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9B87F" w14:textId="3347577D" w:rsidR="001645EC" w:rsidRDefault="001645EC" w:rsidP="001645EC">
      <w:pPr>
        <w:ind w:left="708" w:hanging="708"/>
      </w:pPr>
    </w:p>
    <w:p w14:paraId="23F7A0BA" w14:textId="77777777" w:rsidR="001645EC" w:rsidRDefault="001645EC" w:rsidP="001645EC">
      <w:pPr>
        <w:tabs>
          <w:tab w:val="left" w:pos="180"/>
          <w:tab w:val="center" w:pos="3120"/>
          <w:tab w:val="left" w:pos="5820"/>
        </w:tabs>
        <w:suppressAutoHyphens/>
        <w:ind w:right="-180"/>
        <w:outlineLvl w:val="0"/>
        <w:rPr>
          <w:b/>
          <w:spacing w:val="-5"/>
          <w:sz w:val="44"/>
          <w:szCs w:val="44"/>
        </w:rPr>
      </w:pPr>
    </w:p>
    <w:p w14:paraId="6DDDC913" w14:textId="77777777" w:rsidR="001645EC" w:rsidRPr="00FE0028" w:rsidRDefault="001645EC" w:rsidP="001645EC">
      <w:pPr>
        <w:rPr>
          <w:b/>
          <w:spacing w:val="42"/>
          <w:sz w:val="36"/>
          <w:lang w:val="es-ES"/>
        </w:rPr>
      </w:pPr>
      <w:r w:rsidRPr="00FE0028">
        <w:rPr>
          <w:spacing w:val="42"/>
          <w:sz w:val="36"/>
          <w:lang w:val="es-ES"/>
        </w:rPr>
        <w:t xml:space="preserve">                </w:t>
      </w:r>
    </w:p>
    <w:p w14:paraId="7077BF02" w14:textId="77777777" w:rsidR="001645EC" w:rsidRPr="00FE0028" w:rsidRDefault="001645EC" w:rsidP="001645EC">
      <w:pPr>
        <w:jc w:val="center"/>
        <w:rPr>
          <w:b/>
          <w:spacing w:val="42"/>
          <w:sz w:val="36"/>
          <w:lang w:val="es-ES"/>
        </w:rPr>
      </w:pPr>
    </w:p>
    <w:p w14:paraId="3CE79927" w14:textId="77777777" w:rsidR="001645EC" w:rsidRPr="00FE0028" w:rsidRDefault="001645EC" w:rsidP="001645EC">
      <w:pPr>
        <w:jc w:val="center"/>
        <w:rPr>
          <w:spacing w:val="42"/>
          <w:sz w:val="36"/>
          <w:lang w:val="es-ES"/>
        </w:rPr>
      </w:pPr>
    </w:p>
    <w:p w14:paraId="1BEB3686" w14:textId="77777777" w:rsidR="001645EC" w:rsidRPr="00FE0028" w:rsidRDefault="001645EC" w:rsidP="001645EC">
      <w:pPr>
        <w:jc w:val="center"/>
        <w:rPr>
          <w:b/>
          <w:spacing w:val="42"/>
          <w:sz w:val="36"/>
          <w:szCs w:val="36"/>
          <w:lang w:val="es-ES"/>
        </w:rPr>
      </w:pPr>
      <w:r w:rsidRPr="00FE0028">
        <w:rPr>
          <w:b/>
          <w:spacing w:val="42"/>
          <w:sz w:val="36"/>
          <w:szCs w:val="36"/>
          <w:lang w:val="es-ES"/>
        </w:rPr>
        <w:t xml:space="preserve">DOCUMENTO ESTÁNDAR PARA LA   </w:t>
      </w:r>
    </w:p>
    <w:p w14:paraId="299785DA" w14:textId="77777777" w:rsidR="001645EC" w:rsidRPr="00FE0028" w:rsidRDefault="001645EC" w:rsidP="001645EC">
      <w:pPr>
        <w:jc w:val="center"/>
        <w:rPr>
          <w:b/>
          <w:bCs/>
          <w:sz w:val="36"/>
          <w:szCs w:val="36"/>
          <w:lang w:val="es-ES"/>
        </w:rPr>
      </w:pPr>
      <w:r>
        <w:rPr>
          <w:b/>
          <w:bCs/>
          <w:sz w:val="36"/>
          <w:szCs w:val="36"/>
          <w:lang w:val="es-ES"/>
        </w:rPr>
        <w:t xml:space="preserve">CONTRATACION DE OBRAS POR LICITACION </w:t>
      </w:r>
    </w:p>
    <w:p w14:paraId="34F6C780" w14:textId="77777777" w:rsidR="001645EC" w:rsidRPr="00FE0028" w:rsidRDefault="001645EC" w:rsidP="001645EC">
      <w:pPr>
        <w:jc w:val="center"/>
        <w:rPr>
          <w:sz w:val="36"/>
          <w:szCs w:val="36"/>
          <w:lang w:val="es-ES"/>
        </w:rPr>
      </w:pPr>
    </w:p>
    <w:p w14:paraId="7A504207" w14:textId="77777777" w:rsidR="001645EC" w:rsidRPr="00FE0028" w:rsidRDefault="001645EC" w:rsidP="001645EC">
      <w:pPr>
        <w:rPr>
          <w:sz w:val="28"/>
          <w:szCs w:val="28"/>
          <w:lang w:val="es-ES"/>
        </w:rPr>
      </w:pPr>
    </w:p>
    <w:p w14:paraId="74020026" w14:textId="77777777" w:rsidR="001645EC" w:rsidRPr="00FE0028" w:rsidRDefault="001645EC" w:rsidP="001645EC">
      <w:pPr>
        <w:jc w:val="center"/>
        <w:rPr>
          <w:b/>
          <w:bCs/>
          <w:sz w:val="28"/>
          <w:szCs w:val="28"/>
          <w:lang w:val="es-ES"/>
        </w:rPr>
      </w:pPr>
    </w:p>
    <w:p w14:paraId="0BCCAA85" w14:textId="77777777" w:rsidR="001645EC" w:rsidRPr="00FE0028" w:rsidRDefault="001645EC" w:rsidP="001645EC">
      <w:pPr>
        <w:rPr>
          <w:b/>
          <w:bCs/>
          <w:sz w:val="28"/>
          <w:szCs w:val="28"/>
          <w:lang w:val="es-ES"/>
        </w:rPr>
      </w:pPr>
      <w:r w:rsidRPr="00FE0028">
        <w:rPr>
          <w:b/>
          <w:bCs/>
          <w:sz w:val="28"/>
          <w:szCs w:val="28"/>
          <w:lang w:val="es-ES"/>
        </w:rPr>
        <w:t xml:space="preserve">                                   Tegucigalpa, M.D.C., Honduras, C.A.</w:t>
      </w:r>
    </w:p>
    <w:p w14:paraId="45B65568" w14:textId="77777777" w:rsidR="001645EC" w:rsidRPr="00FE0028" w:rsidRDefault="001645EC" w:rsidP="001645EC">
      <w:pPr>
        <w:jc w:val="center"/>
        <w:rPr>
          <w:b/>
          <w:bCs/>
          <w:sz w:val="28"/>
          <w:szCs w:val="28"/>
          <w:lang w:val="es-ES"/>
        </w:rPr>
      </w:pPr>
    </w:p>
    <w:p w14:paraId="7EF74D3F" w14:textId="77777777" w:rsidR="001645EC" w:rsidRPr="00FE0028" w:rsidRDefault="001645EC" w:rsidP="001645EC">
      <w:pPr>
        <w:jc w:val="center"/>
        <w:rPr>
          <w:b/>
          <w:bCs/>
          <w:sz w:val="28"/>
          <w:szCs w:val="28"/>
          <w:lang w:val="es-ES"/>
        </w:rPr>
      </w:pPr>
    </w:p>
    <w:p w14:paraId="705B5B40" w14:textId="77777777" w:rsidR="001645EC" w:rsidRPr="00FE0028" w:rsidRDefault="00E80A62" w:rsidP="00960A6F">
      <w:pPr>
        <w:keepNext/>
        <w:jc w:val="center"/>
        <w:outlineLvl w:val="0"/>
        <w:rPr>
          <w:lang w:val="es-ES"/>
        </w:rPr>
        <w:sectPr w:rsidR="001645EC" w:rsidRPr="00FE0028" w:rsidSect="001645EC">
          <w:headerReference w:type="default" r:id="rId8"/>
          <w:footerReference w:type="default" r:id="rId9"/>
          <w:pgSz w:w="12240" w:h="15840" w:code="1"/>
          <w:pgMar w:top="1440" w:right="1440" w:bottom="1440" w:left="1797" w:header="284" w:footer="720" w:gutter="0"/>
          <w:pgNumType w:fmt="lowerRoman" w:start="1"/>
          <w:cols w:space="720"/>
          <w:docGrid w:linePitch="360"/>
        </w:sectPr>
      </w:pPr>
      <w:r>
        <w:rPr>
          <w:b/>
          <w:bCs/>
          <w:sz w:val="28"/>
          <w:szCs w:val="28"/>
          <w:lang w:val="es-ES"/>
        </w:rPr>
        <w:t>JULIO 2021</w:t>
      </w:r>
      <w:r w:rsidR="00EE3C01">
        <w:rPr>
          <w:b/>
          <w:bCs/>
          <w:sz w:val="28"/>
          <w:szCs w:val="28"/>
          <w:lang w:val="es-ES"/>
        </w:rPr>
        <w:t xml:space="preserve"> </w:t>
      </w:r>
    </w:p>
    <w:p w14:paraId="7BC89FB5" w14:textId="77777777" w:rsidR="001645EC" w:rsidRPr="00245C6C" w:rsidRDefault="001645EC" w:rsidP="001645EC">
      <w:pPr>
        <w:ind w:right="-720"/>
        <w:jc w:val="center"/>
        <w:rPr>
          <w:rFonts w:ascii="Arial" w:hAnsi="Arial" w:cs="Arial"/>
          <w:sz w:val="36"/>
          <w:szCs w:val="36"/>
        </w:rPr>
      </w:pPr>
    </w:p>
    <w:p w14:paraId="5AA3CD87" w14:textId="77777777" w:rsidR="001645EC" w:rsidRPr="00CE4E92" w:rsidRDefault="001645EC" w:rsidP="001645EC">
      <w:pPr>
        <w:ind w:right="-1"/>
        <w:jc w:val="center"/>
        <w:rPr>
          <w:sz w:val="36"/>
          <w:szCs w:val="36"/>
        </w:rPr>
      </w:pPr>
      <w:r w:rsidRPr="007F66CF">
        <w:rPr>
          <w:bCs/>
          <w:sz w:val="36"/>
          <w:szCs w:val="36"/>
        </w:rPr>
        <w:t>Documento para la Contr</w:t>
      </w:r>
      <w:r w:rsidR="00960A6F">
        <w:rPr>
          <w:bCs/>
          <w:sz w:val="36"/>
          <w:szCs w:val="36"/>
        </w:rPr>
        <w:t>atación de Obras por Licitación</w:t>
      </w:r>
      <w:r w:rsidR="00EB7F78">
        <w:rPr>
          <w:bCs/>
          <w:sz w:val="36"/>
          <w:szCs w:val="36"/>
        </w:rPr>
        <w:t xml:space="preserve"> </w:t>
      </w:r>
      <w:r w:rsidR="00A12259">
        <w:rPr>
          <w:bCs/>
          <w:sz w:val="36"/>
          <w:szCs w:val="36"/>
        </w:rPr>
        <w:t>P</w:t>
      </w:r>
      <w:r w:rsidR="00E80A62">
        <w:rPr>
          <w:bCs/>
          <w:sz w:val="36"/>
          <w:szCs w:val="36"/>
        </w:rPr>
        <w:t>rivada</w:t>
      </w:r>
      <w:r w:rsidR="00A12259">
        <w:rPr>
          <w:bCs/>
          <w:sz w:val="36"/>
          <w:szCs w:val="36"/>
        </w:rPr>
        <w:t xml:space="preserve"> </w:t>
      </w:r>
    </w:p>
    <w:p w14:paraId="591087BD" w14:textId="77777777" w:rsidR="001645EC" w:rsidRDefault="001645EC" w:rsidP="001645EC">
      <w:pPr>
        <w:ind w:right="-720"/>
        <w:jc w:val="center"/>
      </w:pPr>
    </w:p>
    <w:p w14:paraId="6A343360" w14:textId="77777777" w:rsidR="001645EC" w:rsidRDefault="001645EC" w:rsidP="001645EC">
      <w:pPr>
        <w:ind w:right="-720"/>
        <w:jc w:val="center"/>
      </w:pPr>
    </w:p>
    <w:p w14:paraId="6FA3E248" w14:textId="65EEEE27" w:rsidR="001645EC" w:rsidRDefault="00D55C6F" w:rsidP="001645EC">
      <w:pPr>
        <w:ind w:right="-1"/>
        <w:jc w:val="center"/>
        <w:rPr>
          <w:i/>
          <w:iCs/>
          <w:sz w:val="36"/>
        </w:rPr>
      </w:pPr>
      <w:r w:rsidRPr="00D55C6F">
        <w:rPr>
          <w:i/>
          <w:iCs/>
          <w:color w:val="000000"/>
          <w:sz w:val="36"/>
          <w:szCs w:val="36"/>
        </w:rPr>
        <w:t>PROYECTO</w:t>
      </w:r>
      <w:r>
        <w:rPr>
          <w:i/>
          <w:iCs/>
          <w:color w:val="000000"/>
          <w:sz w:val="36"/>
          <w:szCs w:val="36"/>
        </w:rPr>
        <w:t>:</w:t>
      </w:r>
      <w:r w:rsidR="008C1371" w:rsidRPr="008C1371">
        <w:t xml:space="preserve"> </w:t>
      </w:r>
      <w:r w:rsidR="005320DB" w:rsidRPr="005320DB">
        <w:rPr>
          <w:i/>
          <w:iCs/>
          <w:color w:val="000000"/>
          <w:sz w:val="36"/>
          <w:szCs w:val="36"/>
        </w:rPr>
        <w:t>"</w:t>
      </w:r>
      <w:r w:rsidR="006C35F2" w:rsidRPr="006C35F2">
        <w:t xml:space="preserve"> </w:t>
      </w:r>
      <w:r w:rsidR="00E80A62">
        <w:rPr>
          <w:i/>
          <w:iCs/>
          <w:color w:val="000000"/>
          <w:sz w:val="36"/>
          <w:szCs w:val="36"/>
        </w:rPr>
        <w:t xml:space="preserve">PINTADO EXTERIOR Y OBRAS </w:t>
      </w:r>
      <w:r w:rsidR="008406CD" w:rsidRPr="00BD5DC4">
        <w:rPr>
          <w:i/>
          <w:iCs/>
          <w:color w:val="000000"/>
          <w:sz w:val="36"/>
          <w:szCs w:val="36"/>
        </w:rPr>
        <w:t>MENORES</w:t>
      </w:r>
      <w:r w:rsidR="008406CD">
        <w:rPr>
          <w:i/>
          <w:iCs/>
          <w:color w:val="000000"/>
          <w:sz w:val="36"/>
          <w:szCs w:val="36"/>
        </w:rPr>
        <w:t xml:space="preserve"> </w:t>
      </w:r>
      <w:r w:rsidR="006C35F2" w:rsidRPr="006C35F2">
        <w:rPr>
          <w:i/>
          <w:iCs/>
          <w:color w:val="000000"/>
          <w:sz w:val="36"/>
          <w:szCs w:val="36"/>
        </w:rPr>
        <w:t xml:space="preserve"> DEL HOSPITAL DE ESPECIALIDADES</w:t>
      </w:r>
      <w:r w:rsidR="006C35F2">
        <w:rPr>
          <w:i/>
          <w:iCs/>
          <w:color w:val="000000"/>
          <w:sz w:val="36"/>
          <w:szCs w:val="36"/>
        </w:rPr>
        <w:t xml:space="preserve">, </w:t>
      </w:r>
      <w:r w:rsidR="008C1371" w:rsidRPr="008C1371">
        <w:rPr>
          <w:i/>
          <w:iCs/>
          <w:color w:val="000000"/>
          <w:sz w:val="36"/>
          <w:szCs w:val="36"/>
        </w:rPr>
        <w:t>DEL INSTITUTO HONDUREÑO DE SEGURIDAD SOCIAL (IHSS).</w:t>
      </w:r>
    </w:p>
    <w:p w14:paraId="7D2CE062" w14:textId="77777777" w:rsidR="001645EC" w:rsidRDefault="001645EC" w:rsidP="001645EC">
      <w:pPr>
        <w:pBdr>
          <w:bottom w:val="single" w:sz="12" w:space="1" w:color="auto"/>
        </w:pBdr>
        <w:ind w:right="-1"/>
        <w:jc w:val="center"/>
      </w:pPr>
    </w:p>
    <w:p w14:paraId="3DA91619" w14:textId="77777777" w:rsidR="001645EC" w:rsidRDefault="001645EC" w:rsidP="001645EC">
      <w:pPr>
        <w:ind w:right="-720"/>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AC198B9" w14:textId="77777777" w:rsidR="001645EC" w:rsidRDefault="001645EC" w:rsidP="001645EC">
      <w:pPr>
        <w:ind w:right="-720"/>
        <w:jc w:val="center"/>
      </w:pPr>
    </w:p>
    <w:p w14:paraId="100CAA4E" w14:textId="77777777" w:rsidR="001645EC" w:rsidRDefault="001645EC" w:rsidP="001645EC">
      <w:pPr>
        <w:ind w:right="-1"/>
        <w:jc w:val="center"/>
        <w:rPr>
          <w:sz w:val="36"/>
        </w:rPr>
      </w:pPr>
      <w:r>
        <w:rPr>
          <w:b/>
          <w:bCs/>
          <w:sz w:val="36"/>
        </w:rPr>
        <w:t>Emitido el:</w:t>
      </w:r>
      <w:r>
        <w:rPr>
          <w:sz w:val="36"/>
        </w:rPr>
        <w:t xml:space="preserve"> </w:t>
      </w:r>
      <w:r w:rsidR="00E80A62">
        <w:rPr>
          <w:sz w:val="36"/>
        </w:rPr>
        <w:t>JULIO 2021</w:t>
      </w:r>
    </w:p>
    <w:p w14:paraId="50EE358C" w14:textId="77777777" w:rsidR="001645EC" w:rsidRDefault="001645EC" w:rsidP="001645EC">
      <w:pPr>
        <w:ind w:right="-720"/>
        <w:jc w:val="center"/>
        <w:rPr>
          <w:sz w:val="36"/>
        </w:rPr>
      </w:pPr>
    </w:p>
    <w:p w14:paraId="5D891313" w14:textId="77777777" w:rsidR="001645EC" w:rsidRDefault="001645EC" w:rsidP="001645EC">
      <w:pPr>
        <w:ind w:right="-1"/>
        <w:jc w:val="center"/>
        <w:rPr>
          <w:sz w:val="36"/>
        </w:rPr>
      </w:pPr>
      <w:r>
        <w:rPr>
          <w:b/>
          <w:bCs/>
          <w:sz w:val="36"/>
        </w:rPr>
        <w:t>LP No:</w:t>
      </w:r>
      <w:r w:rsidR="00E80A62">
        <w:rPr>
          <w:b/>
          <w:bCs/>
          <w:sz w:val="36"/>
        </w:rPr>
        <w:t xml:space="preserve"> 013/2021</w:t>
      </w:r>
      <w:r>
        <w:rPr>
          <w:sz w:val="36"/>
        </w:rPr>
        <w:t xml:space="preserve"> </w:t>
      </w:r>
    </w:p>
    <w:p w14:paraId="6EADAA39" w14:textId="77777777" w:rsidR="001645EC" w:rsidRDefault="001645EC" w:rsidP="001645EC">
      <w:pPr>
        <w:ind w:right="-720"/>
        <w:jc w:val="center"/>
        <w:rPr>
          <w:sz w:val="36"/>
        </w:rPr>
      </w:pPr>
    </w:p>
    <w:p w14:paraId="1768433F" w14:textId="77777777" w:rsidR="001645EC" w:rsidRDefault="001645EC" w:rsidP="001645EC">
      <w:pPr>
        <w:ind w:right="-1"/>
        <w:jc w:val="center"/>
        <w:rPr>
          <w:sz w:val="36"/>
        </w:rPr>
      </w:pPr>
      <w:r>
        <w:rPr>
          <w:b/>
          <w:bCs/>
          <w:sz w:val="36"/>
        </w:rPr>
        <w:t>Contratante:</w:t>
      </w:r>
      <w:r>
        <w:rPr>
          <w:sz w:val="36"/>
        </w:rPr>
        <w:t xml:space="preserve"> </w:t>
      </w:r>
      <w:r>
        <w:rPr>
          <w:i/>
          <w:iCs/>
          <w:sz w:val="36"/>
        </w:rPr>
        <w:t>Instituto Hondureño de Seguridad Social</w:t>
      </w:r>
    </w:p>
    <w:p w14:paraId="15E88927" w14:textId="77777777" w:rsidR="001645EC" w:rsidRDefault="001645EC" w:rsidP="001645EC">
      <w:pPr>
        <w:ind w:right="-720"/>
        <w:jc w:val="center"/>
        <w:rPr>
          <w:b/>
          <w:bCs/>
          <w:sz w:val="36"/>
        </w:rPr>
      </w:pPr>
    </w:p>
    <w:p w14:paraId="14E258AA" w14:textId="77777777" w:rsidR="001645EC" w:rsidRDefault="001645EC" w:rsidP="001645EC">
      <w:pPr>
        <w:ind w:right="-1"/>
        <w:jc w:val="center"/>
        <w:rPr>
          <w:sz w:val="36"/>
        </w:rPr>
      </w:pPr>
      <w:r>
        <w:rPr>
          <w:b/>
          <w:bCs/>
          <w:sz w:val="36"/>
        </w:rPr>
        <w:t>Lugar:</w:t>
      </w:r>
      <w:r>
        <w:rPr>
          <w:sz w:val="36"/>
        </w:rPr>
        <w:t xml:space="preserve"> Tegucigalpa, Distrito Central, Honduras </w:t>
      </w:r>
    </w:p>
    <w:p w14:paraId="4A702DC6" w14:textId="77777777" w:rsidR="001645EC" w:rsidRDefault="001645EC" w:rsidP="001645EC">
      <w:pPr>
        <w:ind w:right="-720"/>
        <w:jc w:val="center"/>
      </w:pPr>
    </w:p>
    <w:p w14:paraId="4C98F1BA" w14:textId="77777777" w:rsidR="001645EC" w:rsidRDefault="001645EC" w:rsidP="001645EC">
      <w:pPr>
        <w:ind w:right="-720"/>
        <w:jc w:val="center"/>
      </w:pPr>
    </w:p>
    <w:p w14:paraId="227E3C85" w14:textId="77777777" w:rsidR="001645EC" w:rsidRDefault="001645EC" w:rsidP="001645EC">
      <w:pPr>
        <w:ind w:right="-720"/>
        <w:jc w:val="center"/>
        <w:rPr>
          <w:b/>
          <w:bCs/>
          <w:sz w:val="32"/>
        </w:rPr>
      </w:pPr>
    </w:p>
    <w:p w14:paraId="5FE48CE3" w14:textId="77777777" w:rsidR="001645EC" w:rsidRDefault="001645EC" w:rsidP="001645EC">
      <w:pPr>
        <w:pStyle w:val="TDC1"/>
      </w:pPr>
    </w:p>
    <w:p w14:paraId="5DFDC0BF" w14:textId="77777777" w:rsidR="001645EC" w:rsidRDefault="001645EC" w:rsidP="001645EC">
      <w:pPr>
        <w:pStyle w:val="TDC1"/>
      </w:pPr>
    </w:p>
    <w:p w14:paraId="6AD848E2" w14:textId="77777777" w:rsidR="001645EC" w:rsidRDefault="001645EC" w:rsidP="001645EC">
      <w:pPr>
        <w:pStyle w:val="TDC1"/>
      </w:pPr>
    </w:p>
    <w:p w14:paraId="0670FCB8" w14:textId="77777777" w:rsidR="001645EC" w:rsidRDefault="001645EC" w:rsidP="001645EC">
      <w:pPr>
        <w:pStyle w:val="TDC1"/>
      </w:pPr>
    </w:p>
    <w:p w14:paraId="379BC0A3" w14:textId="77777777" w:rsidR="001645EC" w:rsidRDefault="001645EC" w:rsidP="001645EC"/>
    <w:p w14:paraId="6D3A03FB" w14:textId="77777777" w:rsidR="001645EC" w:rsidRDefault="001645EC" w:rsidP="001645EC">
      <w:pPr>
        <w:jc w:val="center"/>
        <w:rPr>
          <w:b/>
          <w:sz w:val="32"/>
          <w:szCs w:val="32"/>
        </w:rPr>
      </w:pPr>
    </w:p>
    <w:p w14:paraId="65B79B0F" w14:textId="77777777" w:rsidR="001645EC" w:rsidRDefault="001645EC" w:rsidP="001645EC">
      <w:pPr>
        <w:spacing w:after="200" w:line="276" w:lineRule="auto"/>
        <w:rPr>
          <w:b/>
          <w:sz w:val="32"/>
          <w:szCs w:val="32"/>
        </w:rPr>
      </w:pPr>
      <w:r>
        <w:rPr>
          <w:b/>
          <w:sz w:val="32"/>
          <w:szCs w:val="32"/>
        </w:rPr>
        <w:br w:type="page"/>
      </w:r>
    </w:p>
    <w:p w14:paraId="4FC4776C" w14:textId="77777777" w:rsidR="001645EC" w:rsidRPr="00D979E1" w:rsidRDefault="001645EC" w:rsidP="001645EC">
      <w:pPr>
        <w:jc w:val="center"/>
        <w:rPr>
          <w:b/>
          <w:sz w:val="32"/>
          <w:szCs w:val="32"/>
        </w:rPr>
      </w:pPr>
      <w:r w:rsidRPr="00D979E1">
        <w:rPr>
          <w:b/>
          <w:sz w:val="32"/>
          <w:szCs w:val="32"/>
        </w:rPr>
        <w:lastRenderedPageBreak/>
        <w:t>INDICE GENERAL</w:t>
      </w:r>
    </w:p>
    <w:p w14:paraId="3F26566E" w14:textId="77777777" w:rsidR="001645EC" w:rsidRDefault="001645EC" w:rsidP="001645EC">
      <w:pPr>
        <w:jc w:val="both"/>
        <w:rPr>
          <w:b/>
        </w:rPr>
      </w:pPr>
    </w:p>
    <w:p w14:paraId="3CCE9EE4" w14:textId="77777777" w:rsidR="001645EC" w:rsidRPr="00DA0459" w:rsidRDefault="001645EC" w:rsidP="001645EC">
      <w:pPr>
        <w:rPr>
          <w:sz w:val="26"/>
          <w:szCs w:val="26"/>
        </w:rPr>
      </w:pPr>
      <w:r w:rsidRPr="00DA0459">
        <w:rPr>
          <w:b/>
          <w:sz w:val="26"/>
          <w:szCs w:val="26"/>
        </w:rPr>
        <w:t>Sección I</w:t>
      </w:r>
      <w:r w:rsidRPr="00DA0459">
        <w:rPr>
          <w:sz w:val="26"/>
          <w:szCs w:val="26"/>
        </w:rPr>
        <w:t>.  Instrucciones a los Oferentes…………………………..</w:t>
      </w:r>
      <w:r>
        <w:rPr>
          <w:sz w:val="26"/>
          <w:szCs w:val="26"/>
        </w:rPr>
        <w:t>…………………...</w:t>
      </w:r>
      <w:r w:rsidR="005220D1">
        <w:rPr>
          <w:sz w:val="26"/>
          <w:szCs w:val="26"/>
        </w:rPr>
        <w:tab/>
      </w:r>
      <w:r>
        <w:rPr>
          <w:sz w:val="26"/>
          <w:szCs w:val="26"/>
        </w:rPr>
        <w:t>2</w:t>
      </w:r>
    </w:p>
    <w:p w14:paraId="5DB25E01" w14:textId="77777777" w:rsidR="001645EC" w:rsidRPr="00DA0459" w:rsidRDefault="001645EC" w:rsidP="001645EC">
      <w:pPr>
        <w:rPr>
          <w:sz w:val="26"/>
          <w:szCs w:val="26"/>
        </w:rPr>
      </w:pPr>
      <w:r w:rsidRPr="00DA0459">
        <w:rPr>
          <w:sz w:val="26"/>
          <w:szCs w:val="26"/>
        </w:rPr>
        <w:t>Índice de Cláusulas………………………………………</w:t>
      </w:r>
      <w:r>
        <w:rPr>
          <w:sz w:val="26"/>
          <w:szCs w:val="26"/>
        </w:rPr>
        <w:t>…</w:t>
      </w:r>
      <w:r w:rsidRPr="00DA0459">
        <w:rPr>
          <w:sz w:val="26"/>
          <w:szCs w:val="26"/>
        </w:rPr>
        <w:t>………...…………………</w:t>
      </w:r>
      <w:r w:rsidR="005220D1">
        <w:rPr>
          <w:sz w:val="26"/>
          <w:szCs w:val="26"/>
        </w:rPr>
        <w:tab/>
      </w:r>
      <w:r w:rsidRPr="00DA0459">
        <w:rPr>
          <w:sz w:val="26"/>
          <w:szCs w:val="26"/>
        </w:rPr>
        <w:t>2</w:t>
      </w:r>
    </w:p>
    <w:p w14:paraId="1ECD29A7" w14:textId="77777777" w:rsidR="001645EC" w:rsidRPr="00DA0459" w:rsidRDefault="001645EC" w:rsidP="001645EC">
      <w:pPr>
        <w:rPr>
          <w:sz w:val="26"/>
          <w:szCs w:val="26"/>
        </w:rPr>
      </w:pPr>
      <w:r w:rsidRPr="00DA0459">
        <w:rPr>
          <w:b/>
          <w:sz w:val="26"/>
          <w:szCs w:val="26"/>
        </w:rPr>
        <w:t>Sección II</w:t>
      </w:r>
      <w:r w:rsidRPr="00DA0459">
        <w:rPr>
          <w:sz w:val="26"/>
          <w:szCs w:val="26"/>
        </w:rPr>
        <w:t>. Datos de la Licitación (DDL)…………………</w:t>
      </w:r>
      <w:r>
        <w:rPr>
          <w:sz w:val="26"/>
          <w:szCs w:val="26"/>
        </w:rPr>
        <w:t>.…….…………………….</w:t>
      </w:r>
      <w:r w:rsidRPr="00DA0459">
        <w:rPr>
          <w:sz w:val="26"/>
          <w:szCs w:val="26"/>
        </w:rPr>
        <w:t>.</w:t>
      </w:r>
      <w:r w:rsidR="005220D1">
        <w:rPr>
          <w:sz w:val="26"/>
          <w:szCs w:val="26"/>
        </w:rPr>
        <w:tab/>
      </w:r>
      <w:r w:rsidRPr="00DA0459">
        <w:rPr>
          <w:sz w:val="26"/>
          <w:szCs w:val="26"/>
        </w:rPr>
        <w:t>2</w:t>
      </w:r>
      <w:r>
        <w:rPr>
          <w:sz w:val="26"/>
          <w:szCs w:val="26"/>
        </w:rPr>
        <w:t>1</w:t>
      </w:r>
      <w:r w:rsidRPr="00DA0459">
        <w:rPr>
          <w:sz w:val="26"/>
          <w:szCs w:val="26"/>
        </w:rPr>
        <w:t xml:space="preserve"> </w:t>
      </w:r>
      <w:r w:rsidRPr="00DA0459">
        <w:rPr>
          <w:b/>
          <w:sz w:val="26"/>
          <w:szCs w:val="26"/>
        </w:rPr>
        <w:t>Sección III</w:t>
      </w:r>
      <w:r w:rsidRPr="00DA0459">
        <w:rPr>
          <w:sz w:val="26"/>
          <w:szCs w:val="26"/>
        </w:rPr>
        <w:t>.  Países Elegibles………………………………</w:t>
      </w:r>
      <w:r>
        <w:rPr>
          <w:sz w:val="26"/>
          <w:szCs w:val="26"/>
        </w:rPr>
        <w:t>..</w:t>
      </w:r>
      <w:r w:rsidRPr="00DA0459">
        <w:rPr>
          <w:sz w:val="26"/>
          <w:szCs w:val="26"/>
        </w:rPr>
        <w:t>……...……………</w:t>
      </w:r>
      <w:r>
        <w:rPr>
          <w:sz w:val="26"/>
          <w:szCs w:val="26"/>
        </w:rPr>
        <w:t xml:space="preserve">…… </w:t>
      </w:r>
      <w:r w:rsidR="005220D1">
        <w:rPr>
          <w:sz w:val="26"/>
          <w:szCs w:val="26"/>
        </w:rPr>
        <w:tab/>
      </w:r>
      <w:r w:rsidRPr="00DA0459">
        <w:rPr>
          <w:sz w:val="26"/>
          <w:szCs w:val="26"/>
        </w:rPr>
        <w:t>2</w:t>
      </w:r>
      <w:r>
        <w:rPr>
          <w:sz w:val="26"/>
          <w:szCs w:val="26"/>
        </w:rPr>
        <w:t>5</w:t>
      </w:r>
    </w:p>
    <w:p w14:paraId="3FC3A49D" w14:textId="77777777" w:rsidR="001645EC" w:rsidRPr="00DA0459" w:rsidRDefault="001645EC" w:rsidP="001645EC">
      <w:pPr>
        <w:rPr>
          <w:sz w:val="26"/>
          <w:szCs w:val="26"/>
        </w:rPr>
      </w:pPr>
      <w:r w:rsidRPr="00DA0459">
        <w:rPr>
          <w:b/>
          <w:sz w:val="26"/>
          <w:szCs w:val="26"/>
        </w:rPr>
        <w:t>Sección IV</w:t>
      </w:r>
      <w:r w:rsidRPr="00DA0459">
        <w:rPr>
          <w:sz w:val="26"/>
          <w:szCs w:val="26"/>
        </w:rPr>
        <w:t>. Formularios de la Oferta………………………</w:t>
      </w:r>
      <w:r>
        <w:rPr>
          <w:sz w:val="26"/>
          <w:szCs w:val="26"/>
        </w:rPr>
        <w:t>...…………………….. ...</w:t>
      </w:r>
      <w:r w:rsidR="005220D1">
        <w:rPr>
          <w:sz w:val="26"/>
          <w:szCs w:val="26"/>
        </w:rPr>
        <w:tab/>
      </w:r>
      <w:r>
        <w:rPr>
          <w:sz w:val="26"/>
          <w:szCs w:val="26"/>
        </w:rPr>
        <w:t xml:space="preserve"> </w:t>
      </w:r>
      <w:r w:rsidRPr="00DA0459">
        <w:rPr>
          <w:sz w:val="26"/>
          <w:szCs w:val="26"/>
        </w:rPr>
        <w:t>2</w:t>
      </w:r>
      <w:r>
        <w:rPr>
          <w:sz w:val="26"/>
          <w:szCs w:val="26"/>
        </w:rPr>
        <w:t>6</w:t>
      </w:r>
    </w:p>
    <w:p w14:paraId="4F8EF6AC" w14:textId="77777777" w:rsidR="001645EC" w:rsidRPr="00DA0459" w:rsidRDefault="001645EC" w:rsidP="001645EC">
      <w:pPr>
        <w:rPr>
          <w:sz w:val="26"/>
          <w:szCs w:val="26"/>
        </w:rPr>
      </w:pPr>
      <w:r w:rsidRPr="00DA0459">
        <w:rPr>
          <w:sz w:val="26"/>
          <w:szCs w:val="26"/>
        </w:rPr>
        <w:t>1. Oferta………………………………………………………</w:t>
      </w:r>
      <w:r>
        <w:rPr>
          <w:sz w:val="26"/>
          <w:szCs w:val="26"/>
        </w:rPr>
        <w:t>...……….…………........</w:t>
      </w:r>
      <w:r w:rsidR="005220D1">
        <w:rPr>
          <w:sz w:val="26"/>
          <w:szCs w:val="26"/>
        </w:rPr>
        <w:tab/>
      </w:r>
      <w:r>
        <w:rPr>
          <w:sz w:val="26"/>
          <w:szCs w:val="26"/>
        </w:rPr>
        <w:t>26</w:t>
      </w:r>
    </w:p>
    <w:p w14:paraId="3A9A03F2" w14:textId="77777777" w:rsidR="001645EC" w:rsidRPr="00DA0459" w:rsidRDefault="001645EC" w:rsidP="001645EC">
      <w:pPr>
        <w:rPr>
          <w:sz w:val="26"/>
          <w:szCs w:val="26"/>
        </w:rPr>
      </w:pPr>
      <w:r w:rsidRPr="00DA0459">
        <w:rPr>
          <w:sz w:val="26"/>
          <w:szCs w:val="26"/>
        </w:rPr>
        <w:t>2. Información sobre la Calificación……………………………</w:t>
      </w:r>
      <w:r>
        <w:rPr>
          <w:sz w:val="26"/>
          <w:szCs w:val="26"/>
        </w:rPr>
        <w:t>..</w:t>
      </w:r>
      <w:r w:rsidRPr="00DA0459">
        <w:rPr>
          <w:sz w:val="26"/>
          <w:szCs w:val="26"/>
        </w:rPr>
        <w:t>….……...……..…</w:t>
      </w:r>
      <w:r>
        <w:rPr>
          <w:sz w:val="26"/>
          <w:szCs w:val="26"/>
        </w:rPr>
        <w:t xml:space="preserve">..  </w:t>
      </w:r>
      <w:r w:rsidR="005220D1">
        <w:rPr>
          <w:sz w:val="26"/>
          <w:szCs w:val="26"/>
        </w:rPr>
        <w:tab/>
      </w:r>
      <w:r w:rsidRPr="00DA0459">
        <w:rPr>
          <w:sz w:val="26"/>
          <w:szCs w:val="26"/>
        </w:rPr>
        <w:t>2</w:t>
      </w:r>
      <w:r>
        <w:rPr>
          <w:sz w:val="26"/>
          <w:szCs w:val="26"/>
        </w:rPr>
        <w:t>8</w:t>
      </w:r>
    </w:p>
    <w:p w14:paraId="41961E20" w14:textId="77777777" w:rsidR="001645EC" w:rsidRPr="00DA0459" w:rsidRDefault="001645EC" w:rsidP="001645EC">
      <w:pPr>
        <w:rPr>
          <w:sz w:val="26"/>
          <w:szCs w:val="26"/>
        </w:rPr>
      </w:pPr>
      <w:r w:rsidRPr="00DA0459">
        <w:rPr>
          <w:sz w:val="26"/>
          <w:szCs w:val="26"/>
        </w:rPr>
        <w:t>3. Declaración Jurada sobre Prohibiciones o Inhabilidades……………………………………………………………………………</w:t>
      </w:r>
      <w:r>
        <w:rPr>
          <w:sz w:val="26"/>
          <w:szCs w:val="26"/>
        </w:rPr>
        <w:t xml:space="preserve"> </w:t>
      </w:r>
      <w:r w:rsidR="005220D1">
        <w:rPr>
          <w:sz w:val="26"/>
          <w:szCs w:val="26"/>
        </w:rPr>
        <w:tab/>
      </w:r>
      <w:r w:rsidRPr="00DA0459">
        <w:rPr>
          <w:sz w:val="26"/>
          <w:szCs w:val="26"/>
        </w:rPr>
        <w:t>2</w:t>
      </w:r>
      <w:r>
        <w:rPr>
          <w:sz w:val="26"/>
          <w:szCs w:val="26"/>
        </w:rPr>
        <w:t>9</w:t>
      </w:r>
    </w:p>
    <w:p w14:paraId="370E88D8" w14:textId="77777777" w:rsidR="001645EC" w:rsidRPr="00DA0459" w:rsidRDefault="001645EC" w:rsidP="001645EC">
      <w:pPr>
        <w:rPr>
          <w:sz w:val="26"/>
          <w:szCs w:val="26"/>
        </w:rPr>
      </w:pPr>
      <w:r w:rsidRPr="00DA0459">
        <w:rPr>
          <w:sz w:val="26"/>
          <w:szCs w:val="26"/>
        </w:rPr>
        <w:t>4. Contrato……………………………………………………</w:t>
      </w:r>
      <w:r>
        <w:rPr>
          <w:sz w:val="26"/>
          <w:szCs w:val="26"/>
        </w:rPr>
        <w:t>....</w:t>
      </w:r>
      <w:r w:rsidRPr="00DA0459">
        <w:rPr>
          <w:sz w:val="26"/>
          <w:szCs w:val="26"/>
        </w:rPr>
        <w:t>………………….…</w:t>
      </w:r>
      <w:r>
        <w:rPr>
          <w:sz w:val="26"/>
          <w:szCs w:val="26"/>
        </w:rPr>
        <w:t xml:space="preserve">    </w:t>
      </w:r>
      <w:r w:rsidR="005220D1">
        <w:rPr>
          <w:sz w:val="26"/>
          <w:szCs w:val="26"/>
        </w:rPr>
        <w:tab/>
      </w:r>
      <w:r>
        <w:rPr>
          <w:sz w:val="26"/>
          <w:szCs w:val="26"/>
        </w:rPr>
        <w:t>30</w:t>
      </w:r>
    </w:p>
    <w:p w14:paraId="43A48A6E" w14:textId="77777777" w:rsidR="001645EC" w:rsidRPr="00DA0459" w:rsidRDefault="001645EC" w:rsidP="001645EC">
      <w:pPr>
        <w:rPr>
          <w:sz w:val="26"/>
          <w:szCs w:val="26"/>
        </w:rPr>
      </w:pPr>
      <w:r w:rsidRPr="00DA0459">
        <w:rPr>
          <w:b/>
          <w:sz w:val="26"/>
          <w:szCs w:val="26"/>
        </w:rPr>
        <w:t>Sección V</w:t>
      </w:r>
      <w:r w:rsidRPr="00DA0459">
        <w:rPr>
          <w:sz w:val="26"/>
          <w:szCs w:val="26"/>
        </w:rPr>
        <w:t>. Condiciones Generales del Contrato………………………………</w:t>
      </w:r>
      <w:r>
        <w:rPr>
          <w:sz w:val="26"/>
          <w:szCs w:val="26"/>
        </w:rPr>
        <w:t>....</w:t>
      </w:r>
      <w:r w:rsidRPr="00DA0459">
        <w:rPr>
          <w:sz w:val="26"/>
          <w:szCs w:val="26"/>
        </w:rPr>
        <w:t>……..</w:t>
      </w:r>
      <w:r w:rsidR="005220D1">
        <w:rPr>
          <w:sz w:val="26"/>
          <w:szCs w:val="26"/>
        </w:rPr>
        <w:tab/>
      </w:r>
      <w:r w:rsidRPr="00DA0459">
        <w:rPr>
          <w:sz w:val="26"/>
          <w:szCs w:val="26"/>
        </w:rPr>
        <w:t>3</w:t>
      </w:r>
      <w:r>
        <w:rPr>
          <w:sz w:val="26"/>
          <w:szCs w:val="26"/>
        </w:rPr>
        <w:t>1</w:t>
      </w:r>
    </w:p>
    <w:p w14:paraId="1A5F6E23" w14:textId="77777777" w:rsidR="001645EC" w:rsidRPr="00DA0459" w:rsidRDefault="001645EC" w:rsidP="001645EC">
      <w:pPr>
        <w:rPr>
          <w:sz w:val="26"/>
          <w:szCs w:val="26"/>
        </w:rPr>
      </w:pPr>
      <w:r w:rsidRPr="00DA0459">
        <w:rPr>
          <w:sz w:val="26"/>
          <w:szCs w:val="26"/>
        </w:rPr>
        <w:t>Índice de Cláusulas…………………………………………………………………</w:t>
      </w:r>
      <w:r>
        <w:rPr>
          <w:sz w:val="26"/>
          <w:szCs w:val="26"/>
        </w:rPr>
        <w:t>…...</w:t>
      </w:r>
      <w:r w:rsidR="005220D1">
        <w:rPr>
          <w:sz w:val="26"/>
          <w:szCs w:val="26"/>
        </w:rPr>
        <w:tab/>
      </w:r>
      <w:r w:rsidRPr="00DA0459">
        <w:rPr>
          <w:sz w:val="26"/>
          <w:szCs w:val="26"/>
        </w:rPr>
        <w:t>3</w:t>
      </w:r>
      <w:r>
        <w:rPr>
          <w:sz w:val="26"/>
          <w:szCs w:val="26"/>
        </w:rPr>
        <w:t>2</w:t>
      </w:r>
    </w:p>
    <w:p w14:paraId="5A10F5D4" w14:textId="77777777" w:rsidR="001645EC" w:rsidRPr="00DA0459" w:rsidRDefault="001645EC" w:rsidP="001645EC">
      <w:pPr>
        <w:rPr>
          <w:b/>
          <w:sz w:val="26"/>
          <w:szCs w:val="26"/>
        </w:rPr>
      </w:pPr>
      <w:r w:rsidRPr="00DA0459">
        <w:rPr>
          <w:b/>
          <w:sz w:val="26"/>
          <w:szCs w:val="26"/>
        </w:rPr>
        <w:t>Sección VI</w:t>
      </w:r>
      <w:r w:rsidRPr="00DA0459">
        <w:rPr>
          <w:sz w:val="26"/>
          <w:szCs w:val="26"/>
        </w:rPr>
        <w:t>. Condiciones Especiales del Contrato…………………………………</w:t>
      </w:r>
      <w:r>
        <w:rPr>
          <w:sz w:val="26"/>
          <w:szCs w:val="26"/>
        </w:rPr>
        <w:t xml:space="preserve"> ….. </w:t>
      </w:r>
      <w:r w:rsidR="005220D1">
        <w:rPr>
          <w:sz w:val="26"/>
          <w:szCs w:val="26"/>
        </w:rPr>
        <w:tab/>
      </w:r>
      <w:r w:rsidRPr="00DA0459">
        <w:rPr>
          <w:sz w:val="26"/>
          <w:szCs w:val="26"/>
        </w:rPr>
        <w:t>5</w:t>
      </w:r>
      <w:r>
        <w:rPr>
          <w:sz w:val="26"/>
          <w:szCs w:val="26"/>
        </w:rPr>
        <w:t>5</w:t>
      </w:r>
    </w:p>
    <w:p w14:paraId="57B399EF" w14:textId="77777777" w:rsidR="001645EC" w:rsidRPr="00DA0459" w:rsidRDefault="001645EC" w:rsidP="001645EC">
      <w:pPr>
        <w:rPr>
          <w:sz w:val="26"/>
          <w:szCs w:val="26"/>
        </w:rPr>
      </w:pPr>
      <w:r w:rsidRPr="00DA0459">
        <w:rPr>
          <w:b/>
          <w:sz w:val="26"/>
          <w:szCs w:val="26"/>
        </w:rPr>
        <w:t>Sección VII</w:t>
      </w:r>
      <w:r w:rsidRPr="00DA0459">
        <w:rPr>
          <w:sz w:val="26"/>
          <w:szCs w:val="26"/>
        </w:rPr>
        <w:t>. Especificaciones y Condiciones de Cumplimiento.....………………</w:t>
      </w:r>
      <w:r>
        <w:rPr>
          <w:sz w:val="26"/>
          <w:szCs w:val="26"/>
        </w:rPr>
        <w:t>……</w:t>
      </w:r>
      <w:r w:rsidR="005220D1">
        <w:rPr>
          <w:sz w:val="26"/>
          <w:szCs w:val="26"/>
        </w:rPr>
        <w:tab/>
      </w:r>
      <w:r>
        <w:rPr>
          <w:sz w:val="26"/>
          <w:szCs w:val="26"/>
        </w:rPr>
        <w:t>60</w:t>
      </w:r>
      <w:r w:rsidRPr="00DA0459">
        <w:rPr>
          <w:sz w:val="26"/>
          <w:szCs w:val="26"/>
        </w:rPr>
        <w:t xml:space="preserve">  </w:t>
      </w:r>
    </w:p>
    <w:p w14:paraId="20255073" w14:textId="77777777" w:rsidR="001645EC" w:rsidRPr="00DA0459" w:rsidRDefault="001645EC" w:rsidP="001645EC">
      <w:pPr>
        <w:rPr>
          <w:b/>
          <w:sz w:val="26"/>
          <w:szCs w:val="26"/>
        </w:rPr>
      </w:pPr>
      <w:r w:rsidRPr="00DA0459">
        <w:rPr>
          <w:b/>
          <w:sz w:val="26"/>
          <w:szCs w:val="26"/>
        </w:rPr>
        <w:t xml:space="preserve">Sección VIII. </w:t>
      </w:r>
      <w:r w:rsidRPr="00DA0459">
        <w:rPr>
          <w:sz w:val="26"/>
          <w:szCs w:val="26"/>
        </w:rPr>
        <w:t>Planos………………………………………………………………</w:t>
      </w:r>
      <w:r>
        <w:rPr>
          <w:sz w:val="26"/>
          <w:szCs w:val="26"/>
        </w:rPr>
        <w:t xml:space="preserve"> </w:t>
      </w:r>
      <w:r w:rsidRPr="00DA0459">
        <w:rPr>
          <w:sz w:val="26"/>
          <w:szCs w:val="26"/>
        </w:rPr>
        <w:t>…</w:t>
      </w:r>
      <w:r>
        <w:rPr>
          <w:sz w:val="26"/>
          <w:szCs w:val="26"/>
        </w:rPr>
        <w:t xml:space="preserve">... </w:t>
      </w:r>
      <w:r w:rsidR="005220D1">
        <w:rPr>
          <w:sz w:val="26"/>
          <w:szCs w:val="26"/>
        </w:rPr>
        <w:tab/>
      </w:r>
      <w:r>
        <w:rPr>
          <w:sz w:val="26"/>
          <w:szCs w:val="26"/>
        </w:rPr>
        <w:t>62</w:t>
      </w:r>
    </w:p>
    <w:p w14:paraId="528C1176" w14:textId="77777777" w:rsidR="001645EC" w:rsidRPr="00DA0459" w:rsidRDefault="001645EC" w:rsidP="001645EC">
      <w:pPr>
        <w:rPr>
          <w:sz w:val="26"/>
          <w:szCs w:val="26"/>
        </w:rPr>
      </w:pPr>
      <w:r w:rsidRPr="00DA0459">
        <w:rPr>
          <w:b/>
          <w:sz w:val="26"/>
          <w:szCs w:val="26"/>
        </w:rPr>
        <w:t>Sección IX</w:t>
      </w:r>
      <w:r w:rsidRPr="00DA0459">
        <w:rPr>
          <w:sz w:val="26"/>
          <w:szCs w:val="26"/>
        </w:rPr>
        <w:t>. Lista de Cantidades</w:t>
      </w:r>
      <w:r>
        <w:rPr>
          <w:sz w:val="26"/>
          <w:szCs w:val="26"/>
        </w:rPr>
        <w:t>………………………………………………………...</w:t>
      </w:r>
      <w:r w:rsidR="005220D1">
        <w:rPr>
          <w:sz w:val="26"/>
          <w:szCs w:val="26"/>
        </w:rPr>
        <w:tab/>
      </w:r>
      <w:r>
        <w:rPr>
          <w:sz w:val="26"/>
          <w:szCs w:val="26"/>
        </w:rPr>
        <w:t>63</w:t>
      </w:r>
    </w:p>
    <w:p w14:paraId="6286B2DB" w14:textId="77777777" w:rsidR="001645EC" w:rsidRPr="00DA0459" w:rsidRDefault="001645EC" w:rsidP="001645EC">
      <w:pPr>
        <w:rPr>
          <w:sz w:val="26"/>
          <w:szCs w:val="26"/>
        </w:rPr>
      </w:pPr>
      <w:r w:rsidRPr="00DA0459">
        <w:rPr>
          <w:b/>
          <w:sz w:val="26"/>
          <w:szCs w:val="26"/>
        </w:rPr>
        <w:t>Sección X</w:t>
      </w:r>
      <w:r w:rsidRPr="00DA0459">
        <w:rPr>
          <w:sz w:val="26"/>
          <w:szCs w:val="26"/>
        </w:rPr>
        <w:t>.  Formularios de Garantía…………………………………………………...</w:t>
      </w:r>
      <w:r>
        <w:rPr>
          <w:sz w:val="26"/>
          <w:szCs w:val="26"/>
        </w:rPr>
        <w:t>.</w:t>
      </w:r>
      <w:r w:rsidR="005220D1">
        <w:rPr>
          <w:sz w:val="26"/>
          <w:szCs w:val="26"/>
        </w:rPr>
        <w:tab/>
      </w:r>
      <w:r>
        <w:rPr>
          <w:sz w:val="26"/>
          <w:szCs w:val="26"/>
        </w:rPr>
        <w:t>65</w:t>
      </w:r>
    </w:p>
    <w:p w14:paraId="64887757" w14:textId="77777777" w:rsidR="001645EC" w:rsidRPr="00DA0459" w:rsidRDefault="001645EC" w:rsidP="001645EC">
      <w:pPr>
        <w:rPr>
          <w:sz w:val="26"/>
          <w:szCs w:val="26"/>
        </w:rPr>
      </w:pPr>
      <w:r w:rsidRPr="00DA0459">
        <w:rPr>
          <w:sz w:val="26"/>
          <w:szCs w:val="26"/>
        </w:rPr>
        <w:t>Garantía de Mantenimiento de la Oferta…………………….…………………...……..</w:t>
      </w:r>
      <w:r w:rsidR="005220D1">
        <w:rPr>
          <w:sz w:val="26"/>
          <w:szCs w:val="26"/>
        </w:rPr>
        <w:tab/>
      </w:r>
      <w:r>
        <w:rPr>
          <w:sz w:val="26"/>
          <w:szCs w:val="26"/>
        </w:rPr>
        <w:t>66</w:t>
      </w:r>
    </w:p>
    <w:p w14:paraId="62572124" w14:textId="77777777" w:rsidR="001645EC" w:rsidRPr="00DA0459" w:rsidRDefault="001645EC" w:rsidP="001645EC">
      <w:pPr>
        <w:rPr>
          <w:sz w:val="26"/>
          <w:szCs w:val="26"/>
        </w:rPr>
      </w:pPr>
      <w:r w:rsidRPr="00DA0459">
        <w:rPr>
          <w:sz w:val="26"/>
          <w:szCs w:val="26"/>
        </w:rPr>
        <w:t>Garantía de Cumplimiento</w:t>
      </w:r>
      <w:r>
        <w:rPr>
          <w:sz w:val="26"/>
          <w:szCs w:val="26"/>
        </w:rPr>
        <w:t>……………………………….……………………………...</w:t>
      </w:r>
      <w:r w:rsidR="005220D1">
        <w:rPr>
          <w:sz w:val="26"/>
          <w:szCs w:val="26"/>
        </w:rPr>
        <w:tab/>
      </w:r>
      <w:r>
        <w:rPr>
          <w:sz w:val="26"/>
          <w:szCs w:val="26"/>
        </w:rPr>
        <w:t>67</w:t>
      </w:r>
    </w:p>
    <w:p w14:paraId="439F486E" w14:textId="77777777" w:rsidR="001645EC" w:rsidRPr="00DA0459" w:rsidRDefault="001645EC" w:rsidP="001645EC">
      <w:pPr>
        <w:rPr>
          <w:sz w:val="26"/>
          <w:szCs w:val="26"/>
        </w:rPr>
      </w:pPr>
      <w:r w:rsidRPr="00DA0459">
        <w:rPr>
          <w:sz w:val="26"/>
          <w:szCs w:val="26"/>
        </w:rPr>
        <w:t>Garantía de Calidad.………………………………………...…………………</w:t>
      </w:r>
      <w:r w:rsidRPr="00DA0459">
        <w:rPr>
          <w:szCs w:val="26"/>
        </w:rPr>
        <w:t>…</w:t>
      </w:r>
      <w:r w:rsidRPr="00DA0459">
        <w:rPr>
          <w:sz w:val="26"/>
          <w:szCs w:val="26"/>
        </w:rPr>
        <w:t>……...</w:t>
      </w:r>
      <w:r w:rsidR="005220D1">
        <w:rPr>
          <w:sz w:val="26"/>
          <w:szCs w:val="26"/>
        </w:rPr>
        <w:tab/>
      </w:r>
      <w:r>
        <w:rPr>
          <w:sz w:val="26"/>
          <w:szCs w:val="26"/>
        </w:rPr>
        <w:t>68</w:t>
      </w:r>
    </w:p>
    <w:p w14:paraId="50AA8272" w14:textId="77777777" w:rsidR="001645EC" w:rsidRPr="00DA0459" w:rsidRDefault="001645EC" w:rsidP="001645EC">
      <w:pPr>
        <w:rPr>
          <w:sz w:val="26"/>
          <w:szCs w:val="26"/>
        </w:rPr>
      </w:pPr>
      <w:r w:rsidRPr="00DA0459">
        <w:rPr>
          <w:sz w:val="26"/>
          <w:szCs w:val="26"/>
        </w:rPr>
        <w:t>Garantía por Pago de Anticipo……………………………………………………..……</w:t>
      </w:r>
      <w:r w:rsidR="005220D1">
        <w:rPr>
          <w:sz w:val="26"/>
          <w:szCs w:val="26"/>
        </w:rPr>
        <w:tab/>
      </w:r>
      <w:r>
        <w:rPr>
          <w:sz w:val="26"/>
          <w:szCs w:val="26"/>
        </w:rPr>
        <w:t>69</w:t>
      </w:r>
    </w:p>
    <w:p w14:paraId="385B2B21" w14:textId="77777777" w:rsidR="001645EC" w:rsidRPr="00DA0459" w:rsidRDefault="001645EC" w:rsidP="001645EC">
      <w:pPr>
        <w:rPr>
          <w:sz w:val="26"/>
          <w:szCs w:val="26"/>
        </w:rPr>
      </w:pPr>
      <w:r w:rsidRPr="00DA0459">
        <w:rPr>
          <w:sz w:val="26"/>
          <w:szCs w:val="26"/>
        </w:rPr>
        <w:t>Llamado a Licitación…………………………………………………………………</w:t>
      </w:r>
      <w:r>
        <w:rPr>
          <w:sz w:val="26"/>
          <w:szCs w:val="26"/>
        </w:rPr>
        <w:t xml:space="preserve"> </w:t>
      </w:r>
      <w:r w:rsidRPr="00DA0459">
        <w:rPr>
          <w:sz w:val="26"/>
          <w:szCs w:val="26"/>
        </w:rPr>
        <w:t>…</w:t>
      </w:r>
      <w:r w:rsidR="005220D1">
        <w:rPr>
          <w:sz w:val="26"/>
          <w:szCs w:val="26"/>
        </w:rPr>
        <w:tab/>
      </w:r>
      <w:r w:rsidRPr="00DA0459">
        <w:rPr>
          <w:sz w:val="26"/>
          <w:szCs w:val="26"/>
        </w:rPr>
        <w:t>7</w:t>
      </w:r>
      <w:r>
        <w:rPr>
          <w:sz w:val="26"/>
          <w:szCs w:val="26"/>
        </w:rPr>
        <w:t>0</w:t>
      </w:r>
    </w:p>
    <w:p w14:paraId="1C92510E" w14:textId="77777777" w:rsidR="001645EC" w:rsidRPr="00DA0459" w:rsidRDefault="007F0A98" w:rsidP="001645EC">
      <w:pPr>
        <w:rPr>
          <w:sz w:val="26"/>
          <w:szCs w:val="26"/>
        </w:rPr>
      </w:pPr>
      <w:r>
        <w:rPr>
          <w:sz w:val="26"/>
          <w:szCs w:val="26"/>
        </w:rPr>
        <w:t>Invitación a Licitar……</w:t>
      </w:r>
      <w:r w:rsidR="001645EC" w:rsidRPr="00DA0459">
        <w:rPr>
          <w:sz w:val="26"/>
          <w:szCs w:val="26"/>
        </w:rPr>
        <w:t>…………………………………………………………..…</w:t>
      </w:r>
      <w:r w:rsidR="001645EC">
        <w:rPr>
          <w:sz w:val="26"/>
          <w:szCs w:val="26"/>
        </w:rPr>
        <w:t xml:space="preserve"> </w:t>
      </w:r>
      <w:r w:rsidR="005220D1">
        <w:rPr>
          <w:sz w:val="26"/>
          <w:szCs w:val="26"/>
        </w:rPr>
        <w:tab/>
      </w:r>
      <w:r w:rsidR="001645EC" w:rsidRPr="00DA0459">
        <w:rPr>
          <w:sz w:val="26"/>
          <w:szCs w:val="26"/>
        </w:rPr>
        <w:t>7</w:t>
      </w:r>
      <w:r w:rsidR="001645EC">
        <w:rPr>
          <w:sz w:val="26"/>
          <w:szCs w:val="26"/>
        </w:rPr>
        <w:t>1</w:t>
      </w:r>
    </w:p>
    <w:p w14:paraId="343C452D" w14:textId="77777777" w:rsidR="001645EC" w:rsidRDefault="001645EC" w:rsidP="001645EC">
      <w:pPr>
        <w:rPr>
          <w:rFonts w:ascii="Arial" w:hAnsi="Arial" w:cs="Arial"/>
          <w:sz w:val="26"/>
          <w:szCs w:val="26"/>
        </w:rPr>
      </w:pPr>
    </w:p>
    <w:p w14:paraId="0736A6F1" w14:textId="77777777" w:rsidR="001645EC" w:rsidRDefault="001645EC" w:rsidP="001645EC">
      <w:pPr>
        <w:rPr>
          <w:b/>
        </w:rPr>
      </w:pPr>
    </w:p>
    <w:p w14:paraId="56AF2BFD" w14:textId="77777777" w:rsidR="001645EC" w:rsidRDefault="001645EC" w:rsidP="001645EC">
      <w:pPr>
        <w:rPr>
          <w:b/>
        </w:rPr>
      </w:pPr>
    </w:p>
    <w:p w14:paraId="19376AD8" w14:textId="77777777" w:rsidR="001645EC" w:rsidRDefault="001645EC" w:rsidP="001645EC">
      <w:pPr>
        <w:rPr>
          <w:b/>
        </w:rPr>
      </w:pPr>
    </w:p>
    <w:p w14:paraId="7E0AA374" w14:textId="77777777" w:rsidR="001645EC" w:rsidRDefault="001645EC" w:rsidP="001645EC">
      <w:pPr>
        <w:rPr>
          <w:b/>
        </w:rPr>
      </w:pPr>
    </w:p>
    <w:p w14:paraId="792D81D0" w14:textId="77777777" w:rsidR="001645EC" w:rsidRDefault="001645EC" w:rsidP="001645EC">
      <w:pPr>
        <w:rPr>
          <w:b/>
        </w:rPr>
      </w:pPr>
    </w:p>
    <w:p w14:paraId="61D9FF52" w14:textId="77777777" w:rsidR="001645EC" w:rsidRDefault="001645EC" w:rsidP="001645EC">
      <w:pPr>
        <w:rPr>
          <w:b/>
        </w:rPr>
        <w:sectPr w:rsidR="001645EC" w:rsidSect="001645EC">
          <w:headerReference w:type="even" r:id="rId10"/>
          <w:headerReference w:type="first" r:id="rId11"/>
          <w:footerReference w:type="first" r:id="rId12"/>
          <w:endnotePr>
            <w:numFmt w:val="decimal"/>
          </w:endnotePr>
          <w:pgSz w:w="12240" w:h="15840" w:code="1"/>
          <w:pgMar w:top="1440" w:right="900" w:bottom="1440" w:left="1560" w:header="720" w:footer="720" w:gutter="0"/>
          <w:pgNumType w:fmt="upperRoman" w:start="1"/>
          <w:cols w:space="720"/>
          <w:docGrid w:linePitch="326"/>
        </w:sectPr>
      </w:pPr>
    </w:p>
    <w:p w14:paraId="0324E940" w14:textId="77777777" w:rsidR="001645EC" w:rsidRPr="00E97673" w:rsidRDefault="001645EC" w:rsidP="001645EC">
      <w:pPr>
        <w:pStyle w:val="Ttulo1"/>
        <w:rPr>
          <w:rFonts w:ascii="Times New Roman" w:hAnsi="Times New Roman"/>
        </w:rPr>
      </w:pPr>
      <w:bookmarkStart w:id="0" w:name="_Toc180565961"/>
      <w:r w:rsidRPr="00E97673">
        <w:rPr>
          <w:rFonts w:ascii="Times New Roman" w:hAnsi="Times New Roman"/>
        </w:rPr>
        <w:lastRenderedPageBreak/>
        <w:t>Sección I.  Instrucciones a los Oferentes</w:t>
      </w:r>
      <w:bookmarkEnd w:id="0"/>
    </w:p>
    <w:p w14:paraId="3A14E46A" w14:textId="77777777" w:rsidR="001645EC" w:rsidRDefault="001645EC" w:rsidP="001645EC">
      <w:pPr>
        <w:rPr>
          <w:b/>
          <w:sz w:val="32"/>
          <w:szCs w:val="32"/>
        </w:rPr>
      </w:pPr>
      <w:r w:rsidRPr="00D979E1">
        <w:rPr>
          <w:b/>
          <w:sz w:val="32"/>
          <w:szCs w:val="32"/>
        </w:rPr>
        <w:t>Índice de Cláusulas</w:t>
      </w:r>
    </w:p>
    <w:p w14:paraId="4E8B77C6" w14:textId="77777777" w:rsidR="001645EC" w:rsidRPr="00BB3B2C" w:rsidRDefault="001645EC" w:rsidP="001645EC">
      <w:pPr>
        <w:rPr>
          <w:rFonts w:ascii="Arial" w:hAnsi="Arial" w:cs="Arial"/>
          <w:sz w:val="21"/>
          <w:szCs w:val="21"/>
        </w:rPr>
      </w:pPr>
      <w:r w:rsidRPr="007F66CF">
        <w:rPr>
          <w:rFonts w:ascii="Arial" w:hAnsi="Arial" w:cs="Arial"/>
          <w:b/>
          <w:sz w:val="21"/>
          <w:szCs w:val="21"/>
        </w:rPr>
        <w:t>A.</w:t>
      </w:r>
      <w:r w:rsidRPr="00BB3B2C">
        <w:rPr>
          <w:rFonts w:ascii="Arial" w:hAnsi="Arial" w:cs="Arial"/>
          <w:sz w:val="21"/>
          <w:szCs w:val="21"/>
        </w:rPr>
        <w:t xml:space="preserve">  </w:t>
      </w:r>
      <w:r w:rsidRPr="007F66CF">
        <w:rPr>
          <w:rFonts w:ascii="Arial" w:hAnsi="Arial" w:cs="Arial"/>
          <w:b/>
          <w:sz w:val="21"/>
          <w:szCs w:val="21"/>
        </w:rPr>
        <w:t>Disposiciones Generales</w:t>
      </w:r>
      <w:r>
        <w:rPr>
          <w:rFonts w:ascii="Arial" w:hAnsi="Arial" w:cs="Arial"/>
          <w:sz w:val="21"/>
          <w:szCs w:val="21"/>
        </w:rPr>
        <w:tab/>
        <w:t xml:space="preserve"> …………………………………………………………………………….……3</w:t>
      </w:r>
    </w:p>
    <w:p w14:paraId="577EB96D" w14:textId="77777777" w:rsidR="001645EC" w:rsidRPr="00BB3B2C" w:rsidRDefault="001645EC" w:rsidP="001645EC">
      <w:pPr>
        <w:rPr>
          <w:rFonts w:ascii="Arial" w:hAnsi="Arial" w:cs="Arial"/>
          <w:sz w:val="21"/>
          <w:szCs w:val="21"/>
        </w:rPr>
      </w:pPr>
      <w:r w:rsidRPr="00BB3B2C">
        <w:rPr>
          <w:rFonts w:ascii="Arial" w:hAnsi="Arial" w:cs="Arial"/>
          <w:sz w:val="21"/>
          <w:szCs w:val="21"/>
        </w:rPr>
        <w:t>1.</w:t>
      </w:r>
      <w:r w:rsidRPr="00BB3B2C">
        <w:rPr>
          <w:rFonts w:ascii="Arial" w:hAnsi="Arial" w:cs="Arial"/>
          <w:sz w:val="21"/>
          <w:szCs w:val="21"/>
        </w:rPr>
        <w:tab/>
        <w:t>Alcance de la licitación………………………………………………</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3</w:t>
      </w:r>
    </w:p>
    <w:p w14:paraId="339C63EA" w14:textId="77777777" w:rsidR="001645EC" w:rsidRPr="00BB3B2C" w:rsidRDefault="001645EC" w:rsidP="001645EC">
      <w:pPr>
        <w:rPr>
          <w:rFonts w:ascii="Arial" w:hAnsi="Arial" w:cs="Arial"/>
          <w:sz w:val="21"/>
          <w:szCs w:val="21"/>
        </w:rPr>
      </w:pPr>
      <w:r w:rsidRPr="00BB3B2C">
        <w:rPr>
          <w:rFonts w:ascii="Arial" w:hAnsi="Arial" w:cs="Arial"/>
          <w:sz w:val="21"/>
          <w:szCs w:val="21"/>
        </w:rPr>
        <w:t xml:space="preserve">2.  </w:t>
      </w:r>
      <w:r w:rsidRPr="00BB3B2C">
        <w:rPr>
          <w:rFonts w:ascii="Arial" w:hAnsi="Arial" w:cs="Arial"/>
          <w:sz w:val="21"/>
          <w:szCs w:val="21"/>
        </w:rPr>
        <w:tab/>
        <w:t>Fuente de fondos</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3</w:t>
      </w:r>
    </w:p>
    <w:p w14:paraId="11B1CF45" w14:textId="77777777" w:rsidR="001645EC" w:rsidRPr="00BB3B2C" w:rsidRDefault="001645EC" w:rsidP="001645EC">
      <w:pPr>
        <w:rPr>
          <w:rFonts w:ascii="Arial" w:hAnsi="Arial" w:cs="Arial"/>
          <w:sz w:val="21"/>
          <w:szCs w:val="21"/>
        </w:rPr>
      </w:pPr>
      <w:r w:rsidRPr="00BB3B2C">
        <w:rPr>
          <w:rFonts w:ascii="Arial" w:hAnsi="Arial" w:cs="Arial"/>
          <w:sz w:val="21"/>
          <w:szCs w:val="21"/>
        </w:rPr>
        <w:t xml:space="preserve">3. </w:t>
      </w:r>
      <w:r w:rsidRPr="00BB3B2C">
        <w:rPr>
          <w:rFonts w:ascii="Arial" w:hAnsi="Arial" w:cs="Arial"/>
          <w:sz w:val="21"/>
          <w:szCs w:val="21"/>
        </w:rPr>
        <w:tab/>
        <w:t>Fraude y corrupción</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.3</w:t>
      </w:r>
    </w:p>
    <w:p w14:paraId="6D693393" w14:textId="77777777" w:rsidR="001645EC" w:rsidRPr="00BB3B2C" w:rsidRDefault="001645EC" w:rsidP="001645EC">
      <w:pPr>
        <w:rPr>
          <w:rFonts w:ascii="Arial" w:hAnsi="Arial" w:cs="Arial"/>
          <w:sz w:val="21"/>
          <w:szCs w:val="21"/>
        </w:rPr>
      </w:pPr>
      <w:r w:rsidRPr="00BB3B2C">
        <w:rPr>
          <w:rFonts w:ascii="Arial" w:hAnsi="Arial" w:cs="Arial"/>
          <w:sz w:val="21"/>
          <w:szCs w:val="21"/>
        </w:rPr>
        <w:t xml:space="preserve">4. </w:t>
      </w:r>
      <w:r w:rsidRPr="00BB3B2C">
        <w:rPr>
          <w:rFonts w:ascii="Arial" w:hAnsi="Arial" w:cs="Arial"/>
          <w:sz w:val="21"/>
          <w:szCs w:val="21"/>
        </w:rPr>
        <w:tab/>
        <w:t>Oferentes elegibles</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 xml:space="preserve"> .4</w:t>
      </w:r>
    </w:p>
    <w:p w14:paraId="77EC805D" w14:textId="77777777" w:rsidR="001645EC" w:rsidRPr="00BB3B2C" w:rsidRDefault="001645EC" w:rsidP="001645EC">
      <w:pPr>
        <w:rPr>
          <w:rFonts w:ascii="Arial" w:hAnsi="Arial" w:cs="Arial"/>
          <w:sz w:val="21"/>
          <w:szCs w:val="21"/>
        </w:rPr>
      </w:pPr>
      <w:r w:rsidRPr="00BB3B2C">
        <w:rPr>
          <w:rFonts w:ascii="Arial" w:hAnsi="Arial" w:cs="Arial"/>
          <w:sz w:val="21"/>
          <w:szCs w:val="21"/>
        </w:rPr>
        <w:t>5.</w:t>
      </w:r>
      <w:r w:rsidRPr="00BB3B2C">
        <w:rPr>
          <w:rFonts w:ascii="Arial" w:hAnsi="Arial" w:cs="Arial"/>
          <w:sz w:val="21"/>
          <w:szCs w:val="21"/>
        </w:rPr>
        <w:tab/>
      </w:r>
      <w:r>
        <w:rPr>
          <w:rFonts w:ascii="Arial" w:hAnsi="Arial" w:cs="Arial"/>
          <w:sz w:val="21"/>
          <w:szCs w:val="21"/>
        </w:rPr>
        <w:t>Requisitos de Prec</w:t>
      </w:r>
      <w:r w:rsidRPr="00BB3B2C">
        <w:rPr>
          <w:rFonts w:ascii="Arial" w:hAnsi="Arial" w:cs="Arial"/>
          <w:sz w:val="21"/>
          <w:szCs w:val="21"/>
        </w:rPr>
        <w:t>alificación del Oferente…………………………</w:t>
      </w:r>
      <w:r>
        <w:rPr>
          <w:rFonts w:ascii="Arial" w:hAnsi="Arial" w:cs="Arial"/>
          <w:sz w:val="21"/>
          <w:szCs w:val="21"/>
        </w:rPr>
        <w:t>……………………………….. .5</w:t>
      </w:r>
    </w:p>
    <w:p w14:paraId="47057AA1" w14:textId="77777777" w:rsidR="001645EC" w:rsidRPr="00BB3B2C" w:rsidRDefault="001645EC" w:rsidP="001645EC">
      <w:pPr>
        <w:rPr>
          <w:rFonts w:ascii="Arial" w:hAnsi="Arial" w:cs="Arial"/>
          <w:sz w:val="21"/>
          <w:szCs w:val="21"/>
        </w:rPr>
      </w:pPr>
      <w:r w:rsidRPr="00BB3B2C">
        <w:rPr>
          <w:rFonts w:ascii="Arial" w:hAnsi="Arial" w:cs="Arial"/>
          <w:sz w:val="21"/>
          <w:szCs w:val="21"/>
        </w:rPr>
        <w:t>6.</w:t>
      </w:r>
      <w:r w:rsidRPr="00BB3B2C">
        <w:rPr>
          <w:rFonts w:ascii="Arial" w:hAnsi="Arial" w:cs="Arial"/>
          <w:sz w:val="21"/>
          <w:szCs w:val="21"/>
        </w:rPr>
        <w:tab/>
        <w:t>Una Oferta por Oferente</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....6</w:t>
      </w:r>
    </w:p>
    <w:p w14:paraId="383E3C4B" w14:textId="77777777" w:rsidR="001645EC" w:rsidRPr="00BB3B2C" w:rsidRDefault="001645EC" w:rsidP="001645EC">
      <w:pPr>
        <w:rPr>
          <w:rFonts w:ascii="Arial" w:hAnsi="Arial" w:cs="Arial"/>
          <w:sz w:val="21"/>
          <w:szCs w:val="21"/>
        </w:rPr>
      </w:pPr>
      <w:r w:rsidRPr="00BB3B2C">
        <w:rPr>
          <w:rFonts w:ascii="Arial" w:hAnsi="Arial" w:cs="Arial"/>
          <w:sz w:val="21"/>
          <w:szCs w:val="21"/>
        </w:rPr>
        <w:t>7.</w:t>
      </w:r>
      <w:r w:rsidRPr="00BB3B2C">
        <w:rPr>
          <w:rFonts w:ascii="Arial" w:hAnsi="Arial" w:cs="Arial"/>
          <w:sz w:val="21"/>
          <w:szCs w:val="21"/>
        </w:rPr>
        <w:tab/>
        <w:t>Costo de las propuestas</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 .. 6</w:t>
      </w:r>
    </w:p>
    <w:p w14:paraId="469BDFDD" w14:textId="77777777" w:rsidR="001645EC" w:rsidRPr="00BB3B2C" w:rsidRDefault="001645EC" w:rsidP="001645EC">
      <w:pPr>
        <w:rPr>
          <w:rFonts w:ascii="Arial" w:hAnsi="Arial" w:cs="Arial"/>
          <w:sz w:val="21"/>
          <w:szCs w:val="21"/>
        </w:rPr>
      </w:pPr>
      <w:r w:rsidRPr="00BB3B2C">
        <w:rPr>
          <w:rFonts w:ascii="Arial" w:hAnsi="Arial" w:cs="Arial"/>
          <w:sz w:val="21"/>
          <w:szCs w:val="21"/>
        </w:rPr>
        <w:t>8.</w:t>
      </w:r>
      <w:r w:rsidRPr="00BB3B2C">
        <w:rPr>
          <w:rFonts w:ascii="Arial" w:hAnsi="Arial" w:cs="Arial"/>
          <w:sz w:val="21"/>
          <w:szCs w:val="21"/>
        </w:rPr>
        <w:tab/>
        <w:t>Visita al Sitio de las obras</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.6</w:t>
      </w:r>
    </w:p>
    <w:p w14:paraId="64E7FA39" w14:textId="77777777" w:rsidR="001645EC" w:rsidRPr="00BB3B2C" w:rsidRDefault="001645EC" w:rsidP="001645EC">
      <w:pPr>
        <w:rPr>
          <w:rFonts w:ascii="Arial" w:hAnsi="Arial" w:cs="Arial"/>
          <w:sz w:val="21"/>
          <w:szCs w:val="21"/>
        </w:rPr>
      </w:pPr>
      <w:r w:rsidRPr="007F66CF">
        <w:rPr>
          <w:rFonts w:ascii="Arial" w:hAnsi="Arial" w:cs="Arial"/>
          <w:b/>
          <w:sz w:val="21"/>
          <w:szCs w:val="21"/>
        </w:rPr>
        <w:t xml:space="preserve">B. Documentos de </w:t>
      </w:r>
      <w:r>
        <w:rPr>
          <w:rFonts w:ascii="Arial" w:hAnsi="Arial" w:cs="Arial"/>
          <w:b/>
          <w:sz w:val="21"/>
          <w:szCs w:val="21"/>
        </w:rPr>
        <w:t>L</w:t>
      </w:r>
      <w:r w:rsidRPr="007F66CF">
        <w:rPr>
          <w:rFonts w:ascii="Arial" w:hAnsi="Arial" w:cs="Arial"/>
          <w:b/>
          <w:sz w:val="21"/>
          <w:szCs w:val="21"/>
        </w:rPr>
        <w:t>icitación</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.....................................6</w:t>
      </w:r>
    </w:p>
    <w:p w14:paraId="32774DDA" w14:textId="77777777" w:rsidR="001645EC" w:rsidRPr="00BB3B2C" w:rsidRDefault="001645EC" w:rsidP="001645EC">
      <w:pPr>
        <w:rPr>
          <w:rFonts w:ascii="Arial" w:hAnsi="Arial" w:cs="Arial"/>
          <w:sz w:val="21"/>
          <w:szCs w:val="21"/>
        </w:rPr>
      </w:pPr>
      <w:r w:rsidRPr="00BB3B2C">
        <w:rPr>
          <w:rFonts w:ascii="Arial" w:hAnsi="Arial" w:cs="Arial"/>
          <w:sz w:val="21"/>
          <w:szCs w:val="21"/>
        </w:rPr>
        <w:t>9.</w:t>
      </w:r>
      <w:r w:rsidRPr="00BB3B2C">
        <w:rPr>
          <w:rFonts w:ascii="Arial" w:hAnsi="Arial" w:cs="Arial"/>
          <w:sz w:val="21"/>
          <w:szCs w:val="21"/>
        </w:rPr>
        <w:tab/>
        <w:t>Contenido de los Documentos de Licitación …………………………</w:t>
      </w:r>
      <w:r>
        <w:rPr>
          <w:rFonts w:ascii="Arial" w:hAnsi="Arial" w:cs="Arial"/>
          <w:sz w:val="21"/>
          <w:szCs w:val="21"/>
        </w:rPr>
        <w:t>…………………..</w:t>
      </w:r>
      <w:r w:rsidRPr="00BB3B2C">
        <w:rPr>
          <w:rFonts w:ascii="Arial" w:hAnsi="Arial" w:cs="Arial"/>
          <w:sz w:val="21"/>
          <w:szCs w:val="21"/>
        </w:rPr>
        <w:t>…………</w:t>
      </w:r>
      <w:r>
        <w:rPr>
          <w:rFonts w:ascii="Arial" w:hAnsi="Arial" w:cs="Arial"/>
          <w:sz w:val="21"/>
          <w:szCs w:val="21"/>
        </w:rPr>
        <w:t>....6</w:t>
      </w:r>
    </w:p>
    <w:p w14:paraId="25F26250" w14:textId="77777777" w:rsidR="001645EC" w:rsidRPr="00BB3B2C" w:rsidRDefault="001645EC" w:rsidP="001645EC">
      <w:pPr>
        <w:rPr>
          <w:rFonts w:ascii="Arial" w:hAnsi="Arial" w:cs="Arial"/>
          <w:sz w:val="21"/>
          <w:szCs w:val="21"/>
        </w:rPr>
      </w:pPr>
      <w:r w:rsidRPr="00BB3B2C">
        <w:rPr>
          <w:rFonts w:ascii="Arial" w:hAnsi="Arial" w:cs="Arial"/>
          <w:sz w:val="21"/>
          <w:szCs w:val="21"/>
        </w:rPr>
        <w:t>10.</w:t>
      </w:r>
      <w:r w:rsidRPr="00BB3B2C">
        <w:rPr>
          <w:rFonts w:ascii="Arial" w:hAnsi="Arial" w:cs="Arial"/>
          <w:sz w:val="21"/>
          <w:szCs w:val="21"/>
        </w:rPr>
        <w:tab/>
        <w:t xml:space="preserve">Aclaración de los Documentos de Licitación </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…………………...…………………...7</w:t>
      </w:r>
    </w:p>
    <w:p w14:paraId="5EB260CA" w14:textId="77777777" w:rsidR="001645EC" w:rsidRPr="00BB3B2C" w:rsidRDefault="001645EC" w:rsidP="001645EC">
      <w:pPr>
        <w:rPr>
          <w:rFonts w:ascii="Arial" w:hAnsi="Arial" w:cs="Arial"/>
          <w:sz w:val="21"/>
          <w:szCs w:val="21"/>
        </w:rPr>
      </w:pPr>
      <w:r w:rsidRPr="00BB3B2C">
        <w:rPr>
          <w:rFonts w:ascii="Arial" w:hAnsi="Arial" w:cs="Arial"/>
          <w:sz w:val="21"/>
          <w:szCs w:val="21"/>
        </w:rPr>
        <w:t>11.</w:t>
      </w:r>
      <w:r w:rsidRPr="00BB3B2C">
        <w:rPr>
          <w:rFonts w:ascii="Arial" w:hAnsi="Arial" w:cs="Arial"/>
          <w:sz w:val="21"/>
          <w:szCs w:val="21"/>
        </w:rPr>
        <w:tab/>
        <w:t xml:space="preserve">Enmiendas a los Documentos de </w:t>
      </w:r>
      <w:r>
        <w:rPr>
          <w:rFonts w:ascii="Arial" w:hAnsi="Arial" w:cs="Arial"/>
          <w:sz w:val="21"/>
          <w:szCs w:val="21"/>
        </w:rPr>
        <w:t>Licitación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……..7</w:t>
      </w:r>
    </w:p>
    <w:p w14:paraId="7C381B64" w14:textId="77777777" w:rsidR="001645EC" w:rsidRPr="00BB3B2C" w:rsidRDefault="001645EC" w:rsidP="001645EC">
      <w:pPr>
        <w:rPr>
          <w:rFonts w:ascii="Arial" w:hAnsi="Arial" w:cs="Arial"/>
          <w:sz w:val="21"/>
          <w:szCs w:val="21"/>
        </w:rPr>
      </w:pPr>
      <w:r w:rsidRPr="00E97673">
        <w:rPr>
          <w:rFonts w:ascii="Arial" w:hAnsi="Arial" w:cs="Arial"/>
          <w:b/>
          <w:sz w:val="21"/>
          <w:szCs w:val="21"/>
        </w:rPr>
        <w:t>C. Preparación de las Ofertas</w:t>
      </w:r>
      <w:r w:rsidRPr="00BB3B2C">
        <w:rPr>
          <w:rFonts w:ascii="Arial" w:hAnsi="Arial" w:cs="Arial"/>
          <w:sz w:val="21"/>
          <w:szCs w:val="21"/>
        </w:rPr>
        <w:t xml:space="preserve"> </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……………………………………………………………………………....8</w:t>
      </w:r>
    </w:p>
    <w:p w14:paraId="0F7FCEC1" w14:textId="77777777" w:rsidR="001645EC" w:rsidRPr="00BB3B2C" w:rsidRDefault="001645EC" w:rsidP="001645EC">
      <w:pPr>
        <w:rPr>
          <w:rFonts w:ascii="Arial" w:hAnsi="Arial" w:cs="Arial"/>
          <w:sz w:val="21"/>
          <w:szCs w:val="21"/>
        </w:rPr>
      </w:pPr>
      <w:r w:rsidRPr="00BB3B2C">
        <w:rPr>
          <w:rFonts w:ascii="Arial" w:hAnsi="Arial" w:cs="Arial"/>
          <w:sz w:val="21"/>
          <w:szCs w:val="21"/>
        </w:rPr>
        <w:t>12.</w:t>
      </w:r>
      <w:r w:rsidRPr="00BB3B2C">
        <w:rPr>
          <w:rFonts w:ascii="Arial" w:hAnsi="Arial" w:cs="Arial"/>
          <w:sz w:val="21"/>
          <w:szCs w:val="21"/>
        </w:rPr>
        <w:tab/>
        <w:t>Idioma de las Ofertas</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……………………………….....7</w:t>
      </w:r>
    </w:p>
    <w:p w14:paraId="352B8CAB" w14:textId="77777777" w:rsidR="001645EC" w:rsidRPr="00BB3B2C" w:rsidRDefault="001645EC" w:rsidP="001645EC">
      <w:pPr>
        <w:rPr>
          <w:rFonts w:ascii="Arial" w:hAnsi="Arial" w:cs="Arial"/>
          <w:sz w:val="21"/>
          <w:szCs w:val="21"/>
        </w:rPr>
      </w:pPr>
      <w:r w:rsidRPr="00BB3B2C">
        <w:rPr>
          <w:rFonts w:ascii="Arial" w:hAnsi="Arial" w:cs="Arial"/>
          <w:sz w:val="21"/>
          <w:szCs w:val="21"/>
        </w:rPr>
        <w:t>13.</w:t>
      </w:r>
      <w:r w:rsidRPr="00BB3B2C">
        <w:rPr>
          <w:rFonts w:ascii="Arial" w:hAnsi="Arial" w:cs="Arial"/>
          <w:sz w:val="21"/>
          <w:szCs w:val="21"/>
        </w:rPr>
        <w:tab/>
        <w:t>Documentos que conforman la Oferta ……………………………………</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.8</w:t>
      </w:r>
    </w:p>
    <w:p w14:paraId="62C04BB1" w14:textId="77777777" w:rsidR="001645EC" w:rsidRPr="00BB3B2C" w:rsidRDefault="001645EC" w:rsidP="001645EC">
      <w:pPr>
        <w:rPr>
          <w:rFonts w:ascii="Arial" w:hAnsi="Arial" w:cs="Arial"/>
          <w:sz w:val="21"/>
          <w:szCs w:val="21"/>
        </w:rPr>
      </w:pPr>
      <w:r w:rsidRPr="00BB3B2C">
        <w:rPr>
          <w:rFonts w:ascii="Arial" w:hAnsi="Arial" w:cs="Arial"/>
          <w:sz w:val="21"/>
          <w:szCs w:val="21"/>
        </w:rPr>
        <w:t>14.</w:t>
      </w:r>
      <w:r w:rsidRPr="00BB3B2C">
        <w:rPr>
          <w:rFonts w:ascii="Arial" w:hAnsi="Arial" w:cs="Arial"/>
          <w:sz w:val="21"/>
          <w:szCs w:val="21"/>
        </w:rPr>
        <w:tab/>
        <w:t>Precios de la Oferta</w:t>
      </w:r>
      <w:r w:rsidRPr="00BB3B2C">
        <w:rPr>
          <w:rFonts w:ascii="Arial" w:hAnsi="Arial" w:cs="Arial"/>
          <w:sz w:val="21"/>
          <w:szCs w:val="21"/>
        </w:rPr>
        <w:tab/>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.8</w:t>
      </w:r>
    </w:p>
    <w:p w14:paraId="0624C1C3" w14:textId="77777777" w:rsidR="001645EC" w:rsidRPr="00BB3B2C" w:rsidRDefault="001645EC" w:rsidP="001645EC">
      <w:pPr>
        <w:rPr>
          <w:rFonts w:ascii="Arial" w:hAnsi="Arial" w:cs="Arial"/>
          <w:sz w:val="21"/>
          <w:szCs w:val="21"/>
        </w:rPr>
      </w:pPr>
      <w:r w:rsidRPr="00BB3B2C">
        <w:rPr>
          <w:rFonts w:ascii="Arial" w:hAnsi="Arial" w:cs="Arial"/>
          <w:sz w:val="21"/>
          <w:szCs w:val="21"/>
        </w:rPr>
        <w:t>15.</w:t>
      </w:r>
      <w:r w:rsidRPr="00BB3B2C">
        <w:rPr>
          <w:rFonts w:ascii="Arial" w:hAnsi="Arial" w:cs="Arial"/>
          <w:sz w:val="21"/>
          <w:szCs w:val="21"/>
        </w:rPr>
        <w:tab/>
        <w:t>Monedas de la Oferta y pago ………………………………</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9</w:t>
      </w:r>
    </w:p>
    <w:p w14:paraId="4B29FE00" w14:textId="77777777" w:rsidR="001645EC" w:rsidRPr="00BB3B2C" w:rsidRDefault="001645EC" w:rsidP="001645EC">
      <w:pPr>
        <w:rPr>
          <w:rFonts w:ascii="Arial" w:hAnsi="Arial" w:cs="Arial"/>
          <w:sz w:val="21"/>
          <w:szCs w:val="21"/>
        </w:rPr>
      </w:pPr>
      <w:r w:rsidRPr="00BB3B2C">
        <w:rPr>
          <w:rFonts w:ascii="Arial" w:hAnsi="Arial" w:cs="Arial"/>
          <w:sz w:val="21"/>
          <w:szCs w:val="21"/>
        </w:rPr>
        <w:t>16.</w:t>
      </w:r>
      <w:r w:rsidRPr="00BB3B2C">
        <w:rPr>
          <w:rFonts w:ascii="Arial" w:hAnsi="Arial" w:cs="Arial"/>
          <w:sz w:val="21"/>
          <w:szCs w:val="21"/>
        </w:rPr>
        <w:tab/>
        <w:t xml:space="preserve">Validez de las Ofertas </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.9</w:t>
      </w:r>
    </w:p>
    <w:p w14:paraId="25022DA1" w14:textId="77777777" w:rsidR="001645EC" w:rsidRPr="00EB7181" w:rsidRDefault="001645EC" w:rsidP="001645EC">
      <w:pPr>
        <w:rPr>
          <w:rFonts w:ascii="Arial" w:hAnsi="Arial" w:cs="Arial"/>
          <w:sz w:val="21"/>
          <w:szCs w:val="21"/>
        </w:rPr>
      </w:pPr>
      <w:r w:rsidRPr="00EB7181">
        <w:rPr>
          <w:rFonts w:ascii="Arial" w:hAnsi="Arial" w:cs="Arial"/>
          <w:sz w:val="21"/>
          <w:szCs w:val="21"/>
        </w:rPr>
        <w:t>17.</w:t>
      </w:r>
      <w:r w:rsidRPr="00EB7181">
        <w:rPr>
          <w:rFonts w:ascii="Arial" w:hAnsi="Arial" w:cs="Arial"/>
          <w:sz w:val="21"/>
          <w:szCs w:val="21"/>
        </w:rPr>
        <w:tab/>
        <w:t>Subsanación</w:t>
      </w:r>
      <w:r>
        <w:rPr>
          <w:rFonts w:ascii="Arial" w:hAnsi="Arial" w:cs="Arial"/>
          <w:sz w:val="21"/>
          <w:szCs w:val="21"/>
        </w:rPr>
        <w:t xml:space="preserve">   .....………………………………………………………………………………………....9</w:t>
      </w:r>
    </w:p>
    <w:p w14:paraId="5F9D34FB" w14:textId="77777777" w:rsidR="001645EC" w:rsidRPr="00BB3B2C" w:rsidRDefault="001645EC" w:rsidP="001645EC">
      <w:pPr>
        <w:rPr>
          <w:rFonts w:ascii="Arial" w:hAnsi="Arial" w:cs="Arial"/>
          <w:sz w:val="21"/>
          <w:szCs w:val="21"/>
        </w:rPr>
      </w:pPr>
      <w:r>
        <w:rPr>
          <w:rFonts w:ascii="Arial" w:hAnsi="Arial" w:cs="Arial"/>
          <w:sz w:val="21"/>
          <w:szCs w:val="21"/>
        </w:rPr>
        <w:t>18.</w:t>
      </w:r>
      <w:r>
        <w:rPr>
          <w:rFonts w:ascii="Arial" w:hAnsi="Arial" w:cs="Arial"/>
          <w:sz w:val="21"/>
          <w:szCs w:val="21"/>
        </w:rPr>
        <w:tab/>
      </w:r>
      <w:r w:rsidRPr="00BB3B2C">
        <w:rPr>
          <w:rFonts w:ascii="Arial" w:hAnsi="Arial" w:cs="Arial"/>
          <w:sz w:val="21"/>
          <w:szCs w:val="21"/>
        </w:rPr>
        <w:t xml:space="preserve"> </w:t>
      </w:r>
      <w:r>
        <w:rPr>
          <w:rFonts w:ascii="Arial" w:hAnsi="Arial" w:cs="Arial"/>
          <w:sz w:val="21"/>
          <w:szCs w:val="21"/>
        </w:rPr>
        <w:t xml:space="preserve">Garantías </w:t>
      </w:r>
      <w:r w:rsidRPr="00BB3B2C">
        <w:rPr>
          <w:rFonts w:ascii="Arial" w:hAnsi="Arial" w:cs="Arial"/>
          <w:sz w:val="21"/>
          <w:szCs w:val="21"/>
        </w:rPr>
        <w:t>de Mantenimiento de la Oferta  y Declaración de Mantenimiento de la Oferta</w:t>
      </w:r>
      <w:r>
        <w:rPr>
          <w:rFonts w:ascii="Arial" w:hAnsi="Arial" w:cs="Arial"/>
          <w:sz w:val="21"/>
          <w:szCs w:val="21"/>
        </w:rPr>
        <w:t xml:space="preserve">  ..……..........................................................................................................................................................9</w:t>
      </w:r>
    </w:p>
    <w:p w14:paraId="2D066391" w14:textId="77777777" w:rsidR="001645EC" w:rsidRPr="00BB3B2C" w:rsidRDefault="001645EC" w:rsidP="001645EC">
      <w:pPr>
        <w:rPr>
          <w:rFonts w:ascii="Arial" w:hAnsi="Arial" w:cs="Arial"/>
          <w:sz w:val="21"/>
          <w:szCs w:val="21"/>
        </w:rPr>
      </w:pPr>
      <w:r w:rsidRPr="00BB3B2C">
        <w:rPr>
          <w:rFonts w:ascii="Arial" w:hAnsi="Arial" w:cs="Arial"/>
          <w:sz w:val="21"/>
          <w:szCs w:val="21"/>
        </w:rPr>
        <w:t>1</w:t>
      </w:r>
      <w:r>
        <w:rPr>
          <w:rFonts w:ascii="Arial" w:hAnsi="Arial" w:cs="Arial"/>
          <w:sz w:val="21"/>
          <w:szCs w:val="21"/>
        </w:rPr>
        <w:t>9</w:t>
      </w:r>
      <w:r w:rsidRPr="00BB3B2C">
        <w:rPr>
          <w:rFonts w:ascii="Arial" w:hAnsi="Arial" w:cs="Arial"/>
          <w:sz w:val="21"/>
          <w:szCs w:val="21"/>
        </w:rPr>
        <w:t>.</w:t>
      </w:r>
      <w:r w:rsidRPr="00BB3B2C">
        <w:rPr>
          <w:rFonts w:ascii="Arial" w:hAnsi="Arial" w:cs="Arial"/>
          <w:sz w:val="21"/>
          <w:szCs w:val="21"/>
        </w:rPr>
        <w:tab/>
        <w:t>Ofertas alternativas de los Oferentes………</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11</w:t>
      </w:r>
    </w:p>
    <w:p w14:paraId="6926781B" w14:textId="77777777" w:rsidR="001645EC" w:rsidRPr="00BB3B2C" w:rsidRDefault="001645EC" w:rsidP="001645EC">
      <w:pPr>
        <w:rPr>
          <w:rFonts w:ascii="Arial" w:hAnsi="Arial" w:cs="Arial"/>
          <w:sz w:val="21"/>
          <w:szCs w:val="21"/>
        </w:rPr>
      </w:pPr>
      <w:r>
        <w:rPr>
          <w:rFonts w:ascii="Arial" w:hAnsi="Arial" w:cs="Arial"/>
          <w:sz w:val="21"/>
          <w:szCs w:val="21"/>
        </w:rPr>
        <w:t>20</w:t>
      </w:r>
      <w:r w:rsidRPr="00BB3B2C">
        <w:rPr>
          <w:rFonts w:ascii="Arial" w:hAnsi="Arial" w:cs="Arial"/>
          <w:sz w:val="21"/>
          <w:szCs w:val="21"/>
        </w:rPr>
        <w:t>.</w:t>
      </w:r>
      <w:r w:rsidRPr="00BB3B2C">
        <w:rPr>
          <w:rFonts w:ascii="Arial" w:hAnsi="Arial" w:cs="Arial"/>
          <w:sz w:val="21"/>
          <w:szCs w:val="21"/>
        </w:rPr>
        <w:tab/>
        <w:t>Formato y firma de la Oferta ………………</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12</w:t>
      </w:r>
    </w:p>
    <w:p w14:paraId="03DA9A20" w14:textId="77777777" w:rsidR="001645EC" w:rsidRPr="00BB3B2C" w:rsidRDefault="001645EC" w:rsidP="001645EC">
      <w:pPr>
        <w:rPr>
          <w:rFonts w:ascii="Arial" w:hAnsi="Arial" w:cs="Arial"/>
          <w:sz w:val="21"/>
          <w:szCs w:val="21"/>
        </w:rPr>
      </w:pPr>
      <w:r w:rsidRPr="004A09B2">
        <w:rPr>
          <w:rFonts w:ascii="Arial" w:hAnsi="Arial" w:cs="Arial"/>
          <w:b/>
          <w:sz w:val="21"/>
          <w:szCs w:val="21"/>
        </w:rPr>
        <w:t>D. Presentación de las Ofertas</w:t>
      </w:r>
      <w:r w:rsidRPr="00BB3B2C">
        <w:rPr>
          <w:rFonts w:ascii="Arial" w:hAnsi="Arial" w:cs="Arial"/>
          <w:sz w:val="21"/>
          <w:szCs w:val="21"/>
        </w:rPr>
        <w:t xml:space="preserve"> </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12</w:t>
      </w:r>
    </w:p>
    <w:p w14:paraId="745769D4" w14:textId="77777777" w:rsidR="001645EC" w:rsidRPr="00BB3B2C" w:rsidRDefault="001645EC" w:rsidP="001645EC">
      <w:pPr>
        <w:rPr>
          <w:rFonts w:ascii="Arial" w:hAnsi="Arial" w:cs="Arial"/>
          <w:sz w:val="21"/>
          <w:szCs w:val="21"/>
        </w:rPr>
      </w:pPr>
      <w:r w:rsidRPr="00BB3B2C">
        <w:rPr>
          <w:rFonts w:ascii="Arial" w:hAnsi="Arial" w:cs="Arial"/>
          <w:sz w:val="21"/>
          <w:szCs w:val="21"/>
        </w:rPr>
        <w:t>2</w:t>
      </w:r>
      <w:r>
        <w:rPr>
          <w:rFonts w:ascii="Arial" w:hAnsi="Arial" w:cs="Arial"/>
          <w:sz w:val="21"/>
          <w:szCs w:val="21"/>
        </w:rPr>
        <w:t>1</w:t>
      </w:r>
      <w:r w:rsidRPr="00BB3B2C">
        <w:rPr>
          <w:rFonts w:ascii="Arial" w:hAnsi="Arial" w:cs="Arial"/>
          <w:sz w:val="21"/>
          <w:szCs w:val="21"/>
        </w:rPr>
        <w:t>.</w:t>
      </w:r>
      <w:r w:rsidRPr="00BB3B2C">
        <w:rPr>
          <w:rFonts w:ascii="Arial" w:hAnsi="Arial" w:cs="Arial"/>
          <w:sz w:val="21"/>
          <w:szCs w:val="21"/>
        </w:rPr>
        <w:tab/>
        <w:t>Presentación, Sello e Identificación de las Ofertas …………</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13</w:t>
      </w:r>
    </w:p>
    <w:p w14:paraId="5883F0A9" w14:textId="77777777" w:rsidR="001645EC" w:rsidRPr="00BB3B2C" w:rsidRDefault="001645EC" w:rsidP="001645EC">
      <w:pPr>
        <w:rPr>
          <w:rFonts w:ascii="Arial" w:hAnsi="Arial" w:cs="Arial"/>
          <w:sz w:val="21"/>
          <w:szCs w:val="21"/>
        </w:rPr>
      </w:pPr>
      <w:r w:rsidRPr="00BB3B2C">
        <w:rPr>
          <w:rFonts w:ascii="Arial" w:hAnsi="Arial" w:cs="Arial"/>
          <w:sz w:val="21"/>
          <w:szCs w:val="21"/>
        </w:rPr>
        <w:t>2</w:t>
      </w:r>
      <w:r>
        <w:rPr>
          <w:rFonts w:ascii="Arial" w:hAnsi="Arial" w:cs="Arial"/>
          <w:sz w:val="21"/>
          <w:szCs w:val="21"/>
        </w:rPr>
        <w:t>2</w:t>
      </w:r>
      <w:r w:rsidRPr="00BB3B2C">
        <w:rPr>
          <w:rFonts w:ascii="Arial" w:hAnsi="Arial" w:cs="Arial"/>
          <w:sz w:val="21"/>
          <w:szCs w:val="21"/>
        </w:rPr>
        <w:t>.</w:t>
      </w:r>
      <w:r w:rsidRPr="00BB3B2C">
        <w:rPr>
          <w:rFonts w:ascii="Arial" w:hAnsi="Arial" w:cs="Arial"/>
          <w:sz w:val="21"/>
          <w:szCs w:val="21"/>
        </w:rPr>
        <w:tab/>
        <w:t>Plazo para la presentación de las Ofertas</w:t>
      </w:r>
      <w:r w:rsidRPr="00BB3B2C">
        <w:rPr>
          <w:rFonts w:ascii="Arial" w:hAnsi="Arial" w:cs="Arial"/>
          <w:sz w:val="21"/>
          <w:szCs w:val="21"/>
        </w:rPr>
        <w:tab/>
        <w:t xml:space="preserve"> ………………</w:t>
      </w:r>
      <w:r>
        <w:rPr>
          <w:rFonts w:ascii="Arial" w:hAnsi="Arial" w:cs="Arial"/>
          <w:sz w:val="21"/>
          <w:szCs w:val="21"/>
        </w:rPr>
        <w:t>………………….</w:t>
      </w:r>
      <w:r w:rsidRPr="00BB3B2C">
        <w:rPr>
          <w:rFonts w:ascii="Arial" w:hAnsi="Arial" w:cs="Arial"/>
          <w:sz w:val="21"/>
          <w:szCs w:val="21"/>
        </w:rPr>
        <w:t>…………………….</w:t>
      </w:r>
      <w:r>
        <w:rPr>
          <w:rFonts w:ascii="Arial" w:hAnsi="Arial" w:cs="Arial"/>
          <w:sz w:val="21"/>
          <w:szCs w:val="21"/>
        </w:rPr>
        <w:t>13</w:t>
      </w:r>
    </w:p>
    <w:p w14:paraId="58B46CF8" w14:textId="77777777" w:rsidR="001645EC" w:rsidRPr="00BB3B2C" w:rsidRDefault="001645EC" w:rsidP="001645EC">
      <w:pPr>
        <w:rPr>
          <w:rFonts w:ascii="Arial" w:hAnsi="Arial" w:cs="Arial"/>
          <w:sz w:val="21"/>
          <w:szCs w:val="21"/>
        </w:rPr>
      </w:pPr>
      <w:r w:rsidRPr="00BB3B2C">
        <w:rPr>
          <w:rFonts w:ascii="Arial" w:hAnsi="Arial" w:cs="Arial"/>
          <w:sz w:val="21"/>
          <w:szCs w:val="21"/>
        </w:rPr>
        <w:t>2</w:t>
      </w:r>
      <w:r>
        <w:rPr>
          <w:rFonts w:ascii="Arial" w:hAnsi="Arial" w:cs="Arial"/>
          <w:sz w:val="21"/>
          <w:szCs w:val="21"/>
        </w:rPr>
        <w:t>3</w:t>
      </w:r>
      <w:r w:rsidRPr="00BB3B2C">
        <w:rPr>
          <w:rFonts w:ascii="Arial" w:hAnsi="Arial" w:cs="Arial"/>
          <w:sz w:val="21"/>
          <w:szCs w:val="21"/>
        </w:rPr>
        <w:t>.</w:t>
      </w:r>
      <w:r w:rsidRPr="00BB3B2C">
        <w:rPr>
          <w:rFonts w:ascii="Arial" w:hAnsi="Arial" w:cs="Arial"/>
          <w:sz w:val="21"/>
          <w:szCs w:val="21"/>
        </w:rPr>
        <w:tab/>
        <w:t>Ofertas tardías……………………………………………………</w:t>
      </w:r>
      <w:r>
        <w:rPr>
          <w:rFonts w:ascii="Arial" w:hAnsi="Arial" w:cs="Arial"/>
          <w:sz w:val="21"/>
          <w:szCs w:val="21"/>
        </w:rPr>
        <w:t>………………………</w:t>
      </w:r>
      <w:r w:rsidRPr="00BB3B2C">
        <w:rPr>
          <w:rFonts w:ascii="Arial" w:hAnsi="Arial" w:cs="Arial"/>
          <w:sz w:val="21"/>
          <w:szCs w:val="21"/>
        </w:rPr>
        <w:t>……………….</w:t>
      </w:r>
      <w:r>
        <w:rPr>
          <w:rFonts w:ascii="Arial" w:hAnsi="Arial" w:cs="Arial"/>
          <w:sz w:val="21"/>
          <w:szCs w:val="21"/>
        </w:rPr>
        <w:t>14</w:t>
      </w:r>
    </w:p>
    <w:p w14:paraId="1CC53D50" w14:textId="77777777" w:rsidR="001645EC" w:rsidRPr="00BB3B2C" w:rsidRDefault="001645EC" w:rsidP="001645EC">
      <w:pPr>
        <w:rPr>
          <w:rFonts w:ascii="Arial" w:hAnsi="Arial" w:cs="Arial"/>
          <w:sz w:val="21"/>
          <w:szCs w:val="21"/>
        </w:rPr>
      </w:pPr>
      <w:r w:rsidRPr="00BB3B2C">
        <w:rPr>
          <w:rFonts w:ascii="Arial" w:hAnsi="Arial" w:cs="Arial"/>
          <w:sz w:val="21"/>
          <w:szCs w:val="21"/>
        </w:rPr>
        <w:t>2</w:t>
      </w:r>
      <w:r>
        <w:rPr>
          <w:rFonts w:ascii="Arial" w:hAnsi="Arial" w:cs="Arial"/>
          <w:sz w:val="21"/>
          <w:szCs w:val="21"/>
        </w:rPr>
        <w:t>4</w:t>
      </w:r>
      <w:r w:rsidRPr="00BB3B2C">
        <w:rPr>
          <w:rFonts w:ascii="Arial" w:hAnsi="Arial" w:cs="Arial"/>
          <w:sz w:val="21"/>
          <w:szCs w:val="21"/>
        </w:rPr>
        <w:t>.</w:t>
      </w:r>
      <w:r w:rsidRPr="00BB3B2C">
        <w:rPr>
          <w:rFonts w:ascii="Arial" w:hAnsi="Arial" w:cs="Arial"/>
          <w:sz w:val="21"/>
          <w:szCs w:val="21"/>
        </w:rPr>
        <w:tab/>
        <w:t>Retiro, sustitución y modificación de las Ofertas …………</w:t>
      </w:r>
      <w:r>
        <w:rPr>
          <w:rFonts w:ascii="Arial" w:hAnsi="Arial" w:cs="Arial"/>
          <w:sz w:val="21"/>
          <w:szCs w:val="21"/>
        </w:rPr>
        <w:t>………………………</w:t>
      </w:r>
      <w:r w:rsidRPr="00BB3B2C">
        <w:rPr>
          <w:rFonts w:ascii="Arial" w:hAnsi="Arial" w:cs="Arial"/>
          <w:sz w:val="21"/>
          <w:szCs w:val="21"/>
        </w:rPr>
        <w:t>…………………..</w:t>
      </w:r>
      <w:r>
        <w:rPr>
          <w:rFonts w:ascii="Arial" w:hAnsi="Arial" w:cs="Arial"/>
          <w:sz w:val="21"/>
          <w:szCs w:val="21"/>
        </w:rPr>
        <w:t>14</w:t>
      </w:r>
    </w:p>
    <w:p w14:paraId="55CDEA05" w14:textId="77777777" w:rsidR="001645EC" w:rsidRPr="00BB3B2C" w:rsidRDefault="001645EC" w:rsidP="001645EC">
      <w:pPr>
        <w:rPr>
          <w:rFonts w:ascii="Arial" w:hAnsi="Arial" w:cs="Arial"/>
          <w:sz w:val="21"/>
          <w:szCs w:val="21"/>
        </w:rPr>
      </w:pPr>
      <w:r w:rsidRPr="004A09B2">
        <w:rPr>
          <w:rFonts w:ascii="Arial" w:hAnsi="Arial" w:cs="Arial"/>
          <w:b/>
          <w:sz w:val="21"/>
          <w:szCs w:val="21"/>
        </w:rPr>
        <w:t>E. Apertura y Evaluación de las Ofertas</w:t>
      </w:r>
      <w:r w:rsidRPr="00BB3B2C">
        <w:rPr>
          <w:rFonts w:ascii="Arial" w:hAnsi="Arial" w:cs="Arial"/>
          <w:sz w:val="21"/>
          <w:szCs w:val="21"/>
        </w:rPr>
        <w:t xml:space="preserve"> </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14</w:t>
      </w:r>
    </w:p>
    <w:p w14:paraId="5797B85A" w14:textId="77777777" w:rsidR="001645EC" w:rsidRPr="00BB3B2C" w:rsidRDefault="001645EC" w:rsidP="001645EC">
      <w:pPr>
        <w:rPr>
          <w:rFonts w:ascii="Arial" w:hAnsi="Arial" w:cs="Arial"/>
          <w:sz w:val="21"/>
          <w:szCs w:val="21"/>
        </w:rPr>
      </w:pPr>
      <w:r w:rsidRPr="00BB3B2C">
        <w:rPr>
          <w:rFonts w:ascii="Arial" w:hAnsi="Arial" w:cs="Arial"/>
          <w:sz w:val="21"/>
          <w:szCs w:val="21"/>
        </w:rPr>
        <w:t>2</w:t>
      </w:r>
      <w:r>
        <w:rPr>
          <w:rFonts w:ascii="Arial" w:hAnsi="Arial" w:cs="Arial"/>
          <w:sz w:val="21"/>
          <w:szCs w:val="21"/>
        </w:rPr>
        <w:t>5</w:t>
      </w:r>
      <w:r w:rsidRPr="00BB3B2C">
        <w:rPr>
          <w:rFonts w:ascii="Arial" w:hAnsi="Arial" w:cs="Arial"/>
          <w:sz w:val="21"/>
          <w:szCs w:val="21"/>
        </w:rPr>
        <w:t>.</w:t>
      </w:r>
      <w:r w:rsidRPr="00BB3B2C">
        <w:rPr>
          <w:rFonts w:ascii="Arial" w:hAnsi="Arial" w:cs="Arial"/>
          <w:sz w:val="21"/>
          <w:szCs w:val="21"/>
        </w:rPr>
        <w:tab/>
        <w:t>Apertura de las Ofertas …………………………………</w:t>
      </w:r>
      <w:r>
        <w:rPr>
          <w:rFonts w:ascii="Arial" w:hAnsi="Arial" w:cs="Arial"/>
          <w:sz w:val="21"/>
          <w:szCs w:val="21"/>
        </w:rPr>
        <w:t>………………………</w:t>
      </w:r>
      <w:r w:rsidRPr="00BB3B2C">
        <w:rPr>
          <w:rFonts w:ascii="Arial" w:hAnsi="Arial" w:cs="Arial"/>
          <w:sz w:val="21"/>
          <w:szCs w:val="21"/>
        </w:rPr>
        <w:t>……………………….</w:t>
      </w:r>
      <w:r>
        <w:rPr>
          <w:rFonts w:ascii="Arial" w:hAnsi="Arial" w:cs="Arial"/>
          <w:sz w:val="21"/>
          <w:szCs w:val="21"/>
        </w:rPr>
        <w:t>14</w:t>
      </w:r>
    </w:p>
    <w:p w14:paraId="72883C2B" w14:textId="77777777" w:rsidR="001645EC" w:rsidRPr="00BB3B2C" w:rsidRDefault="001645EC" w:rsidP="001645EC">
      <w:pPr>
        <w:rPr>
          <w:rFonts w:ascii="Arial" w:hAnsi="Arial" w:cs="Arial"/>
          <w:sz w:val="21"/>
          <w:szCs w:val="21"/>
        </w:rPr>
      </w:pPr>
      <w:r>
        <w:rPr>
          <w:rFonts w:ascii="Arial" w:hAnsi="Arial" w:cs="Arial"/>
          <w:sz w:val="21"/>
          <w:szCs w:val="21"/>
        </w:rPr>
        <w:t>26</w:t>
      </w:r>
      <w:r w:rsidRPr="00BB3B2C">
        <w:rPr>
          <w:rFonts w:ascii="Arial" w:hAnsi="Arial" w:cs="Arial"/>
          <w:sz w:val="21"/>
          <w:szCs w:val="21"/>
        </w:rPr>
        <w:t>.</w:t>
      </w:r>
      <w:r w:rsidRPr="00BB3B2C">
        <w:rPr>
          <w:rFonts w:ascii="Arial" w:hAnsi="Arial" w:cs="Arial"/>
          <w:sz w:val="21"/>
          <w:szCs w:val="21"/>
        </w:rPr>
        <w:tab/>
        <w:t>Confidencialidad……………………………………………</w:t>
      </w:r>
      <w:r>
        <w:rPr>
          <w:rFonts w:ascii="Arial" w:hAnsi="Arial" w:cs="Arial"/>
          <w:sz w:val="21"/>
          <w:szCs w:val="21"/>
        </w:rPr>
        <w:t>……………………….</w:t>
      </w:r>
      <w:r w:rsidRPr="00BB3B2C">
        <w:rPr>
          <w:rFonts w:ascii="Arial" w:hAnsi="Arial" w:cs="Arial"/>
          <w:sz w:val="21"/>
          <w:szCs w:val="21"/>
        </w:rPr>
        <w:t>…………………….</w:t>
      </w:r>
      <w:r>
        <w:rPr>
          <w:rFonts w:ascii="Arial" w:hAnsi="Arial" w:cs="Arial"/>
          <w:sz w:val="21"/>
          <w:szCs w:val="21"/>
        </w:rPr>
        <w:t>15</w:t>
      </w:r>
    </w:p>
    <w:p w14:paraId="6F7937E7" w14:textId="77777777" w:rsidR="001645EC" w:rsidRPr="00BB3B2C" w:rsidRDefault="001645EC" w:rsidP="001645EC">
      <w:pPr>
        <w:rPr>
          <w:rFonts w:ascii="Arial" w:hAnsi="Arial" w:cs="Arial"/>
          <w:sz w:val="21"/>
          <w:szCs w:val="21"/>
        </w:rPr>
      </w:pPr>
      <w:r>
        <w:rPr>
          <w:rFonts w:ascii="Arial" w:hAnsi="Arial" w:cs="Arial"/>
          <w:sz w:val="21"/>
          <w:szCs w:val="21"/>
        </w:rPr>
        <w:t>27</w:t>
      </w:r>
      <w:r w:rsidRPr="00BB3B2C">
        <w:rPr>
          <w:rFonts w:ascii="Arial" w:hAnsi="Arial" w:cs="Arial"/>
          <w:sz w:val="21"/>
          <w:szCs w:val="21"/>
        </w:rPr>
        <w:t>.</w:t>
      </w:r>
      <w:r w:rsidRPr="00BB3B2C">
        <w:rPr>
          <w:rFonts w:ascii="Arial" w:hAnsi="Arial" w:cs="Arial"/>
          <w:sz w:val="21"/>
          <w:szCs w:val="21"/>
        </w:rPr>
        <w:tab/>
        <w:t>Aclaración de las Ofertas ………………………………</w:t>
      </w:r>
      <w:r>
        <w:rPr>
          <w:rFonts w:ascii="Arial" w:hAnsi="Arial" w:cs="Arial"/>
          <w:sz w:val="21"/>
          <w:szCs w:val="21"/>
        </w:rPr>
        <w:t>……………………………………………</w:t>
      </w:r>
      <w:r w:rsidRPr="00BB3B2C">
        <w:rPr>
          <w:rFonts w:ascii="Arial" w:hAnsi="Arial" w:cs="Arial"/>
          <w:sz w:val="21"/>
          <w:szCs w:val="21"/>
        </w:rPr>
        <w:t>…..</w:t>
      </w:r>
      <w:r>
        <w:rPr>
          <w:rFonts w:ascii="Arial" w:hAnsi="Arial" w:cs="Arial"/>
          <w:sz w:val="21"/>
          <w:szCs w:val="21"/>
        </w:rPr>
        <w:t>15</w:t>
      </w:r>
    </w:p>
    <w:p w14:paraId="1862838B" w14:textId="77777777" w:rsidR="001645EC" w:rsidRPr="00BB3B2C" w:rsidRDefault="001645EC" w:rsidP="001645EC">
      <w:pPr>
        <w:rPr>
          <w:rFonts w:ascii="Arial" w:hAnsi="Arial" w:cs="Arial"/>
          <w:sz w:val="21"/>
          <w:szCs w:val="21"/>
        </w:rPr>
      </w:pPr>
      <w:r>
        <w:rPr>
          <w:rFonts w:ascii="Arial" w:hAnsi="Arial" w:cs="Arial"/>
          <w:sz w:val="21"/>
          <w:szCs w:val="21"/>
        </w:rPr>
        <w:t>28</w:t>
      </w:r>
      <w:r w:rsidRPr="00BB3B2C">
        <w:rPr>
          <w:rFonts w:ascii="Arial" w:hAnsi="Arial" w:cs="Arial"/>
          <w:sz w:val="21"/>
          <w:szCs w:val="21"/>
        </w:rPr>
        <w:t>.</w:t>
      </w:r>
      <w:r w:rsidRPr="00BB3B2C">
        <w:rPr>
          <w:rFonts w:ascii="Arial" w:hAnsi="Arial" w:cs="Arial"/>
          <w:sz w:val="21"/>
          <w:szCs w:val="21"/>
        </w:rPr>
        <w:tab/>
        <w:t xml:space="preserve">Examen de las Ofertas para determinar su cumplimiento </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15</w:t>
      </w:r>
    </w:p>
    <w:p w14:paraId="165D3142" w14:textId="77777777" w:rsidR="001645EC" w:rsidRPr="00BB3B2C" w:rsidRDefault="001645EC" w:rsidP="001645EC">
      <w:pPr>
        <w:rPr>
          <w:rFonts w:ascii="Arial" w:hAnsi="Arial" w:cs="Arial"/>
          <w:sz w:val="21"/>
          <w:szCs w:val="21"/>
        </w:rPr>
      </w:pPr>
      <w:r>
        <w:rPr>
          <w:rFonts w:ascii="Arial" w:hAnsi="Arial" w:cs="Arial"/>
          <w:sz w:val="21"/>
          <w:szCs w:val="21"/>
        </w:rPr>
        <w:t>29</w:t>
      </w:r>
      <w:r w:rsidRPr="00BB3B2C">
        <w:rPr>
          <w:rFonts w:ascii="Arial" w:hAnsi="Arial" w:cs="Arial"/>
          <w:sz w:val="21"/>
          <w:szCs w:val="21"/>
        </w:rPr>
        <w:t>.</w:t>
      </w:r>
      <w:r w:rsidRPr="00BB3B2C">
        <w:rPr>
          <w:rFonts w:ascii="Arial" w:hAnsi="Arial" w:cs="Arial"/>
          <w:sz w:val="21"/>
          <w:szCs w:val="21"/>
        </w:rPr>
        <w:tab/>
        <w:t>Corrección de errores……………………………………………</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16</w:t>
      </w:r>
    </w:p>
    <w:p w14:paraId="10376894" w14:textId="77777777" w:rsidR="001645EC" w:rsidRPr="00BB3B2C" w:rsidRDefault="001645EC" w:rsidP="001645EC">
      <w:pPr>
        <w:rPr>
          <w:rFonts w:ascii="Arial" w:hAnsi="Arial" w:cs="Arial"/>
          <w:sz w:val="21"/>
          <w:szCs w:val="21"/>
        </w:rPr>
      </w:pPr>
      <w:r>
        <w:rPr>
          <w:rFonts w:ascii="Arial" w:hAnsi="Arial" w:cs="Arial"/>
          <w:sz w:val="21"/>
          <w:szCs w:val="21"/>
        </w:rPr>
        <w:t>30</w:t>
      </w:r>
      <w:r w:rsidRPr="00BB3B2C">
        <w:rPr>
          <w:rFonts w:ascii="Arial" w:hAnsi="Arial" w:cs="Arial"/>
          <w:sz w:val="21"/>
          <w:szCs w:val="21"/>
        </w:rPr>
        <w:t>.</w:t>
      </w:r>
      <w:r w:rsidRPr="00BB3B2C">
        <w:rPr>
          <w:rFonts w:ascii="Arial" w:hAnsi="Arial" w:cs="Arial"/>
          <w:sz w:val="21"/>
          <w:szCs w:val="21"/>
        </w:rPr>
        <w:tab/>
        <w:t>Moneda para la evaluación de las Ofertas ……………………………</w:t>
      </w:r>
      <w:r>
        <w:rPr>
          <w:rFonts w:ascii="Arial" w:hAnsi="Arial" w:cs="Arial"/>
          <w:sz w:val="21"/>
          <w:szCs w:val="21"/>
        </w:rPr>
        <w:t>………………………</w:t>
      </w:r>
      <w:r w:rsidRPr="00BB3B2C">
        <w:rPr>
          <w:rFonts w:ascii="Arial" w:hAnsi="Arial" w:cs="Arial"/>
          <w:sz w:val="21"/>
          <w:szCs w:val="21"/>
        </w:rPr>
        <w:t>……….</w:t>
      </w:r>
      <w:r>
        <w:rPr>
          <w:rFonts w:ascii="Arial" w:hAnsi="Arial" w:cs="Arial"/>
          <w:sz w:val="21"/>
          <w:szCs w:val="21"/>
        </w:rPr>
        <w:t>17</w:t>
      </w:r>
    </w:p>
    <w:p w14:paraId="38B3A0B3" w14:textId="77777777" w:rsidR="001645EC" w:rsidRPr="00BB3B2C" w:rsidRDefault="001645EC" w:rsidP="001645EC">
      <w:pPr>
        <w:rPr>
          <w:rFonts w:ascii="Arial" w:hAnsi="Arial" w:cs="Arial"/>
          <w:sz w:val="21"/>
          <w:szCs w:val="21"/>
        </w:rPr>
      </w:pPr>
      <w:r>
        <w:rPr>
          <w:rFonts w:ascii="Arial" w:hAnsi="Arial" w:cs="Arial"/>
          <w:sz w:val="21"/>
          <w:szCs w:val="21"/>
        </w:rPr>
        <w:t>31</w:t>
      </w:r>
      <w:r w:rsidRPr="00BB3B2C">
        <w:rPr>
          <w:rFonts w:ascii="Arial" w:hAnsi="Arial" w:cs="Arial"/>
          <w:sz w:val="21"/>
          <w:szCs w:val="21"/>
        </w:rPr>
        <w:t>.</w:t>
      </w:r>
      <w:r w:rsidRPr="00BB3B2C">
        <w:rPr>
          <w:rFonts w:ascii="Arial" w:hAnsi="Arial" w:cs="Arial"/>
          <w:sz w:val="21"/>
          <w:szCs w:val="21"/>
        </w:rPr>
        <w:tab/>
        <w:t>Evaluación y comparación de las Ofertas</w:t>
      </w:r>
      <w:r w:rsidRPr="00BB3B2C">
        <w:rPr>
          <w:rFonts w:ascii="Arial" w:hAnsi="Arial" w:cs="Arial"/>
          <w:sz w:val="21"/>
          <w:szCs w:val="21"/>
        </w:rPr>
        <w:tab/>
        <w:t>………………</w:t>
      </w:r>
      <w:r>
        <w:rPr>
          <w:rFonts w:ascii="Arial" w:hAnsi="Arial" w:cs="Arial"/>
          <w:sz w:val="21"/>
          <w:szCs w:val="21"/>
        </w:rPr>
        <w:t>………………...</w:t>
      </w:r>
      <w:r w:rsidRPr="00BB3B2C">
        <w:rPr>
          <w:rFonts w:ascii="Arial" w:hAnsi="Arial" w:cs="Arial"/>
          <w:sz w:val="21"/>
          <w:szCs w:val="21"/>
        </w:rPr>
        <w:t>………………………</w:t>
      </w:r>
      <w:r>
        <w:rPr>
          <w:rFonts w:ascii="Arial" w:hAnsi="Arial" w:cs="Arial"/>
          <w:sz w:val="21"/>
          <w:szCs w:val="21"/>
        </w:rPr>
        <w:t>17</w:t>
      </w:r>
    </w:p>
    <w:p w14:paraId="5E28CFF0" w14:textId="77777777" w:rsidR="001645EC" w:rsidRDefault="001645EC" w:rsidP="001645EC">
      <w:pPr>
        <w:rPr>
          <w:rFonts w:ascii="Arial" w:hAnsi="Arial" w:cs="Arial"/>
          <w:sz w:val="21"/>
          <w:szCs w:val="21"/>
        </w:rPr>
      </w:pPr>
      <w:r>
        <w:rPr>
          <w:rFonts w:ascii="Arial" w:hAnsi="Arial" w:cs="Arial"/>
          <w:sz w:val="21"/>
          <w:szCs w:val="21"/>
        </w:rPr>
        <w:t>32</w:t>
      </w:r>
      <w:r w:rsidRPr="00BB3B2C">
        <w:rPr>
          <w:rFonts w:ascii="Arial" w:hAnsi="Arial" w:cs="Arial"/>
          <w:sz w:val="21"/>
          <w:szCs w:val="21"/>
        </w:rPr>
        <w:t>.</w:t>
      </w:r>
      <w:r w:rsidRPr="00BB3B2C">
        <w:rPr>
          <w:rFonts w:ascii="Arial" w:hAnsi="Arial" w:cs="Arial"/>
          <w:sz w:val="21"/>
          <w:szCs w:val="21"/>
        </w:rPr>
        <w:tab/>
        <w:t>Preferencia Naciona</w:t>
      </w:r>
      <w:r>
        <w:rPr>
          <w:rFonts w:ascii="Arial" w:hAnsi="Arial" w:cs="Arial"/>
          <w:sz w:val="21"/>
          <w:szCs w:val="21"/>
        </w:rPr>
        <w:t>l</w:t>
      </w:r>
      <w:r>
        <w:rPr>
          <w:rFonts w:ascii="Arial" w:hAnsi="Arial" w:cs="Arial"/>
          <w:sz w:val="21"/>
          <w:szCs w:val="21"/>
        </w:rPr>
        <w:tab/>
        <w:t xml:space="preserve"> ...…….…………………………………………………………………………..18</w:t>
      </w:r>
    </w:p>
    <w:p w14:paraId="5EBE0D04" w14:textId="77777777" w:rsidR="001645EC" w:rsidRPr="00BB3B2C" w:rsidRDefault="001645EC" w:rsidP="001645EC">
      <w:pPr>
        <w:rPr>
          <w:rFonts w:ascii="Arial" w:hAnsi="Arial" w:cs="Arial"/>
          <w:sz w:val="21"/>
          <w:szCs w:val="21"/>
        </w:rPr>
      </w:pPr>
      <w:r w:rsidRPr="004A09B2">
        <w:rPr>
          <w:rFonts w:ascii="Arial" w:hAnsi="Arial" w:cs="Arial"/>
          <w:b/>
          <w:sz w:val="21"/>
          <w:szCs w:val="21"/>
        </w:rPr>
        <w:t>F. Adjudicación del Contrato</w:t>
      </w:r>
      <w:r w:rsidRPr="00BB3B2C">
        <w:rPr>
          <w:rFonts w:ascii="Arial" w:hAnsi="Arial" w:cs="Arial"/>
          <w:sz w:val="21"/>
          <w:szCs w:val="21"/>
        </w:rPr>
        <w:t xml:space="preserve"> ……………</w:t>
      </w:r>
      <w:r>
        <w:rPr>
          <w:rFonts w:ascii="Arial" w:hAnsi="Arial" w:cs="Arial"/>
          <w:sz w:val="21"/>
          <w:szCs w:val="21"/>
        </w:rPr>
        <w:t>………………………</w:t>
      </w:r>
      <w:r w:rsidRPr="00BB3B2C">
        <w:rPr>
          <w:rFonts w:ascii="Arial" w:hAnsi="Arial" w:cs="Arial"/>
          <w:sz w:val="21"/>
          <w:szCs w:val="21"/>
        </w:rPr>
        <w:t>……………………………………………..</w:t>
      </w:r>
      <w:r>
        <w:rPr>
          <w:rFonts w:ascii="Arial" w:hAnsi="Arial" w:cs="Arial"/>
          <w:sz w:val="21"/>
          <w:szCs w:val="21"/>
        </w:rPr>
        <w:t>18</w:t>
      </w:r>
    </w:p>
    <w:p w14:paraId="3C0642B2" w14:textId="77777777" w:rsidR="001645EC" w:rsidRPr="00BB3B2C" w:rsidRDefault="001645EC" w:rsidP="001645EC">
      <w:pPr>
        <w:rPr>
          <w:rFonts w:ascii="Arial" w:hAnsi="Arial" w:cs="Arial"/>
          <w:sz w:val="21"/>
          <w:szCs w:val="21"/>
        </w:rPr>
      </w:pPr>
      <w:r>
        <w:rPr>
          <w:rFonts w:ascii="Arial" w:hAnsi="Arial" w:cs="Arial"/>
          <w:sz w:val="21"/>
          <w:szCs w:val="21"/>
        </w:rPr>
        <w:t>33</w:t>
      </w:r>
      <w:r w:rsidRPr="00BB3B2C">
        <w:rPr>
          <w:rFonts w:ascii="Arial" w:hAnsi="Arial" w:cs="Arial"/>
          <w:sz w:val="21"/>
          <w:szCs w:val="21"/>
        </w:rPr>
        <w:t>.</w:t>
      </w:r>
      <w:r w:rsidRPr="00BB3B2C">
        <w:rPr>
          <w:rFonts w:ascii="Arial" w:hAnsi="Arial" w:cs="Arial"/>
          <w:sz w:val="21"/>
          <w:szCs w:val="21"/>
        </w:rPr>
        <w:tab/>
        <w:t>Criterios de Adjudicación</w:t>
      </w:r>
      <w:r>
        <w:rPr>
          <w:rFonts w:ascii="Arial" w:hAnsi="Arial" w:cs="Arial"/>
          <w:sz w:val="21"/>
          <w:szCs w:val="21"/>
        </w:rPr>
        <w:t xml:space="preserve">.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18</w:t>
      </w:r>
    </w:p>
    <w:p w14:paraId="57398440" w14:textId="77777777" w:rsidR="001645EC" w:rsidRPr="00BB3B2C" w:rsidRDefault="001645EC" w:rsidP="001645EC">
      <w:pPr>
        <w:ind w:left="720" w:hanging="720"/>
        <w:rPr>
          <w:rFonts w:ascii="Arial" w:hAnsi="Arial" w:cs="Arial"/>
          <w:sz w:val="21"/>
          <w:szCs w:val="21"/>
        </w:rPr>
      </w:pPr>
      <w:r>
        <w:rPr>
          <w:rFonts w:ascii="Arial" w:hAnsi="Arial" w:cs="Arial"/>
          <w:sz w:val="21"/>
          <w:szCs w:val="21"/>
        </w:rPr>
        <w:t>34</w:t>
      </w:r>
      <w:r w:rsidRPr="00BB3B2C">
        <w:rPr>
          <w:rFonts w:ascii="Arial" w:hAnsi="Arial" w:cs="Arial"/>
          <w:sz w:val="21"/>
          <w:szCs w:val="21"/>
        </w:rPr>
        <w:t>.</w:t>
      </w:r>
      <w:r w:rsidRPr="00BB3B2C">
        <w:rPr>
          <w:rFonts w:ascii="Arial" w:hAnsi="Arial" w:cs="Arial"/>
          <w:sz w:val="21"/>
          <w:szCs w:val="21"/>
        </w:rPr>
        <w:tab/>
        <w:t xml:space="preserve">Derecho del Contratante a aceptar cualquier Oferta o a rechazar cualquier o todas las </w:t>
      </w:r>
      <w:r>
        <w:rPr>
          <w:rFonts w:ascii="Arial" w:hAnsi="Arial" w:cs="Arial"/>
          <w:sz w:val="21"/>
          <w:szCs w:val="21"/>
        </w:rPr>
        <w:t xml:space="preserve"> </w:t>
      </w:r>
      <w:r w:rsidRPr="00BB3B2C">
        <w:rPr>
          <w:rFonts w:ascii="Arial" w:hAnsi="Arial" w:cs="Arial"/>
          <w:sz w:val="21"/>
          <w:szCs w:val="21"/>
        </w:rPr>
        <w:t>Ofertas</w:t>
      </w:r>
      <w:r>
        <w:rPr>
          <w:rFonts w:ascii="Arial" w:hAnsi="Arial" w:cs="Arial"/>
          <w:sz w:val="21"/>
          <w:szCs w:val="21"/>
        </w:rPr>
        <w:t>...........................................................................................................................................18</w:t>
      </w:r>
    </w:p>
    <w:p w14:paraId="54936011" w14:textId="77777777" w:rsidR="001645EC" w:rsidRPr="00EB7181" w:rsidRDefault="001645EC" w:rsidP="001645EC">
      <w:pPr>
        <w:rPr>
          <w:rFonts w:ascii="Arial" w:hAnsi="Arial" w:cs="Arial"/>
          <w:sz w:val="21"/>
          <w:szCs w:val="21"/>
        </w:rPr>
      </w:pPr>
      <w:r>
        <w:rPr>
          <w:rFonts w:ascii="Arial" w:hAnsi="Arial" w:cs="Arial"/>
          <w:sz w:val="21"/>
          <w:szCs w:val="21"/>
        </w:rPr>
        <w:t>35</w:t>
      </w:r>
      <w:r w:rsidRPr="00EB7181">
        <w:rPr>
          <w:rFonts w:ascii="Arial" w:hAnsi="Arial" w:cs="Arial"/>
          <w:sz w:val="21"/>
          <w:szCs w:val="21"/>
        </w:rPr>
        <w:t>.</w:t>
      </w:r>
      <w:r w:rsidRPr="00EB7181">
        <w:rPr>
          <w:rFonts w:ascii="Arial" w:hAnsi="Arial" w:cs="Arial"/>
          <w:sz w:val="21"/>
          <w:szCs w:val="21"/>
        </w:rPr>
        <w:tab/>
        <w:t>Declaración de</w:t>
      </w:r>
      <w:r>
        <w:rPr>
          <w:rFonts w:ascii="Arial" w:hAnsi="Arial" w:cs="Arial"/>
          <w:sz w:val="21"/>
          <w:szCs w:val="21"/>
        </w:rPr>
        <w:t xml:space="preserve"> Licitación Desierta o Fracasada</w:t>
      </w:r>
      <w:r>
        <w:rPr>
          <w:rFonts w:ascii="Arial" w:hAnsi="Arial" w:cs="Arial"/>
          <w:sz w:val="21"/>
          <w:szCs w:val="21"/>
        </w:rPr>
        <w:tab/>
        <w:t>…………………………………………….    18</w:t>
      </w:r>
    </w:p>
    <w:p w14:paraId="34D95DB1" w14:textId="77777777" w:rsidR="001645EC" w:rsidRDefault="001645EC" w:rsidP="001645EC">
      <w:pPr>
        <w:rPr>
          <w:rFonts w:ascii="Arial" w:hAnsi="Arial" w:cs="Arial"/>
          <w:sz w:val="21"/>
          <w:szCs w:val="21"/>
        </w:rPr>
      </w:pPr>
      <w:r>
        <w:rPr>
          <w:rFonts w:ascii="Arial" w:hAnsi="Arial" w:cs="Arial"/>
          <w:sz w:val="21"/>
          <w:szCs w:val="21"/>
        </w:rPr>
        <w:t>36</w:t>
      </w:r>
      <w:r w:rsidRPr="00BB3B2C">
        <w:rPr>
          <w:rFonts w:ascii="Arial" w:hAnsi="Arial" w:cs="Arial"/>
          <w:sz w:val="21"/>
          <w:szCs w:val="21"/>
        </w:rPr>
        <w:t>.</w:t>
      </w:r>
      <w:r w:rsidRPr="00BB3B2C">
        <w:rPr>
          <w:rFonts w:ascii="Arial" w:hAnsi="Arial" w:cs="Arial"/>
          <w:sz w:val="21"/>
          <w:szCs w:val="21"/>
        </w:rPr>
        <w:tab/>
      </w:r>
      <w:r w:rsidRPr="00EB7181">
        <w:rPr>
          <w:rFonts w:ascii="Arial" w:hAnsi="Arial" w:cs="Arial"/>
          <w:sz w:val="21"/>
          <w:szCs w:val="21"/>
        </w:rPr>
        <w:t xml:space="preserve">Notificación de Adjudicación y firma del Contrato </w:t>
      </w:r>
      <w:r w:rsidRPr="00BB3B2C">
        <w:rPr>
          <w:rFonts w:ascii="Arial" w:hAnsi="Arial" w:cs="Arial"/>
          <w:sz w:val="21"/>
          <w:szCs w:val="21"/>
        </w:rPr>
        <w:t>……………</w:t>
      </w:r>
      <w:r>
        <w:rPr>
          <w:rFonts w:ascii="Arial" w:hAnsi="Arial" w:cs="Arial"/>
          <w:sz w:val="21"/>
          <w:szCs w:val="21"/>
        </w:rPr>
        <w:t>………</w:t>
      </w:r>
      <w:r w:rsidRPr="00BB3B2C">
        <w:rPr>
          <w:rFonts w:ascii="Arial" w:hAnsi="Arial" w:cs="Arial"/>
          <w:sz w:val="21"/>
          <w:szCs w:val="21"/>
        </w:rPr>
        <w:t>………………………………</w:t>
      </w:r>
      <w:r>
        <w:rPr>
          <w:rFonts w:ascii="Arial" w:hAnsi="Arial" w:cs="Arial"/>
          <w:sz w:val="21"/>
          <w:szCs w:val="21"/>
        </w:rPr>
        <w:t xml:space="preserve"> 19</w:t>
      </w:r>
    </w:p>
    <w:p w14:paraId="11EC3043" w14:textId="77777777" w:rsidR="001645EC" w:rsidRDefault="001645EC" w:rsidP="001645EC">
      <w:pPr>
        <w:rPr>
          <w:rFonts w:ascii="Arial" w:hAnsi="Arial" w:cs="Arial"/>
          <w:sz w:val="21"/>
          <w:szCs w:val="21"/>
        </w:rPr>
      </w:pPr>
      <w:r>
        <w:rPr>
          <w:rFonts w:ascii="Arial" w:hAnsi="Arial" w:cs="Arial"/>
          <w:sz w:val="21"/>
          <w:szCs w:val="21"/>
        </w:rPr>
        <w:t>37.</w:t>
      </w:r>
      <w:r>
        <w:rPr>
          <w:rFonts w:ascii="Arial" w:hAnsi="Arial" w:cs="Arial"/>
          <w:sz w:val="21"/>
          <w:szCs w:val="21"/>
        </w:rPr>
        <w:tab/>
        <w:t>Garantía de Cumplimiento</w:t>
      </w:r>
      <w:r>
        <w:rPr>
          <w:rFonts w:ascii="Arial" w:hAnsi="Arial" w:cs="Arial"/>
          <w:sz w:val="21"/>
          <w:szCs w:val="21"/>
        </w:rPr>
        <w:tab/>
        <w:t>…………………………………………………………………………. 19</w:t>
      </w:r>
    </w:p>
    <w:p w14:paraId="2D042F77" w14:textId="77777777" w:rsidR="001645EC" w:rsidRPr="00BB3B2C" w:rsidRDefault="001645EC" w:rsidP="001645EC">
      <w:pPr>
        <w:rPr>
          <w:rFonts w:ascii="Arial" w:hAnsi="Arial" w:cs="Arial"/>
          <w:sz w:val="21"/>
          <w:szCs w:val="21"/>
        </w:rPr>
      </w:pPr>
      <w:r>
        <w:rPr>
          <w:rFonts w:ascii="Arial" w:hAnsi="Arial" w:cs="Arial"/>
          <w:sz w:val="21"/>
          <w:szCs w:val="21"/>
        </w:rPr>
        <w:t>38</w:t>
      </w:r>
      <w:r w:rsidRPr="00BB3B2C">
        <w:rPr>
          <w:rFonts w:ascii="Arial" w:hAnsi="Arial" w:cs="Arial"/>
          <w:sz w:val="21"/>
          <w:szCs w:val="21"/>
        </w:rPr>
        <w:t>.</w:t>
      </w:r>
      <w:r w:rsidRPr="00BB3B2C">
        <w:rPr>
          <w:rFonts w:ascii="Arial" w:hAnsi="Arial" w:cs="Arial"/>
          <w:sz w:val="21"/>
          <w:szCs w:val="21"/>
        </w:rPr>
        <w:tab/>
      </w:r>
      <w:r>
        <w:rPr>
          <w:rFonts w:ascii="Arial" w:hAnsi="Arial" w:cs="Arial"/>
          <w:sz w:val="21"/>
          <w:szCs w:val="21"/>
        </w:rPr>
        <w:t>Pago de Anticipo y Garantía</w:t>
      </w:r>
      <w:r w:rsidRPr="00BB3B2C">
        <w:rPr>
          <w:rFonts w:ascii="Arial" w:hAnsi="Arial" w:cs="Arial"/>
          <w:sz w:val="21"/>
          <w:szCs w:val="21"/>
        </w:rPr>
        <w:tab/>
        <w:t xml:space="preserve"> ……………………………</w:t>
      </w:r>
      <w:r>
        <w:rPr>
          <w:rFonts w:ascii="Arial" w:hAnsi="Arial" w:cs="Arial"/>
          <w:sz w:val="21"/>
          <w:szCs w:val="21"/>
        </w:rPr>
        <w:t>…………………………………………… 20</w:t>
      </w:r>
    </w:p>
    <w:p w14:paraId="149DB9C1" w14:textId="77777777" w:rsidR="001645EC" w:rsidRDefault="001645EC" w:rsidP="001645EC">
      <w:pPr>
        <w:jc w:val="center"/>
        <w:rPr>
          <w:b/>
          <w:bCs/>
        </w:rPr>
      </w:pPr>
    </w:p>
    <w:p w14:paraId="01EBEC92" w14:textId="77777777" w:rsidR="001645EC" w:rsidRPr="000B74D3" w:rsidRDefault="001645EC" w:rsidP="001645EC">
      <w:pPr>
        <w:jc w:val="center"/>
        <w:rPr>
          <w:b/>
          <w:bCs/>
        </w:rPr>
      </w:pPr>
      <w:r w:rsidRPr="000B74D3">
        <w:rPr>
          <w:b/>
          <w:bCs/>
        </w:rPr>
        <w:t>Instrucciones a los Oferentes (IAO)</w:t>
      </w:r>
    </w:p>
    <w:p w14:paraId="52DF4D24" w14:textId="77777777" w:rsidR="001645EC" w:rsidRPr="000B74D3" w:rsidRDefault="001645EC" w:rsidP="001645EC">
      <w:pPr>
        <w:pStyle w:val="Ttulo2"/>
        <w:keepNext w:val="0"/>
        <w:rPr>
          <w:rFonts w:ascii="Times New Roman" w:hAnsi="Times New Roman"/>
          <w:sz w:val="24"/>
        </w:rPr>
      </w:pPr>
      <w:bookmarkStart w:id="1" w:name="_Toc115773975"/>
      <w:r w:rsidRPr="000B74D3">
        <w:rPr>
          <w:rFonts w:ascii="Times New Roman" w:hAnsi="Times New Roman"/>
          <w:sz w:val="24"/>
        </w:rPr>
        <w:t>A.  Disposiciones Generales</w:t>
      </w:r>
      <w:bookmarkEnd w:id="1"/>
    </w:p>
    <w:p w14:paraId="5B9F4F72" w14:textId="77777777" w:rsidR="001645EC" w:rsidRPr="000B74D3" w:rsidRDefault="001645EC" w:rsidP="001645EC"/>
    <w:tbl>
      <w:tblPr>
        <w:tblW w:w="9988" w:type="dxa"/>
        <w:tblInd w:w="-459" w:type="dxa"/>
        <w:tblLayout w:type="fixed"/>
        <w:tblLook w:val="0000" w:firstRow="0" w:lastRow="0" w:firstColumn="0" w:lastColumn="0" w:noHBand="0" w:noVBand="0"/>
      </w:tblPr>
      <w:tblGrid>
        <w:gridCol w:w="2187"/>
        <w:gridCol w:w="90"/>
        <w:gridCol w:w="7650"/>
        <w:gridCol w:w="51"/>
        <w:gridCol w:w="10"/>
      </w:tblGrid>
      <w:tr w:rsidR="001645EC" w:rsidRPr="000B74D3" w14:paraId="591EAD1A" w14:textId="77777777" w:rsidTr="001645EC">
        <w:trPr>
          <w:gridAfter w:val="1"/>
          <w:wAfter w:w="10" w:type="dxa"/>
          <w:trHeight w:val="6680"/>
        </w:trPr>
        <w:tc>
          <w:tcPr>
            <w:tcW w:w="2187" w:type="dxa"/>
          </w:tcPr>
          <w:p w14:paraId="09B7B271" w14:textId="77777777" w:rsidR="001645EC" w:rsidRPr="000B74D3" w:rsidRDefault="001645EC" w:rsidP="001645EC">
            <w:pPr>
              <w:pStyle w:val="Ttulo3"/>
            </w:pPr>
            <w:bookmarkStart w:id="2" w:name="_Toc115773976"/>
            <w:r w:rsidRPr="000B74D3">
              <w:t>1.</w:t>
            </w:r>
            <w:r w:rsidRPr="000B74D3">
              <w:tab/>
              <w:t>Alcance de la licitación</w:t>
            </w:r>
            <w:bookmarkEnd w:id="2"/>
          </w:p>
        </w:tc>
        <w:tc>
          <w:tcPr>
            <w:tcW w:w="7791" w:type="dxa"/>
            <w:gridSpan w:val="3"/>
          </w:tcPr>
          <w:p w14:paraId="67454D59" w14:textId="77777777" w:rsidR="001645EC" w:rsidRPr="000B74D3" w:rsidRDefault="001645EC" w:rsidP="001645EC">
            <w:pPr>
              <w:spacing w:after="200"/>
              <w:ind w:left="432" w:hanging="432"/>
              <w:jc w:val="both"/>
              <w:rPr>
                <w:spacing w:val="-3"/>
              </w:rPr>
            </w:pPr>
            <w:r w:rsidRPr="000B74D3">
              <w:rPr>
                <w:spacing w:val="-3"/>
              </w:rPr>
              <w:t>1.1</w:t>
            </w:r>
            <w:r w:rsidRPr="000B74D3">
              <w:rPr>
                <w:spacing w:val="-3"/>
              </w:rPr>
              <w:tab/>
              <w:t>El Contratante, según la definición</w:t>
            </w:r>
            <w:r w:rsidRPr="000B74D3">
              <w:rPr>
                <w:rStyle w:val="Refdenotaalpie"/>
                <w:spacing w:val="-3"/>
              </w:rPr>
              <w:footnoteReference w:id="1"/>
            </w:r>
            <w:r w:rsidRPr="000B74D3">
              <w:rPr>
                <w:spacing w:val="-3"/>
              </w:rPr>
              <w:t xml:space="preserve"> que consta</w:t>
            </w:r>
            <w:r w:rsidRPr="000B74D3">
              <w:rPr>
                <w:b/>
                <w:spacing w:val="-3"/>
              </w:rPr>
              <w:t xml:space="preserve"> </w:t>
            </w:r>
            <w:r w:rsidRPr="000B74D3">
              <w:rPr>
                <w:spacing w:val="-3"/>
              </w:rPr>
              <w:t xml:space="preserve">en las “Condiciones Generales del Contrato” (CGC) e </w:t>
            </w:r>
            <w:r w:rsidRPr="000B74D3">
              <w:rPr>
                <w:b/>
                <w:spacing w:val="-3"/>
              </w:rPr>
              <w:t xml:space="preserve">identificado en la </w:t>
            </w:r>
            <w:r w:rsidRPr="000B74D3">
              <w:rPr>
                <w:b/>
                <w:bCs/>
                <w:spacing w:val="-3"/>
              </w:rPr>
              <w:t>Sección II, “Datos de la Licitación” (DDL)</w:t>
            </w:r>
            <w:r w:rsidRPr="000B74D3">
              <w:rPr>
                <w:spacing w:val="-3"/>
              </w:rPr>
              <w:t xml:space="preserve"> invita a presentar Ofertas para la construcción de las Obras </w:t>
            </w:r>
            <w:r w:rsidRPr="000B74D3">
              <w:rPr>
                <w:b/>
                <w:spacing w:val="-3"/>
              </w:rPr>
              <w:t>que se describen en los DDL</w:t>
            </w:r>
            <w:r w:rsidRPr="000B74D3">
              <w:rPr>
                <w:spacing w:val="-3"/>
              </w:rPr>
              <w:t xml:space="preserve"> y en la Seccion</w:t>
            </w:r>
            <w:r>
              <w:rPr>
                <w:spacing w:val="-3"/>
              </w:rPr>
              <w:t>es</w:t>
            </w:r>
            <w:r w:rsidRPr="000B74D3">
              <w:rPr>
                <w:spacing w:val="-3"/>
              </w:rPr>
              <w:t xml:space="preserve"> VI</w:t>
            </w:r>
            <w:r>
              <w:rPr>
                <w:spacing w:val="-3"/>
              </w:rPr>
              <w:t>I</w:t>
            </w:r>
            <w:r w:rsidRPr="000B74D3">
              <w:rPr>
                <w:spacing w:val="-3"/>
              </w:rPr>
              <w:t>,</w:t>
            </w:r>
            <w:r>
              <w:rPr>
                <w:spacing w:val="-3"/>
              </w:rPr>
              <w:t xml:space="preserve"> VIII y IX</w:t>
            </w:r>
            <w:r w:rsidRPr="000B74D3">
              <w:rPr>
                <w:spacing w:val="-3"/>
              </w:rPr>
              <w:t xml:space="preserve">.  El nombre y el número de identificación del Contrato están </w:t>
            </w:r>
            <w:r w:rsidRPr="000B74D3">
              <w:rPr>
                <w:b/>
                <w:spacing w:val="-3"/>
              </w:rPr>
              <w:t xml:space="preserve">especificados en los DDL y en las </w:t>
            </w:r>
            <w:r>
              <w:rPr>
                <w:b/>
                <w:spacing w:val="-3"/>
              </w:rPr>
              <w:t>Condiciones Especiales de Contrato (</w:t>
            </w:r>
            <w:r w:rsidRPr="000B74D3">
              <w:rPr>
                <w:b/>
                <w:spacing w:val="-3"/>
              </w:rPr>
              <w:t>CEC</w:t>
            </w:r>
            <w:r>
              <w:rPr>
                <w:b/>
                <w:spacing w:val="-3"/>
              </w:rPr>
              <w:t>)</w:t>
            </w:r>
            <w:r w:rsidRPr="000B74D3">
              <w:rPr>
                <w:spacing w:val="-3"/>
              </w:rPr>
              <w:t>.</w:t>
            </w:r>
          </w:p>
          <w:p w14:paraId="68B5474A" w14:textId="77777777" w:rsidR="001645EC" w:rsidRPr="000B74D3" w:rsidRDefault="001645EC" w:rsidP="001645EC">
            <w:pPr>
              <w:spacing w:after="200"/>
              <w:ind w:left="432" w:hanging="432"/>
              <w:jc w:val="both"/>
              <w:rPr>
                <w:spacing w:val="-3"/>
              </w:rPr>
            </w:pPr>
            <w:r w:rsidRPr="000B74D3">
              <w:rPr>
                <w:spacing w:val="-3"/>
              </w:rPr>
              <w:t>1.2</w:t>
            </w:r>
            <w:r w:rsidRPr="000B74D3">
              <w:rPr>
                <w:spacing w:val="-3"/>
              </w:rPr>
              <w:tab/>
              <w:t xml:space="preserve">El Oferente seleccionado deberá terminar las Obras en la Fecha Prevista de Terminación </w:t>
            </w:r>
            <w:r w:rsidRPr="000B74D3">
              <w:rPr>
                <w:b/>
                <w:bCs/>
                <w:spacing w:val="-3"/>
              </w:rPr>
              <w:t>especificada en los DDL</w:t>
            </w:r>
            <w:r w:rsidRPr="000B74D3">
              <w:rPr>
                <w:spacing w:val="-3"/>
              </w:rPr>
              <w:t xml:space="preserve"> y en la sub cláusula 1.1 (s) de las CEC</w:t>
            </w:r>
            <w:r>
              <w:rPr>
                <w:spacing w:val="-3"/>
              </w:rPr>
              <w:t>.</w:t>
            </w:r>
          </w:p>
          <w:p w14:paraId="0D7CDAAC" w14:textId="77777777" w:rsidR="001645EC" w:rsidRPr="000B74D3" w:rsidRDefault="001645EC" w:rsidP="001645EC">
            <w:pPr>
              <w:spacing w:after="200"/>
              <w:ind w:left="612" w:hanging="612"/>
              <w:jc w:val="both"/>
            </w:pPr>
            <w:r w:rsidRPr="000B74D3">
              <w:t>1.3</w:t>
            </w:r>
            <w:r w:rsidRPr="000B74D3">
              <w:tab/>
              <w:t>En estos Documentos de Licitación:</w:t>
            </w:r>
          </w:p>
          <w:p w14:paraId="09DDA479" w14:textId="77777777" w:rsidR="001645EC" w:rsidRPr="000B74D3" w:rsidRDefault="001645EC" w:rsidP="001645EC">
            <w:pPr>
              <w:pStyle w:val="Sangra2detindependiente"/>
              <w:numPr>
                <w:ilvl w:val="0"/>
                <w:numId w:val="2"/>
              </w:numPr>
              <w:tabs>
                <w:tab w:val="clear" w:pos="885"/>
              </w:tabs>
              <w:spacing w:after="200"/>
              <w:ind w:left="1062" w:hanging="537"/>
              <w:jc w:val="both"/>
              <w:rPr>
                <w:i w:val="0"/>
                <w:iCs w:val="0"/>
              </w:rPr>
            </w:pPr>
            <w:r w:rsidRPr="000B74D3">
              <w:rPr>
                <w:i w:val="0"/>
                <w:iCs w:val="0"/>
              </w:rPr>
              <w:t>el término “por escrito” significa comunicación en forma escrita con prueba de recibido;</w:t>
            </w:r>
          </w:p>
          <w:p w14:paraId="16FB5AF9" w14:textId="77777777" w:rsidR="001645EC" w:rsidRPr="000B74D3" w:rsidRDefault="001645EC" w:rsidP="001645EC">
            <w:pPr>
              <w:pStyle w:val="Sangra2detindependiente"/>
              <w:numPr>
                <w:ilvl w:val="0"/>
                <w:numId w:val="2"/>
              </w:numPr>
              <w:tabs>
                <w:tab w:val="clear" w:pos="885"/>
              </w:tabs>
              <w:spacing w:after="200"/>
              <w:ind w:left="1062" w:hanging="537"/>
              <w:jc w:val="both"/>
              <w:rPr>
                <w:i w:val="0"/>
                <w:iCs w:val="0"/>
              </w:rPr>
            </w:pPr>
            <w:r w:rsidRPr="000B74D3">
              <w:rPr>
                <w:i w:val="0"/>
                <w:iCs w:val="0"/>
              </w:rPr>
              <w:t xml:space="preserve">si el contexto así lo requiere, el uso del “singular” corresponde igualmente al “plural” y viceversa; y </w:t>
            </w:r>
          </w:p>
          <w:p w14:paraId="43DDD1F5" w14:textId="190C2BEC" w:rsidR="001645EC" w:rsidRPr="000B74D3" w:rsidRDefault="001645EC" w:rsidP="001645EC">
            <w:pPr>
              <w:pStyle w:val="Sangra2detindependiente"/>
              <w:numPr>
                <w:ilvl w:val="0"/>
                <w:numId w:val="2"/>
              </w:numPr>
              <w:tabs>
                <w:tab w:val="clear" w:pos="885"/>
              </w:tabs>
              <w:spacing w:after="200"/>
              <w:ind w:left="1062" w:hanging="537"/>
              <w:jc w:val="both"/>
              <w:rPr>
                <w:b/>
                <w:i w:val="0"/>
                <w:iCs w:val="0"/>
              </w:rPr>
            </w:pPr>
            <w:r w:rsidRPr="000B74D3">
              <w:rPr>
                <w:i w:val="0"/>
                <w:iCs w:val="0"/>
              </w:rPr>
              <w:t xml:space="preserve">“día” significa día calendario </w:t>
            </w:r>
            <w:r w:rsidRPr="000B74D3">
              <w:rPr>
                <w:b/>
                <w:i w:val="0"/>
                <w:iCs w:val="0"/>
              </w:rPr>
              <w:t>(plazo para presentación de ofer</w:t>
            </w:r>
            <w:r w:rsidR="00960A6F">
              <w:rPr>
                <w:b/>
                <w:i w:val="0"/>
                <w:iCs w:val="0"/>
              </w:rPr>
              <w:t xml:space="preserve">tas, </w:t>
            </w:r>
            <w:r w:rsidR="00804071">
              <w:rPr>
                <w:b/>
                <w:i w:val="0"/>
                <w:iCs w:val="0"/>
              </w:rPr>
              <w:t>si</w:t>
            </w:r>
            <w:r w:rsidR="00960A6F">
              <w:rPr>
                <w:b/>
                <w:i w:val="0"/>
                <w:iCs w:val="0"/>
              </w:rPr>
              <w:t>ción del contrato</w:t>
            </w:r>
            <w:r w:rsidRPr="000B74D3">
              <w:rPr>
                <w:b/>
                <w:i w:val="0"/>
                <w:iCs w:val="0"/>
              </w:rPr>
              <w:t>)</w:t>
            </w:r>
          </w:p>
          <w:p w14:paraId="2FCC7321" w14:textId="77777777" w:rsidR="001645EC" w:rsidRPr="00B7065A" w:rsidRDefault="001645EC" w:rsidP="001645EC">
            <w:pPr>
              <w:pStyle w:val="Sangra2detindependiente"/>
              <w:numPr>
                <w:ilvl w:val="0"/>
                <w:numId w:val="2"/>
              </w:numPr>
              <w:tabs>
                <w:tab w:val="clear" w:pos="885"/>
              </w:tabs>
              <w:spacing w:after="200"/>
              <w:ind w:left="1062" w:hanging="537"/>
              <w:jc w:val="both"/>
              <w:rPr>
                <w:b/>
                <w:i w:val="0"/>
                <w:iCs w:val="0"/>
              </w:rPr>
            </w:pPr>
            <w:r w:rsidRPr="000B74D3">
              <w:rPr>
                <w:i w:val="0"/>
                <w:iCs w:val="0"/>
              </w:rPr>
              <w:t>“días hábiles administrativos” todos los del año excepto los sábados y domingos</w:t>
            </w:r>
            <w:r>
              <w:rPr>
                <w:i w:val="0"/>
                <w:iCs w:val="0"/>
              </w:rPr>
              <w:t xml:space="preserve"> y feriados establecidos por ley. </w:t>
            </w:r>
          </w:p>
          <w:p w14:paraId="51698BA2" w14:textId="77777777" w:rsidR="001645EC" w:rsidRPr="000B74D3" w:rsidRDefault="001645EC" w:rsidP="001645EC">
            <w:pPr>
              <w:pStyle w:val="Sangra2detindependiente"/>
              <w:numPr>
                <w:ilvl w:val="0"/>
                <w:numId w:val="2"/>
              </w:numPr>
              <w:tabs>
                <w:tab w:val="clear" w:pos="885"/>
              </w:tabs>
              <w:spacing w:after="200"/>
              <w:ind w:left="1062" w:hanging="537"/>
              <w:jc w:val="both"/>
              <w:rPr>
                <w:b/>
                <w:i w:val="0"/>
                <w:iCs w:val="0"/>
              </w:rPr>
            </w:pPr>
            <w:r>
              <w:rPr>
                <w:i w:val="0"/>
                <w:iCs w:val="0"/>
              </w:rPr>
              <w:t xml:space="preserve">El término “Lista de Cantidades Valoradas” significa la Lista de Cantidades de obras a ejecutar con indicación de precios. </w:t>
            </w:r>
          </w:p>
        </w:tc>
      </w:tr>
      <w:tr w:rsidR="001645EC" w:rsidRPr="000B74D3" w14:paraId="3DAB7C41" w14:textId="77777777" w:rsidTr="001645EC">
        <w:trPr>
          <w:gridAfter w:val="1"/>
          <w:wAfter w:w="10" w:type="dxa"/>
          <w:trHeight w:val="360"/>
        </w:trPr>
        <w:tc>
          <w:tcPr>
            <w:tcW w:w="2187" w:type="dxa"/>
          </w:tcPr>
          <w:p w14:paraId="08E3A3D4" w14:textId="70B23055" w:rsidR="001645EC" w:rsidRPr="000B74D3" w:rsidRDefault="001645EC" w:rsidP="001645EC">
            <w:pPr>
              <w:pStyle w:val="Ttulo3"/>
            </w:pPr>
            <w:r w:rsidRPr="000B74D3">
              <w:t xml:space="preserve">2.  </w:t>
            </w:r>
            <w:r w:rsidRPr="000B74D3">
              <w:tab/>
              <w:t xml:space="preserve">Fuente de fondos </w:t>
            </w:r>
          </w:p>
          <w:p w14:paraId="2010A647" w14:textId="77777777" w:rsidR="001645EC" w:rsidRPr="000B74D3" w:rsidRDefault="001645EC" w:rsidP="001645EC">
            <w:pPr>
              <w:pStyle w:val="Ttulo3"/>
              <w:ind w:left="0" w:firstLine="0"/>
            </w:pPr>
          </w:p>
        </w:tc>
        <w:tc>
          <w:tcPr>
            <w:tcW w:w="7791" w:type="dxa"/>
            <w:gridSpan w:val="3"/>
          </w:tcPr>
          <w:p w14:paraId="39C7B65A" w14:textId="77777777" w:rsidR="001645EC" w:rsidRPr="000B74D3" w:rsidRDefault="001645EC" w:rsidP="001645EC">
            <w:pPr>
              <w:spacing w:after="200"/>
              <w:ind w:left="432" w:hanging="432"/>
              <w:jc w:val="both"/>
            </w:pPr>
            <w:r w:rsidRPr="000B74D3">
              <w:t>2.1</w:t>
            </w:r>
            <w:r w:rsidRPr="000B74D3">
              <w:tab/>
              <w:t xml:space="preserve">La contratación a que se refiere esta Licitación se financiará con recursos </w:t>
            </w:r>
            <w:r>
              <w:t>provenientes de las fuentes de financiamiento detalladas en los DDL.</w:t>
            </w:r>
            <w:r w:rsidRPr="000B74D3" w:rsidDel="002E1985">
              <w:t xml:space="preserve"> </w:t>
            </w:r>
          </w:p>
        </w:tc>
      </w:tr>
      <w:tr w:rsidR="001645EC" w:rsidRPr="000B74D3" w14:paraId="3CC70989" w14:textId="77777777" w:rsidTr="001645EC">
        <w:trPr>
          <w:gridAfter w:val="1"/>
          <w:wAfter w:w="10" w:type="dxa"/>
          <w:trHeight w:val="360"/>
        </w:trPr>
        <w:tc>
          <w:tcPr>
            <w:tcW w:w="2187" w:type="dxa"/>
          </w:tcPr>
          <w:p w14:paraId="76CA901E" w14:textId="77777777" w:rsidR="001645EC" w:rsidRPr="000B74D3" w:rsidRDefault="001645EC" w:rsidP="001645EC">
            <w:pPr>
              <w:pStyle w:val="Ttulo3"/>
            </w:pPr>
            <w:r w:rsidRPr="000B74D3">
              <w:t xml:space="preserve">3. </w:t>
            </w:r>
            <w:r w:rsidRPr="000B74D3">
              <w:tab/>
              <w:t>Fraude y corrupción</w:t>
            </w:r>
          </w:p>
          <w:p w14:paraId="5407CC2D" w14:textId="77777777" w:rsidR="001645EC" w:rsidRPr="000B74D3" w:rsidRDefault="001645EC" w:rsidP="001645EC">
            <w:pPr>
              <w:rPr>
                <w:b/>
              </w:rPr>
            </w:pPr>
          </w:p>
        </w:tc>
        <w:tc>
          <w:tcPr>
            <w:tcW w:w="7791" w:type="dxa"/>
            <w:gridSpan w:val="3"/>
          </w:tcPr>
          <w:p w14:paraId="4A30CF29" w14:textId="77777777" w:rsidR="001645EC" w:rsidRPr="000B74D3" w:rsidRDefault="001645EC" w:rsidP="001645EC">
            <w:pPr>
              <w:numPr>
                <w:ilvl w:val="1"/>
                <w:numId w:val="4"/>
              </w:numPr>
              <w:spacing w:after="200"/>
              <w:jc w:val="both"/>
            </w:pPr>
            <w:r w:rsidRPr="000B74D3">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w:t>
            </w:r>
          </w:p>
          <w:p w14:paraId="4D88388D" w14:textId="77777777" w:rsidR="001645EC" w:rsidRPr="000B74D3" w:rsidRDefault="001645EC" w:rsidP="001645EC">
            <w:pPr>
              <w:numPr>
                <w:ilvl w:val="1"/>
                <w:numId w:val="4"/>
              </w:numPr>
              <w:spacing w:after="200"/>
              <w:jc w:val="both"/>
            </w:pPr>
            <w:r w:rsidRPr="000B74D3">
              <w:t>Si se comprobare que ha habido entendimiento malicioso entre dos o más oferentes, las respectivas ofertas no serán consideradas, sin perjuicio de la responsabilidad legal en que éstos hubieren incurrido.</w:t>
            </w:r>
          </w:p>
          <w:p w14:paraId="7DEE5F32" w14:textId="77777777" w:rsidR="001645EC" w:rsidRPr="000B74D3" w:rsidRDefault="001645EC" w:rsidP="001645EC">
            <w:pPr>
              <w:numPr>
                <w:ilvl w:val="1"/>
                <w:numId w:val="4"/>
              </w:numPr>
              <w:spacing w:after="200"/>
              <w:jc w:val="both"/>
            </w:pPr>
            <w:r w:rsidRPr="000B74D3">
              <w:lastRenderedPageBreak/>
              <w:t>Los actos de fraude y corrupción son sancionados por la Ley de Contratación del Estado, sin perjuicio de la responsabilidad en que se pudiera incurrir conforme al Código Penal.</w:t>
            </w:r>
          </w:p>
        </w:tc>
      </w:tr>
      <w:tr w:rsidR="001645EC" w:rsidRPr="000B74D3" w14:paraId="32509A75" w14:textId="77777777" w:rsidTr="001645EC">
        <w:trPr>
          <w:gridAfter w:val="1"/>
          <w:wAfter w:w="10" w:type="dxa"/>
          <w:trHeight w:val="2150"/>
        </w:trPr>
        <w:tc>
          <w:tcPr>
            <w:tcW w:w="2187" w:type="dxa"/>
          </w:tcPr>
          <w:p w14:paraId="3AC596B9" w14:textId="77777777" w:rsidR="001645EC" w:rsidRPr="000B74D3" w:rsidRDefault="001645EC" w:rsidP="001645EC">
            <w:pPr>
              <w:pStyle w:val="Ttulo3"/>
            </w:pPr>
            <w:r w:rsidRPr="000B74D3">
              <w:lastRenderedPageBreak/>
              <w:t>4. Oferentes elegibles</w:t>
            </w:r>
          </w:p>
          <w:p w14:paraId="49341BC3" w14:textId="77777777" w:rsidR="001645EC" w:rsidRPr="000B74D3" w:rsidRDefault="001645EC" w:rsidP="001645EC">
            <w:pPr>
              <w:rPr>
                <w:b/>
              </w:rPr>
            </w:pPr>
          </w:p>
        </w:tc>
        <w:tc>
          <w:tcPr>
            <w:tcW w:w="7791" w:type="dxa"/>
            <w:gridSpan w:val="3"/>
          </w:tcPr>
          <w:p w14:paraId="6F19D889" w14:textId="77777777" w:rsidR="001645EC" w:rsidRPr="0068353A" w:rsidRDefault="001645EC" w:rsidP="001645EC">
            <w:pPr>
              <w:pStyle w:val="Sub-ClauseText"/>
              <w:spacing w:after="200"/>
              <w:ind w:left="342" w:hanging="342"/>
              <w:rPr>
                <w:lang w:val="es-US"/>
              </w:rPr>
            </w:pPr>
            <w:r>
              <w:rPr>
                <w:szCs w:val="24"/>
                <w:lang w:val="es-ES"/>
              </w:rPr>
              <w:t xml:space="preserve">4.1 </w:t>
            </w:r>
            <w:r w:rsidRPr="00A63BC7">
              <w:rPr>
                <w:szCs w:val="24"/>
                <w:lang w:val="es-ES"/>
              </w:rPr>
              <w:t>Podrán participar en esta Licitación únicamente las personas naturales o jurídicas hon</w:t>
            </w:r>
            <w:r w:rsidRPr="00054EC8">
              <w:rPr>
                <w:szCs w:val="24"/>
                <w:lang w:val="es-ES"/>
              </w:rPr>
              <w:t>dureñas</w:t>
            </w:r>
            <w:r w:rsidRPr="00054EC8">
              <w:rPr>
                <w:b/>
                <w:szCs w:val="24"/>
                <w:lang w:val="es-ES"/>
              </w:rPr>
              <w:t xml:space="preserve"> </w:t>
            </w:r>
            <w:r w:rsidRPr="00CB18B3">
              <w:rPr>
                <w:b/>
                <w:szCs w:val="24"/>
                <w:lang w:val="es-ES"/>
              </w:rPr>
              <w:t xml:space="preserve">o </w:t>
            </w:r>
            <w:r w:rsidRPr="00751BC5">
              <w:rPr>
                <w:b/>
                <w:szCs w:val="24"/>
                <w:lang w:val="es-ES"/>
              </w:rPr>
              <w:t>p</w:t>
            </w:r>
            <w:r w:rsidRPr="009359CE">
              <w:rPr>
                <w:b/>
                <w:szCs w:val="24"/>
                <w:lang w:val="es-ES"/>
              </w:rPr>
              <w:t>er</w:t>
            </w:r>
            <w:r w:rsidRPr="00112A14">
              <w:rPr>
                <w:b/>
                <w:szCs w:val="24"/>
                <w:lang w:val="es-ES"/>
              </w:rPr>
              <w:t>s</w:t>
            </w:r>
            <w:r w:rsidRPr="008B351E">
              <w:rPr>
                <w:b/>
                <w:szCs w:val="24"/>
                <w:lang w:val="es-ES"/>
              </w:rPr>
              <w:t>o</w:t>
            </w:r>
            <w:r w:rsidRPr="00523647">
              <w:rPr>
                <w:b/>
                <w:szCs w:val="24"/>
                <w:lang w:val="es-ES"/>
              </w:rPr>
              <w:t>n</w:t>
            </w:r>
            <w:r w:rsidRPr="00212F33">
              <w:rPr>
                <w:b/>
                <w:szCs w:val="24"/>
                <w:lang w:val="es-ES"/>
              </w:rPr>
              <w:t xml:space="preserve">as naturales o jurídicas extranjeras cubiertas por tratados internacionales que les otorguen trato de nacionales </w:t>
            </w:r>
            <w:r w:rsidRPr="00212F33">
              <w:rPr>
                <w:szCs w:val="24"/>
                <w:lang w:val="es-ES"/>
              </w:rPr>
              <w:t xml:space="preserve">y que no se hallen comprendidas en alguna de las circunstancias siguientes: </w:t>
            </w:r>
          </w:p>
          <w:p w14:paraId="4D94F1A9" w14:textId="77777777" w:rsidR="001645EC" w:rsidRPr="00497928" w:rsidRDefault="001645EC" w:rsidP="001645EC">
            <w:pPr>
              <w:pStyle w:val="Sub-ClauseText"/>
              <w:numPr>
                <w:ilvl w:val="0"/>
                <w:numId w:val="6"/>
              </w:numPr>
              <w:spacing w:after="200"/>
              <w:rPr>
                <w:lang w:val="es-US"/>
              </w:rPr>
            </w:pPr>
            <w:r w:rsidRPr="00A63BC7">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497928">
              <w:rPr>
                <w:lang w:val="es-US"/>
              </w:rPr>
              <w:t xml:space="preserve">Esta prohibición también es aplicable a las sociedades mercantiles u otras personas jurídicas cuyos administradores o representantes se encuentran en situaciones similares por actuaciones a nombre o en beneficio de las mismas;  </w:t>
            </w:r>
          </w:p>
          <w:p w14:paraId="6607BDD4" w14:textId="77777777" w:rsidR="001645EC" w:rsidRPr="000B74D3" w:rsidRDefault="001645EC" w:rsidP="001645EC">
            <w:pPr>
              <w:numPr>
                <w:ilvl w:val="0"/>
                <w:numId w:val="6"/>
              </w:numPr>
              <w:spacing w:after="200"/>
              <w:jc w:val="both"/>
              <w:rPr>
                <w:lang w:val="es-ES"/>
              </w:rPr>
            </w:pPr>
            <w:r w:rsidRPr="000B74D3">
              <w:rPr>
                <w:lang w:val="es-ES"/>
              </w:rPr>
              <w:t xml:space="preserve">Haber sido declarado en quiebra o en concurso de acreedores, mientras no fueren rehabilitados;  </w:t>
            </w:r>
          </w:p>
          <w:p w14:paraId="520A5B43" w14:textId="77777777" w:rsidR="001645EC" w:rsidRPr="000B74D3" w:rsidRDefault="001645EC" w:rsidP="001645EC">
            <w:pPr>
              <w:numPr>
                <w:ilvl w:val="0"/>
                <w:numId w:val="6"/>
              </w:numPr>
              <w:spacing w:after="200"/>
              <w:jc w:val="both"/>
              <w:rPr>
                <w:lang w:val="es-ES"/>
              </w:rPr>
            </w:pPr>
            <w:r w:rsidRPr="000B74D3">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25BECBB" w14:textId="77777777" w:rsidR="001645EC" w:rsidRPr="000B74D3" w:rsidRDefault="001645EC" w:rsidP="001645EC">
            <w:pPr>
              <w:numPr>
                <w:ilvl w:val="0"/>
                <w:numId w:val="6"/>
              </w:numPr>
              <w:spacing w:after="200"/>
              <w:jc w:val="both"/>
              <w:rPr>
                <w:lang w:val="es-ES"/>
              </w:rPr>
            </w:pPr>
            <w:r w:rsidRPr="000B74D3">
              <w:rPr>
                <w:lang w:val="es-ES"/>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w:t>
            </w:r>
            <w:r>
              <w:rPr>
                <w:lang w:val="es-ES"/>
              </w:rPr>
              <w:t>rá una duración de dos (2) años</w:t>
            </w:r>
            <w:r w:rsidRPr="000B74D3">
              <w:rPr>
                <w:lang w:val="es-ES"/>
              </w:rPr>
              <w:t xml:space="preserve">, excepto en aquellos casos en que haya sido objeto de resolución en sus contratos en dos ocasiones, en cuyo caso la prohibición de contratar será definitiva; </w:t>
            </w:r>
          </w:p>
          <w:p w14:paraId="4B95C881" w14:textId="77777777" w:rsidR="001645EC" w:rsidRPr="000B74D3" w:rsidRDefault="001645EC" w:rsidP="001645EC">
            <w:pPr>
              <w:numPr>
                <w:ilvl w:val="0"/>
                <w:numId w:val="6"/>
              </w:numPr>
              <w:spacing w:after="200"/>
              <w:jc w:val="both"/>
              <w:rPr>
                <w:lang w:val="es-ES"/>
              </w:rPr>
            </w:pPr>
            <w:r w:rsidRPr="000B74D3">
              <w:rPr>
                <w:lang w:val="es-ES"/>
              </w:rPr>
              <w:t xml:space="preserve">Ser </w:t>
            </w:r>
            <w:r>
              <w:rPr>
                <w:lang w:val="es-ES"/>
              </w:rPr>
              <w:t>c</w:t>
            </w:r>
            <w:r w:rsidRPr="000B74D3">
              <w:rPr>
                <w:lang w:val="es-ES"/>
              </w:rPr>
              <w:t xml:space="preserve">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4C39DF65" w14:textId="77777777" w:rsidR="001645EC" w:rsidRPr="000B74D3" w:rsidRDefault="001645EC" w:rsidP="001645EC">
            <w:pPr>
              <w:numPr>
                <w:ilvl w:val="0"/>
                <w:numId w:val="6"/>
              </w:numPr>
              <w:spacing w:after="200"/>
              <w:jc w:val="both"/>
              <w:rPr>
                <w:lang w:val="es-ES"/>
              </w:rPr>
            </w:pPr>
            <w:r w:rsidRPr="000B74D3">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w:t>
            </w:r>
            <w:r w:rsidRPr="000B74D3">
              <w:rPr>
                <w:lang w:val="es-ES"/>
              </w:rPr>
              <w:lastRenderedPageBreak/>
              <w:t xml:space="preserve">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633BFA0F" w14:textId="77777777" w:rsidR="001645EC" w:rsidRPr="000B74D3" w:rsidRDefault="001645EC" w:rsidP="001645EC">
            <w:pPr>
              <w:numPr>
                <w:ilvl w:val="0"/>
                <w:numId w:val="6"/>
              </w:numPr>
              <w:spacing w:after="200"/>
              <w:jc w:val="both"/>
              <w:rPr>
                <w:lang w:val="es-ES"/>
              </w:rPr>
            </w:pPr>
            <w:r w:rsidRPr="000B74D3">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0EF4FF86" w14:textId="77777777" w:rsidR="001645EC" w:rsidRPr="000B74D3" w:rsidRDefault="001645EC" w:rsidP="001645EC">
            <w:pPr>
              <w:numPr>
                <w:ilvl w:val="0"/>
                <w:numId w:val="6"/>
              </w:numPr>
              <w:spacing w:after="200"/>
              <w:jc w:val="both"/>
              <w:rPr>
                <w:lang w:val="es-ES"/>
              </w:rPr>
            </w:pPr>
            <w:r w:rsidRPr="000B74D3">
              <w:rPr>
                <w:lang w:val="es-ES"/>
              </w:rPr>
              <w:t>Estar suspendido del Registro de Proveedores y Contratistas o tener vigente sanción de suspensión para participar en procedimientos de contratación administrativa.</w:t>
            </w:r>
          </w:p>
          <w:p w14:paraId="67FB64A2" w14:textId="77777777" w:rsidR="001645EC" w:rsidRPr="000B74D3" w:rsidRDefault="001645EC" w:rsidP="001645EC">
            <w:pPr>
              <w:pStyle w:val="Sub-ClauseText"/>
              <w:numPr>
                <w:ilvl w:val="1"/>
                <w:numId w:val="5"/>
              </w:numPr>
              <w:spacing w:after="200"/>
              <w:rPr>
                <w:spacing w:val="0"/>
                <w:szCs w:val="24"/>
                <w:lang w:val="es-ES_tradnl"/>
              </w:rPr>
            </w:pPr>
            <w:r w:rsidRPr="000B74D3">
              <w:rPr>
                <w:szCs w:val="24"/>
                <w:lang w:val="es-ES"/>
              </w:rPr>
              <w:t xml:space="preserve">Los Oferentes deberán proporcionar al Contratante evidencia satisfactoria de su continua elegibilidad, en los términos de la cláusula </w:t>
            </w:r>
            <w:r>
              <w:rPr>
                <w:szCs w:val="24"/>
                <w:lang w:val="es-ES"/>
              </w:rPr>
              <w:t>4.1</w:t>
            </w:r>
            <w:r w:rsidRPr="000B74D3">
              <w:rPr>
                <w:szCs w:val="24"/>
                <w:lang w:val="es-ES"/>
              </w:rPr>
              <w:t xml:space="preserve"> de las IAO, cuando el Contratante razonablemente la solicite.</w:t>
            </w:r>
          </w:p>
        </w:tc>
      </w:tr>
      <w:tr w:rsidR="001645EC" w:rsidRPr="000B74D3" w14:paraId="5C47CF22" w14:textId="77777777" w:rsidTr="001645EC">
        <w:trPr>
          <w:gridAfter w:val="1"/>
          <w:wAfter w:w="10" w:type="dxa"/>
          <w:trHeight w:val="360"/>
        </w:trPr>
        <w:tc>
          <w:tcPr>
            <w:tcW w:w="2187" w:type="dxa"/>
          </w:tcPr>
          <w:p w14:paraId="59423ACB" w14:textId="77777777" w:rsidR="001645EC" w:rsidRDefault="001645EC" w:rsidP="001645EC">
            <w:pPr>
              <w:pStyle w:val="Ttulo3"/>
            </w:pPr>
            <w:r w:rsidRPr="000B74D3">
              <w:lastRenderedPageBreak/>
              <w:t>5.</w:t>
            </w:r>
            <w:r>
              <w:t xml:space="preserve"> Requisitos de Precalificación</w:t>
            </w:r>
          </w:p>
          <w:p w14:paraId="5CD651BD" w14:textId="77777777" w:rsidR="001645EC" w:rsidRPr="000B74D3" w:rsidRDefault="001645EC" w:rsidP="001645EC">
            <w:pPr>
              <w:pStyle w:val="Ttulo3"/>
            </w:pPr>
          </w:p>
          <w:p w14:paraId="250AB141" w14:textId="77777777" w:rsidR="001645EC" w:rsidRPr="000B74D3" w:rsidRDefault="001645EC" w:rsidP="001645EC"/>
        </w:tc>
        <w:tc>
          <w:tcPr>
            <w:tcW w:w="7791" w:type="dxa"/>
            <w:gridSpan w:val="3"/>
          </w:tcPr>
          <w:p w14:paraId="263ECC2D" w14:textId="77777777" w:rsidR="001645EC" w:rsidRPr="000B74D3" w:rsidRDefault="001645EC" w:rsidP="001645EC">
            <w:pPr>
              <w:spacing w:after="200"/>
              <w:ind w:left="612" w:hanging="540"/>
              <w:jc w:val="both"/>
            </w:pPr>
            <w:r w:rsidRPr="000B74D3">
              <w:t>5.1</w:t>
            </w:r>
            <w:r w:rsidRPr="000B74D3">
              <w:tab/>
              <w:t>Únicamente los Precalificados podrán participar como Oferentes en las licitaciones públicas que se programen con dicho fin</w:t>
            </w:r>
            <w:r w:rsidRPr="000B74D3">
              <w:rPr>
                <w:color w:val="FF0000"/>
              </w:rPr>
              <w:t>.</w:t>
            </w:r>
          </w:p>
          <w:p w14:paraId="522BB1B7" w14:textId="77777777" w:rsidR="001645EC" w:rsidRPr="000B74D3" w:rsidRDefault="001645EC" w:rsidP="001645EC">
            <w:pPr>
              <w:spacing w:after="200"/>
              <w:ind w:left="612" w:hanging="540"/>
              <w:jc w:val="both"/>
            </w:pPr>
            <w:r w:rsidRPr="000B74D3">
              <w:t>5.2</w:t>
            </w:r>
            <w:r w:rsidRPr="000B74D3">
              <w:tab/>
              <w:t>Las Ofertas presentadas por un Consorcio constituido por dos o más empresas deberán cumplir con los siguientes requisitos</w:t>
            </w:r>
            <w:r>
              <w:t>:</w:t>
            </w:r>
          </w:p>
          <w:p w14:paraId="714D8B60" w14:textId="77777777" w:rsidR="001645EC" w:rsidRPr="000B74D3" w:rsidRDefault="001645EC" w:rsidP="001645EC">
            <w:pPr>
              <w:ind w:left="1330" w:hanging="720"/>
              <w:jc w:val="both"/>
            </w:pPr>
            <w:r w:rsidRPr="000B74D3">
              <w:t>(a)</w:t>
            </w:r>
            <w:r w:rsidRPr="000B74D3">
              <w:tab/>
              <w:t>todos los integrantes del Consorcio deben ser empresas precalificadas para la adjudicación del Contrato.</w:t>
            </w:r>
          </w:p>
          <w:p w14:paraId="46E8D02B" w14:textId="77777777" w:rsidR="001645EC" w:rsidRPr="000B74D3" w:rsidRDefault="001645EC" w:rsidP="001645EC">
            <w:pPr>
              <w:ind w:left="1330" w:hanging="720"/>
              <w:jc w:val="both"/>
            </w:pPr>
            <w:r w:rsidRPr="000B74D3">
              <w:t xml:space="preserve"> (b)</w:t>
            </w:r>
            <w:r w:rsidRPr="000B74D3">
              <w:tab/>
              <w:t>la Oferta deberá ser firmada de manera que constituya una obligación legal para todos los socios;</w:t>
            </w:r>
          </w:p>
          <w:p w14:paraId="6C86E9D8" w14:textId="77777777" w:rsidR="001645EC" w:rsidRPr="000B74D3" w:rsidRDefault="001645EC" w:rsidP="001645EC">
            <w:pPr>
              <w:ind w:left="1330" w:hanging="720"/>
              <w:jc w:val="both"/>
            </w:pPr>
            <w:r w:rsidRPr="000B74D3">
              <w:t>(c)</w:t>
            </w:r>
            <w:r w:rsidRPr="000B74D3">
              <w:tab/>
              <w:t>todos los socios serán responsables mancomunada y solidariamente por el cumplimiento del Contrato de acuerdo con las condiciones del mismo;</w:t>
            </w:r>
          </w:p>
          <w:p w14:paraId="0EC5F6B6" w14:textId="77777777" w:rsidR="001645EC" w:rsidRPr="000B74D3" w:rsidRDefault="001645EC" w:rsidP="001645EC">
            <w:pPr>
              <w:ind w:left="1330" w:hanging="720"/>
              <w:jc w:val="both"/>
            </w:pPr>
            <w:r w:rsidRPr="000B74D3">
              <w:t>(d)</w:t>
            </w:r>
            <w:r w:rsidRPr="000B74D3">
              <w:tab/>
              <w:t xml:space="preserve">uno de los socios deberá ser designado como representante y autorizado para contraer responsabilidades y para recibir instrucciones por y en nombre de cualquier o todos los miembros del Consorcio; </w:t>
            </w:r>
          </w:p>
          <w:p w14:paraId="5B9665AE" w14:textId="77777777" w:rsidR="001645EC" w:rsidRPr="000B74D3" w:rsidRDefault="001645EC" w:rsidP="001645EC">
            <w:pPr>
              <w:ind w:left="1330" w:hanging="720"/>
              <w:jc w:val="both"/>
            </w:pPr>
            <w:r w:rsidRPr="000B74D3">
              <w:t>(e)</w:t>
            </w:r>
            <w:r w:rsidRPr="000B74D3">
              <w:tab/>
              <w:t>la ejecución de la totalidad del Contrato, incluyendo los pagos, se harán exclusivamente con el socio designado;</w:t>
            </w:r>
          </w:p>
          <w:p w14:paraId="33C79B94" w14:textId="77777777" w:rsidR="001645EC" w:rsidRDefault="001645EC" w:rsidP="001645EC">
            <w:pPr>
              <w:ind w:left="1330" w:hanging="720"/>
              <w:jc w:val="both"/>
            </w:pPr>
            <w:r w:rsidRPr="000B74D3">
              <w:t>(f)</w:t>
            </w:r>
            <w:r w:rsidRPr="000B74D3">
              <w:tab/>
              <w:t>con la Oferta se deberá presentar el Acuerdo de Consorcio firmado por todas las partes.</w:t>
            </w:r>
          </w:p>
          <w:p w14:paraId="0BA84EAA" w14:textId="77777777" w:rsidR="001645EC" w:rsidRPr="000B74D3" w:rsidRDefault="001645EC" w:rsidP="001645EC">
            <w:pPr>
              <w:ind w:left="1330" w:hanging="720"/>
              <w:jc w:val="both"/>
            </w:pPr>
          </w:p>
          <w:p w14:paraId="52DE97B0" w14:textId="77777777" w:rsidR="001645EC" w:rsidRPr="000B74D3" w:rsidRDefault="001645EC" w:rsidP="001645EC">
            <w:pPr>
              <w:spacing w:after="200"/>
              <w:ind w:left="612" w:hanging="540"/>
              <w:jc w:val="both"/>
            </w:pPr>
            <w:r w:rsidRPr="000B74D3">
              <w:t xml:space="preserve">5.3  Los Oferentes deberán confirmar en sus Ofertas que la información presentada originalmente para precalificar permanece correcta a la fecha de presentación de las Ofertas o, de  no ser así, incluir con  su Oferta </w:t>
            </w:r>
            <w:r w:rsidRPr="000B74D3">
              <w:lastRenderedPageBreak/>
              <w:t>cualquier información que actualice su informac</w:t>
            </w:r>
            <w:r>
              <w:t>ión original de precalificación, la que quedara sujeta a comprobación posterior según estipulado en el Arto. 96 del RLCE.</w:t>
            </w:r>
            <w:r w:rsidRPr="000B74D3">
              <w:t xml:space="preserve">  La confirmación o actualización de la información deberá presentarse en los formularios pertinentes incluidos en la Sección IV.</w:t>
            </w:r>
            <w:r>
              <w:t xml:space="preserve"> </w:t>
            </w:r>
          </w:p>
          <w:p w14:paraId="406E232A" w14:textId="77777777" w:rsidR="001645EC" w:rsidRPr="000B74D3" w:rsidRDefault="001645EC" w:rsidP="001645EC">
            <w:pPr>
              <w:spacing w:after="200"/>
              <w:ind w:left="612" w:hanging="540"/>
              <w:jc w:val="both"/>
            </w:pPr>
            <w:r w:rsidRPr="000B74D3">
              <w:t>5.4</w:t>
            </w:r>
            <w:r w:rsidRPr="000B74D3">
              <w:tab/>
              <w:t>Si la persona que suscrib</w:t>
            </w:r>
            <w:r>
              <w:t>e</w:t>
            </w:r>
            <w:r w:rsidRPr="000B74D3">
              <w:t xml:space="preserve"> la Oferta no es la misma que suscribió la solicitud de </w:t>
            </w:r>
            <w:r>
              <w:t>pre</w:t>
            </w:r>
            <w:r w:rsidRPr="000B74D3">
              <w:t>calificación, el Oferente deberá incluir con su Oferta, el poder otorgado a quien suscriba la Oferta autorizá</w:t>
            </w:r>
            <w:r>
              <w:t>ndole a comprometer al Oferente.</w:t>
            </w:r>
          </w:p>
        </w:tc>
      </w:tr>
      <w:tr w:rsidR="001645EC" w:rsidRPr="000B74D3" w14:paraId="2190DD03" w14:textId="77777777" w:rsidTr="001645EC">
        <w:trPr>
          <w:gridAfter w:val="1"/>
          <w:wAfter w:w="10" w:type="dxa"/>
          <w:trHeight w:val="360"/>
        </w:trPr>
        <w:tc>
          <w:tcPr>
            <w:tcW w:w="2187" w:type="dxa"/>
          </w:tcPr>
          <w:p w14:paraId="49E23321" w14:textId="77777777" w:rsidR="001645EC" w:rsidRPr="000B74D3" w:rsidRDefault="001645EC" w:rsidP="001645EC">
            <w:pPr>
              <w:pStyle w:val="Ttulo3"/>
            </w:pPr>
            <w:bookmarkStart w:id="3" w:name="_Toc115773981"/>
            <w:r w:rsidRPr="000B74D3">
              <w:lastRenderedPageBreak/>
              <w:t>6.</w:t>
            </w:r>
            <w:r w:rsidRPr="000B74D3">
              <w:tab/>
              <w:t>Una Oferta por Oferente</w:t>
            </w:r>
            <w:bookmarkEnd w:id="3"/>
          </w:p>
        </w:tc>
        <w:tc>
          <w:tcPr>
            <w:tcW w:w="7791" w:type="dxa"/>
            <w:gridSpan w:val="3"/>
          </w:tcPr>
          <w:p w14:paraId="05D0426C" w14:textId="77777777" w:rsidR="001645EC" w:rsidRPr="000B74D3" w:rsidRDefault="001645EC" w:rsidP="001645EC">
            <w:pPr>
              <w:spacing w:after="200"/>
              <w:ind w:left="612" w:hanging="540"/>
              <w:jc w:val="both"/>
            </w:pPr>
            <w:r w:rsidRPr="000B74D3">
              <w:t>6.1</w:t>
            </w:r>
            <w:r w:rsidRPr="000B74D3">
              <w:tab/>
              <w:t>Cada Oferente presentará una</w:t>
            </w:r>
            <w:r w:rsidRPr="000B74D3">
              <w:rPr>
                <w:color w:val="FF0000"/>
              </w:rPr>
              <w:t xml:space="preserve"> </w:t>
            </w:r>
            <w:r w:rsidRPr="000B74D3">
              <w:t xml:space="preserve">sola Oferta, ya sea individualmente o como  miembro de un Consorcio. El Oferente que presente o participe en más de una </w:t>
            </w:r>
            <w:r w:rsidR="00DE029C" w:rsidRPr="000B74D3">
              <w:t>Oferta será</w:t>
            </w:r>
            <w:r w:rsidRPr="000B74D3">
              <w:t xml:space="preserve"> descalificado (a menos que lo haga como subcontratista o en los casos cuando se permite presentar o se solicitan propuestas alternativas) </w:t>
            </w:r>
            <w:r>
              <w:t xml:space="preserve">y </w:t>
            </w:r>
            <w:r w:rsidRPr="000B74D3">
              <w:t xml:space="preserve">ocasionará que todas las propuestas en las cuales participa </w:t>
            </w:r>
            <w:r w:rsidR="00DE029C" w:rsidRPr="000B74D3">
              <w:t>sean rechazadas</w:t>
            </w:r>
            <w:r w:rsidRPr="000B74D3">
              <w:t xml:space="preserve">. </w:t>
            </w:r>
          </w:p>
        </w:tc>
      </w:tr>
      <w:tr w:rsidR="001645EC" w:rsidRPr="000B74D3" w14:paraId="29A2FBF8" w14:textId="77777777" w:rsidTr="001645EC">
        <w:trPr>
          <w:gridAfter w:val="1"/>
          <w:wAfter w:w="10" w:type="dxa"/>
          <w:trHeight w:val="360"/>
        </w:trPr>
        <w:tc>
          <w:tcPr>
            <w:tcW w:w="2187" w:type="dxa"/>
          </w:tcPr>
          <w:p w14:paraId="4D7B8345" w14:textId="77777777" w:rsidR="001645EC" w:rsidRPr="000B74D3" w:rsidRDefault="001645EC" w:rsidP="001645EC">
            <w:pPr>
              <w:pStyle w:val="Ttulo3"/>
            </w:pPr>
            <w:bookmarkStart w:id="4" w:name="_Toc115773982"/>
            <w:r w:rsidRPr="000B74D3">
              <w:t>7.</w:t>
            </w:r>
            <w:r w:rsidRPr="000B74D3">
              <w:tab/>
              <w:t>Costo de las propuestas</w:t>
            </w:r>
            <w:bookmarkEnd w:id="4"/>
          </w:p>
        </w:tc>
        <w:tc>
          <w:tcPr>
            <w:tcW w:w="7791" w:type="dxa"/>
            <w:gridSpan w:val="3"/>
          </w:tcPr>
          <w:p w14:paraId="1667DD56" w14:textId="77777777" w:rsidR="001645EC" w:rsidRPr="000B74D3" w:rsidRDefault="001645EC" w:rsidP="001645EC">
            <w:pPr>
              <w:spacing w:after="200"/>
              <w:ind w:left="612" w:hanging="540"/>
              <w:jc w:val="both"/>
            </w:pPr>
            <w:r w:rsidRPr="000B74D3">
              <w:t>7.1</w:t>
            </w:r>
            <w:r w:rsidRPr="000B74D3">
              <w:tab/>
            </w:r>
            <w:r w:rsidRPr="000B74D3">
              <w:rPr>
                <w:spacing w:val="-4"/>
              </w:rPr>
              <w:t>Los Oferentes serán responsables por todos los gastos asociados con la preparación y presentación de sus Ofertas y el Contratante en ningún momento será responsable por dichos gastos</w:t>
            </w:r>
            <w:r w:rsidRPr="000B74D3">
              <w:t>.</w:t>
            </w:r>
          </w:p>
        </w:tc>
      </w:tr>
      <w:tr w:rsidR="001645EC" w:rsidRPr="000B74D3" w14:paraId="452D76C9" w14:textId="77777777" w:rsidTr="001645EC">
        <w:trPr>
          <w:gridAfter w:val="1"/>
          <w:wAfter w:w="10" w:type="dxa"/>
          <w:trHeight w:val="360"/>
        </w:trPr>
        <w:tc>
          <w:tcPr>
            <w:tcW w:w="2187" w:type="dxa"/>
          </w:tcPr>
          <w:p w14:paraId="6CA916C2" w14:textId="77777777" w:rsidR="001645EC" w:rsidRPr="000B74D3" w:rsidRDefault="001645EC" w:rsidP="001645EC">
            <w:pPr>
              <w:pStyle w:val="Ttulo3"/>
            </w:pPr>
            <w:bookmarkStart w:id="5" w:name="_Toc115773983"/>
            <w:r w:rsidRPr="000B74D3">
              <w:t>8.</w:t>
            </w:r>
            <w:r w:rsidRPr="000B74D3">
              <w:tab/>
              <w:t>Visita al Sitio de las Obras</w:t>
            </w:r>
            <w:bookmarkEnd w:id="5"/>
          </w:p>
        </w:tc>
        <w:tc>
          <w:tcPr>
            <w:tcW w:w="7791" w:type="dxa"/>
            <w:gridSpan w:val="3"/>
          </w:tcPr>
          <w:p w14:paraId="2DDAFD20" w14:textId="77777777" w:rsidR="001645EC" w:rsidRPr="001E1408" w:rsidRDefault="001645EC" w:rsidP="001645EC">
            <w:pPr>
              <w:suppressAutoHyphens/>
              <w:spacing w:after="200"/>
              <w:ind w:left="612" w:hanging="612"/>
              <w:jc w:val="both"/>
              <w:rPr>
                <w:spacing w:val="-3"/>
              </w:rPr>
            </w:pPr>
            <w:r w:rsidRPr="000B74D3">
              <w:t xml:space="preserve">8.1 </w:t>
            </w:r>
            <w:r w:rsidRPr="000B74D3">
              <w:rPr>
                <w:color w:val="FF0000"/>
                <w:spacing w:val="-3"/>
              </w:rPr>
              <w:t xml:space="preserve"> </w:t>
            </w:r>
            <w:r>
              <w:rPr>
                <w:color w:val="FF0000"/>
                <w:spacing w:val="-3"/>
              </w:rPr>
              <w:t xml:space="preserve">   </w:t>
            </w:r>
            <w:r w:rsidRPr="009375B5">
              <w:rPr>
                <w:spacing w:val="-3"/>
              </w:rPr>
              <w:t>El</w:t>
            </w:r>
            <w:r w:rsidRPr="000B74D3">
              <w:rPr>
                <w:spacing w:val="-3"/>
              </w:rPr>
              <w:t xml:space="preserve"> Oferente</w:t>
            </w:r>
            <w:r>
              <w:rPr>
                <w:spacing w:val="-3"/>
              </w:rPr>
              <w:t xml:space="preserve"> podrá</w:t>
            </w:r>
            <w:r w:rsidRPr="000B74D3">
              <w:rPr>
                <w:spacing w:val="-3"/>
              </w:rPr>
              <w:t xml:space="preserve"> bajo su propia responsabilidad</w:t>
            </w:r>
            <w:r w:rsidRPr="000B74D3">
              <w:rPr>
                <w:color w:val="FF0000"/>
                <w:spacing w:val="-3"/>
              </w:rPr>
              <w:t xml:space="preserve"> </w:t>
            </w:r>
            <w:r w:rsidRPr="000B74D3">
              <w:rPr>
                <w:spacing w:val="-3"/>
              </w:rPr>
              <w:t>y a su propio riesgo, visit</w:t>
            </w:r>
            <w:r>
              <w:rPr>
                <w:spacing w:val="-3"/>
              </w:rPr>
              <w:t>ar</w:t>
            </w:r>
            <w:r w:rsidRPr="000B74D3">
              <w:rPr>
                <w:spacing w:val="-3"/>
              </w:rPr>
              <w:t xml:space="preserve"> e inspeccion</w:t>
            </w:r>
            <w:r>
              <w:rPr>
                <w:spacing w:val="-3"/>
              </w:rPr>
              <w:t>ar</w:t>
            </w:r>
            <w:r w:rsidRPr="000B74D3">
              <w:rPr>
                <w:spacing w:val="-3"/>
              </w:rPr>
              <w:t xml:space="preserve"> el Sitio de las Obras y sus alrededores y obten</w:t>
            </w:r>
            <w:r>
              <w:rPr>
                <w:spacing w:val="-3"/>
              </w:rPr>
              <w:t>er</w:t>
            </w:r>
            <w:r w:rsidRPr="000B74D3">
              <w:rPr>
                <w:spacing w:val="-3"/>
              </w:rPr>
              <w:t xml:space="preserve"> por sí mismo toda la información que pueda ser necesaria para preparar la Oferta y celebrar el Contrato para la construcción de las Obras.  Los gastos relacionados con dicha visita correrán por cuenta del Oferente.</w:t>
            </w:r>
            <w:r>
              <w:rPr>
                <w:spacing w:val="-3"/>
              </w:rPr>
              <w:t xml:space="preserve"> No será causa de descalificación de oferentes, la no visita al sitio de las obras. </w:t>
            </w:r>
            <w:r w:rsidRPr="004704C1">
              <w:rPr>
                <w:spacing w:val="-3"/>
              </w:rPr>
              <w:t>Así</w:t>
            </w:r>
            <w:r w:rsidRPr="00801D12">
              <w:rPr>
                <w:spacing w:val="-3"/>
              </w:rPr>
              <w:t xml:space="preserve"> mismo dicha visita podrá ser realizada por invitación del contratante en cuyo caso se aplicará lo señalado en el párrafo anterior.</w:t>
            </w:r>
          </w:p>
        </w:tc>
      </w:tr>
      <w:tr w:rsidR="001645EC" w:rsidRPr="000B74D3" w14:paraId="47A58DDC" w14:textId="77777777" w:rsidTr="001645EC">
        <w:trPr>
          <w:gridAfter w:val="1"/>
          <w:wAfter w:w="10" w:type="dxa"/>
          <w:trHeight w:val="360"/>
        </w:trPr>
        <w:tc>
          <w:tcPr>
            <w:tcW w:w="9978" w:type="dxa"/>
            <w:gridSpan w:val="4"/>
          </w:tcPr>
          <w:p w14:paraId="7C32E5C4" w14:textId="77777777" w:rsidR="001645EC" w:rsidRPr="000B74D3" w:rsidRDefault="001645EC" w:rsidP="001645EC">
            <w:pPr>
              <w:pStyle w:val="Ttulo2"/>
              <w:rPr>
                <w:rFonts w:ascii="Times New Roman" w:hAnsi="Times New Roman"/>
                <w:sz w:val="24"/>
              </w:rPr>
            </w:pPr>
            <w:bookmarkStart w:id="6" w:name="_Toc115773984"/>
            <w:r w:rsidRPr="000B74D3">
              <w:rPr>
                <w:rFonts w:ascii="Times New Roman" w:hAnsi="Times New Roman"/>
                <w:sz w:val="24"/>
              </w:rPr>
              <w:t>B. Documentos de Licitación</w:t>
            </w:r>
            <w:bookmarkEnd w:id="6"/>
          </w:p>
        </w:tc>
      </w:tr>
      <w:tr w:rsidR="001645EC" w:rsidRPr="000B74D3" w14:paraId="45624F59" w14:textId="77777777" w:rsidTr="001645EC">
        <w:trPr>
          <w:gridAfter w:val="1"/>
          <w:wAfter w:w="10" w:type="dxa"/>
          <w:trHeight w:val="360"/>
        </w:trPr>
        <w:tc>
          <w:tcPr>
            <w:tcW w:w="2187" w:type="dxa"/>
          </w:tcPr>
          <w:p w14:paraId="353FFBED" w14:textId="77777777" w:rsidR="001645EC" w:rsidRPr="000B74D3" w:rsidRDefault="001645EC" w:rsidP="001645EC">
            <w:pPr>
              <w:pStyle w:val="Ttulo3"/>
              <w:ind w:left="279" w:hanging="369"/>
            </w:pPr>
            <w:bookmarkStart w:id="7" w:name="_Toc115773985"/>
            <w:r w:rsidRPr="000B74D3">
              <w:t xml:space="preserve">9. </w:t>
            </w:r>
            <w:r>
              <w:t xml:space="preserve">  </w:t>
            </w:r>
            <w:r w:rsidRPr="000B74D3">
              <w:t>Contenido de los Documentos de Licitación</w:t>
            </w:r>
            <w:bookmarkEnd w:id="7"/>
          </w:p>
        </w:tc>
        <w:tc>
          <w:tcPr>
            <w:tcW w:w="7791" w:type="dxa"/>
            <w:gridSpan w:val="3"/>
          </w:tcPr>
          <w:p w14:paraId="72B0861E" w14:textId="77777777" w:rsidR="001645EC" w:rsidRPr="000B74D3" w:rsidRDefault="001645EC" w:rsidP="001645EC">
            <w:pPr>
              <w:pStyle w:val="Outline"/>
              <w:suppressAutoHyphens/>
              <w:spacing w:before="0" w:after="200"/>
              <w:ind w:left="612" w:hanging="612"/>
              <w:jc w:val="both"/>
              <w:rPr>
                <w:kern w:val="0"/>
                <w:szCs w:val="24"/>
                <w:lang w:val="es-ES_tradnl"/>
              </w:rPr>
            </w:pPr>
            <w:r>
              <w:rPr>
                <w:kern w:val="0"/>
                <w:szCs w:val="24"/>
                <w:lang w:val="es-ES_tradnl"/>
              </w:rPr>
              <w:t>9.1</w:t>
            </w:r>
            <w:r>
              <w:rPr>
                <w:kern w:val="0"/>
                <w:szCs w:val="24"/>
                <w:lang w:val="es-ES_tradnl"/>
              </w:rPr>
              <w:tab/>
              <w:t>El conjunto de los documentos de l</w:t>
            </w:r>
            <w:r w:rsidRPr="000B74D3">
              <w:rPr>
                <w:kern w:val="0"/>
                <w:szCs w:val="24"/>
                <w:lang w:val="es-ES_tradnl"/>
              </w:rPr>
              <w:t xml:space="preserve">icitación comprende los que se enumeran en la siguiente tabla y todas las enmiendas que hayan sido emitidas de conformidad con la cláusula 11 de las IAO: </w:t>
            </w:r>
          </w:p>
          <w:p w14:paraId="791610A0" w14:textId="77777777" w:rsidR="001645EC" w:rsidRPr="000B74D3" w:rsidRDefault="001645EC" w:rsidP="001645EC">
            <w:pPr>
              <w:pStyle w:val="Outline"/>
              <w:suppressAutoHyphens/>
              <w:spacing w:before="0" w:after="80"/>
              <w:ind w:left="619" w:hanging="619"/>
              <w:jc w:val="both"/>
              <w:rPr>
                <w:kern w:val="0"/>
                <w:szCs w:val="24"/>
                <w:lang w:val="es-ES_tradnl"/>
              </w:rPr>
            </w:pPr>
            <w:r>
              <w:rPr>
                <w:kern w:val="0"/>
                <w:szCs w:val="24"/>
                <w:lang w:val="es-ES_tradnl"/>
              </w:rPr>
              <w:tab/>
              <w:t xml:space="preserve">Sección I        </w:t>
            </w:r>
            <w:r w:rsidRPr="000B74D3">
              <w:rPr>
                <w:kern w:val="0"/>
                <w:szCs w:val="24"/>
                <w:lang w:val="es-ES_tradnl"/>
              </w:rPr>
              <w:t>Instrucciones a los Oferentes (IAO)</w:t>
            </w:r>
          </w:p>
          <w:p w14:paraId="5E88C156"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II</w:t>
            </w:r>
            <w:r w:rsidRPr="000B74D3">
              <w:rPr>
                <w:kern w:val="0"/>
                <w:szCs w:val="24"/>
                <w:lang w:val="es-ES_tradnl"/>
              </w:rPr>
              <w:tab/>
              <w:t>Datos de la Licitación (DDL)</w:t>
            </w:r>
          </w:p>
          <w:p w14:paraId="3F6DD9C8"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III</w:t>
            </w:r>
            <w:r w:rsidRPr="000B74D3">
              <w:rPr>
                <w:kern w:val="0"/>
                <w:szCs w:val="24"/>
                <w:lang w:val="es-ES_tradnl"/>
              </w:rPr>
              <w:tab/>
              <w:t>Países Elegibles</w:t>
            </w:r>
          </w:p>
          <w:p w14:paraId="7448A9D1"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IV</w:t>
            </w:r>
            <w:r w:rsidRPr="000B74D3">
              <w:rPr>
                <w:kern w:val="0"/>
                <w:szCs w:val="24"/>
                <w:lang w:val="es-ES_tradnl"/>
              </w:rPr>
              <w:tab/>
              <w:t>Formularios de la Oferta</w:t>
            </w:r>
          </w:p>
          <w:p w14:paraId="22A7A0CD"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V</w:t>
            </w:r>
            <w:r w:rsidRPr="000B74D3">
              <w:rPr>
                <w:kern w:val="0"/>
                <w:szCs w:val="24"/>
                <w:lang w:val="es-ES_tradnl"/>
              </w:rPr>
              <w:tab/>
              <w:t>Condiciones Generales del Contrato (CGC)</w:t>
            </w:r>
          </w:p>
          <w:p w14:paraId="13D0A547"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VI</w:t>
            </w:r>
            <w:r w:rsidRPr="000B74D3">
              <w:rPr>
                <w:kern w:val="0"/>
                <w:szCs w:val="24"/>
                <w:lang w:val="es-ES_tradnl"/>
              </w:rPr>
              <w:tab/>
              <w:t>Condiciones Especiales del Contrato (CEC)</w:t>
            </w:r>
          </w:p>
          <w:p w14:paraId="46614F3D" w14:textId="77777777" w:rsidR="001645EC" w:rsidRPr="000B74D3" w:rsidRDefault="001645EC" w:rsidP="001645EC">
            <w:pPr>
              <w:pStyle w:val="Outline"/>
              <w:suppressAutoHyphens/>
              <w:spacing w:before="0" w:after="80"/>
              <w:ind w:left="1984" w:hanging="1440"/>
              <w:jc w:val="both"/>
              <w:rPr>
                <w:kern w:val="0"/>
                <w:szCs w:val="24"/>
                <w:lang w:val="es-ES_tradnl"/>
              </w:rPr>
            </w:pPr>
            <w:r w:rsidRPr="000B74D3">
              <w:rPr>
                <w:kern w:val="0"/>
                <w:szCs w:val="24"/>
                <w:lang w:val="es-ES_tradnl"/>
              </w:rPr>
              <w:t xml:space="preserve"> Sección VII </w:t>
            </w:r>
            <w:r w:rsidRPr="000B74D3">
              <w:rPr>
                <w:kern w:val="0"/>
                <w:szCs w:val="24"/>
                <w:lang w:val="es-ES_tradnl"/>
              </w:rPr>
              <w:tab/>
              <w:t>Especificaciones y Condiciones de Cumplimiento</w:t>
            </w:r>
          </w:p>
          <w:p w14:paraId="1E29A4B7"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VIII</w:t>
            </w:r>
            <w:r w:rsidRPr="000B74D3">
              <w:rPr>
                <w:kern w:val="0"/>
                <w:szCs w:val="24"/>
                <w:lang w:val="es-ES_tradnl"/>
              </w:rPr>
              <w:tab/>
              <w:t>Planos</w:t>
            </w:r>
          </w:p>
          <w:p w14:paraId="3EA0B3E2"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lastRenderedPageBreak/>
              <w:tab/>
              <w:t>Sección IX</w:t>
            </w:r>
            <w:r w:rsidRPr="000B74D3">
              <w:rPr>
                <w:kern w:val="0"/>
                <w:szCs w:val="24"/>
                <w:lang w:val="es-ES_tradnl"/>
              </w:rPr>
              <w:tab/>
              <w:t>Lista de Cantidades</w:t>
            </w:r>
          </w:p>
          <w:p w14:paraId="3621AFCE" w14:textId="77777777" w:rsidR="001645EC" w:rsidRPr="000B74D3" w:rsidRDefault="001645EC" w:rsidP="001645EC">
            <w:pPr>
              <w:pStyle w:val="Outline"/>
              <w:tabs>
                <w:tab w:val="left" w:pos="2052"/>
              </w:tabs>
              <w:suppressAutoHyphens/>
              <w:spacing w:before="0" w:after="80"/>
              <w:ind w:left="619" w:hanging="619"/>
              <w:jc w:val="both"/>
              <w:rPr>
                <w:kern w:val="0"/>
                <w:szCs w:val="24"/>
                <w:lang w:val="es-ES_tradnl"/>
              </w:rPr>
            </w:pPr>
            <w:r w:rsidRPr="000B74D3">
              <w:rPr>
                <w:kern w:val="0"/>
                <w:szCs w:val="24"/>
                <w:lang w:val="es-ES_tradnl"/>
              </w:rPr>
              <w:tab/>
              <w:t>Sección X</w:t>
            </w:r>
            <w:r w:rsidRPr="000B74D3">
              <w:rPr>
                <w:kern w:val="0"/>
                <w:szCs w:val="24"/>
                <w:lang w:val="es-ES_tradnl"/>
              </w:rPr>
              <w:tab/>
              <w:t xml:space="preserve">Formularios de </w:t>
            </w:r>
            <w:r>
              <w:rPr>
                <w:kern w:val="0"/>
                <w:szCs w:val="24"/>
                <w:lang w:val="es-ES_tradnl"/>
              </w:rPr>
              <w:t>Garantías</w:t>
            </w:r>
          </w:p>
        </w:tc>
      </w:tr>
      <w:tr w:rsidR="001645EC" w:rsidRPr="000B74D3" w14:paraId="0117DE96" w14:textId="77777777" w:rsidTr="001645EC">
        <w:trPr>
          <w:gridAfter w:val="1"/>
          <w:wAfter w:w="10" w:type="dxa"/>
          <w:trHeight w:val="360"/>
        </w:trPr>
        <w:tc>
          <w:tcPr>
            <w:tcW w:w="2187" w:type="dxa"/>
          </w:tcPr>
          <w:p w14:paraId="678AD72E" w14:textId="77777777" w:rsidR="001645EC" w:rsidRPr="000B74D3" w:rsidRDefault="001645EC" w:rsidP="001645EC">
            <w:pPr>
              <w:pStyle w:val="Ttulo3"/>
            </w:pPr>
            <w:bookmarkStart w:id="8" w:name="_Toc115773986"/>
            <w:r w:rsidRPr="000B74D3">
              <w:lastRenderedPageBreak/>
              <w:t>10. Aclaración de los Documentos de Licitación</w:t>
            </w:r>
            <w:bookmarkEnd w:id="8"/>
          </w:p>
        </w:tc>
        <w:tc>
          <w:tcPr>
            <w:tcW w:w="7791" w:type="dxa"/>
            <w:gridSpan w:val="3"/>
          </w:tcPr>
          <w:p w14:paraId="546DF559"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10.1</w:t>
            </w:r>
            <w:r w:rsidRPr="000B74D3">
              <w:rPr>
                <w:kern w:val="0"/>
                <w:szCs w:val="24"/>
                <w:lang w:val="es-ES_tradnl"/>
              </w:rPr>
              <w:tab/>
              <w:t xml:space="preserve">Todos los </w:t>
            </w:r>
            <w:r>
              <w:rPr>
                <w:kern w:val="0"/>
                <w:szCs w:val="24"/>
                <w:lang w:val="es-ES_tradnl"/>
              </w:rPr>
              <w:t xml:space="preserve">potenciales </w:t>
            </w:r>
            <w:r w:rsidRPr="000B74D3">
              <w:rPr>
                <w:kern w:val="0"/>
                <w:szCs w:val="24"/>
                <w:lang w:val="es-ES_tradnl"/>
              </w:rPr>
              <w:t xml:space="preserve">Oferentes que requieran aclaraciones sobre los Documentos de Licitación deberán solicitarlas al Contratante por escrito a la dirección </w:t>
            </w:r>
            <w:r w:rsidRPr="000B74D3">
              <w:rPr>
                <w:b/>
                <w:kern w:val="0"/>
                <w:szCs w:val="24"/>
                <w:lang w:val="es-ES_tradnl"/>
              </w:rPr>
              <w:t>indicada en los DDL</w:t>
            </w:r>
            <w:r w:rsidRPr="000B74D3">
              <w:rPr>
                <w:kern w:val="0"/>
                <w:szCs w:val="24"/>
                <w:lang w:val="es-ES_tradnl"/>
              </w:rPr>
              <w:t xml:space="preserve">.  </w:t>
            </w:r>
            <w:r>
              <w:rPr>
                <w:kern w:val="0"/>
                <w:szCs w:val="24"/>
                <w:lang w:val="es-ES_tradnl"/>
              </w:rPr>
              <w:t xml:space="preserve">Los oferentes podrán someter sus consultas y requerimientos de aclaraciones hasta </w:t>
            </w:r>
            <w:r w:rsidR="00B84550">
              <w:rPr>
                <w:kern w:val="0"/>
                <w:szCs w:val="24"/>
                <w:lang w:val="es-ES_tradnl"/>
              </w:rPr>
              <w:t>cinco</w:t>
            </w:r>
            <w:r w:rsidR="000901D9">
              <w:rPr>
                <w:kern w:val="0"/>
                <w:szCs w:val="24"/>
                <w:lang w:val="es-ES_tradnl"/>
              </w:rPr>
              <w:t xml:space="preserve"> </w:t>
            </w:r>
            <w:r w:rsidR="00960A6F" w:rsidRPr="00C71985">
              <w:rPr>
                <w:kern w:val="0"/>
                <w:szCs w:val="24"/>
                <w:lang w:val="es-ES_tradnl"/>
              </w:rPr>
              <w:t>(5)</w:t>
            </w:r>
            <w:r w:rsidRPr="00C71985">
              <w:rPr>
                <w:kern w:val="0"/>
                <w:szCs w:val="24"/>
                <w:lang w:val="es-ES_tradnl"/>
              </w:rPr>
              <w:t xml:space="preserve"> días calendario antes de la fecha límite para presentación de ofertas.</w:t>
            </w:r>
            <w:r>
              <w:rPr>
                <w:kern w:val="0"/>
                <w:szCs w:val="24"/>
                <w:lang w:val="es-ES_tradnl"/>
              </w:rPr>
              <w:t xml:space="preserve"> </w:t>
            </w:r>
            <w:r w:rsidRPr="000B74D3">
              <w:rPr>
                <w:kern w:val="0"/>
                <w:szCs w:val="24"/>
                <w:lang w:val="es-ES_tradnl"/>
              </w:rPr>
              <w:t xml:space="preserve">Se enviarán copias de la respuesta del Contratante a todos los que retiraron </w:t>
            </w:r>
            <w:r>
              <w:rPr>
                <w:kern w:val="0"/>
                <w:szCs w:val="24"/>
                <w:lang w:val="es-ES_tradnl"/>
              </w:rPr>
              <w:t>los Documentos de Licitación</w:t>
            </w:r>
            <w:r w:rsidRPr="000B74D3">
              <w:rPr>
                <w:kern w:val="0"/>
                <w:szCs w:val="24"/>
                <w:lang w:val="es-ES_tradnl"/>
              </w:rPr>
              <w:t xml:space="preserve">, la cual incluirá una descripción de la consulta, pero sin identificar su origen. </w:t>
            </w:r>
            <w:r>
              <w:rPr>
                <w:kern w:val="0"/>
                <w:szCs w:val="24"/>
                <w:lang w:val="es-ES_tradnl"/>
              </w:rPr>
              <w:t xml:space="preserve">Así mismo, el Contratante podrá emitir de oficio las aclaraciones que considere convenientes. </w:t>
            </w:r>
          </w:p>
          <w:p w14:paraId="196A37EB"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10.2</w:t>
            </w:r>
            <w:r w:rsidRPr="000B74D3">
              <w:rPr>
                <w:kern w:val="0"/>
                <w:szCs w:val="24"/>
                <w:lang w:val="es-ES_tradnl"/>
              </w:rPr>
              <w:tab/>
              <w:t xml:space="preserve">Las respuestas a solicitudes de aclaración </w:t>
            </w:r>
            <w:r>
              <w:rPr>
                <w:kern w:val="0"/>
                <w:szCs w:val="24"/>
                <w:lang w:val="es-ES_tradnl"/>
              </w:rPr>
              <w:t xml:space="preserve">y las aclaraciones que se emitan de oficio </w:t>
            </w:r>
            <w:r w:rsidRPr="000B74D3">
              <w:rPr>
                <w:kern w:val="0"/>
                <w:szCs w:val="24"/>
                <w:lang w:val="es-ES_tradnl"/>
              </w:rPr>
              <w:t>se publicarán en el Sistema de Información de Contratación y Adquis</w:t>
            </w:r>
            <w:r>
              <w:rPr>
                <w:kern w:val="0"/>
                <w:szCs w:val="24"/>
                <w:lang w:val="es-ES_tradnl"/>
              </w:rPr>
              <w:t xml:space="preserve">iciones del Estado de Honduras, </w:t>
            </w:r>
            <w:r w:rsidRPr="000B74D3">
              <w:rPr>
                <w:kern w:val="0"/>
                <w:szCs w:val="24"/>
                <w:lang w:val="es-ES_tradnl"/>
              </w:rPr>
              <w:t>“HonduCompras”, (</w:t>
            </w:r>
            <w:hyperlink r:id="rId13" w:history="1">
              <w:r w:rsidRPr="000B74D3">
                <w:rPr>
                  <w:rStyle w:val="Hipervnculo"/>
                  <w:szCs w:val="24"/>
                  <w:lang w:val="es-HN"/>
                </w:rPr>
                <w:t>www.honducompras.gob.hn</w:t>
              </w:r>
            </w:hyperlink>
            <w:r w:rsidRPr="000B74D3">
              <w:rPr>
                <w:kern w:val="0"/>
                <w:szCs w:val="24"/>
                <w:lang w:val="es-ES_tradnl"/>
              </w:rPr>
              <w:t>).</w:t>
            </w:r>
          </w:p>
          <w:p w14:paraId="1AEFEB05" w14:textId="77777777" w:rsidR="001645EC" w:rsidRPr="00B143FE" w:rsidRDefault="001645EC" w:rsidP="001645EC">
            <w:pPr>
              <w:pStyle w:val="Outline"/>
              <w:suppressAutoHyphens/>
              <w:spacing w:before="0" w:after="200"/>
              <w:ind w:left="612" w:hanging="612"/>
              <w:jc w:val="both"/>
              <w:rPr>
                <w:kern w:val="0"/>
                <w:szCs w:val="24"/>
                <w:lang w:val="es-HN"/>
              </w:rPr>
            </w:pPr>
            <w:r w:rsidRPr="000B74D3">
              <w:rPr>
                <w:kern w:val="0"/>
                <w:szCs w:val="24"/>
                <w:lang w:val="es-ES_tradnl"/>
              </w:rPr>
              <w:t>10.3  En el caso de que se establezca en los DDL la realización de una reunión de información para posibles aclaraciones, los Oferentes</w:t>
            </w:r>
            <w:r>
              <w:rPr>
                <w:kern w:val="0"/>
                <w:szCs w:val="24"/>
                <w:lang w:val="es-ES_tradnl"/>
              </w:rPr>
              <w:t xml:space="preserve"> potenciales</w:t>
            </w:r>
            <w:r w:rsidRPr="000B74D3">
              <w:rPr>
                <w:kern w:val="0"/>
                <w:szCs w:val="24"/>
                <w:lang w:val="es-ES_tradnl"/>
              </w:rPr>
              <w:t xml:space="preserve"> también tendrán la oportunidad de asistir a dicha reunión, que será efectuada en la </w:t>
            </w:r>
            <w:r w:rsidRPr="00801D12">
              <w:rPr>
                <w:kern w:val="0"/>
                <w:szCs w:val="24"/>
                <w:lang w:val="es-ES_tradnl"/>
              </w:rPr>
              <w:t>fecha, hora y dirección indicada en los DDL. De igual forma, a solicitud de cualquier interesado el Contratante acordará la celebración de una reunión de este tipo, debiéndose invitarse a todos los que hubieren retirad</w:t>
            </w:r>
            <w:r>
              <w:rPr>
                <w:kern w:val="0"/>
                <w:szCs w:val="24"/>
                <w:lang w:val="es-ES_tradnl"/>
              </w:rPr>
              <w:t xml:space="preserve">o los Documentos de Licitación. </w:t>
            </w:r>
            <w:r w:rsidRPr="000C18EB">
              <w:rPr>
                <w:b/>
                <w:kern w:val="0"/>
                <w:szCs w:val="24"/>
                <w:lang w:val="es-ES_tradnl"/>
              </w:rPr>
              <w:t>La inasistencia a la reunión de información para posibles aclaraciones no será motivo de descalificación para el Oferente.</w:t>
            </w:r>
            <w:r w:rsidRPr="000B74D3">
              <w:rPr>
                <w:kern w:val="0"/>
                <w:szCs w:val="24"/>
                <w:lang w:val="es-ES_tradnl"/>
              </w:rPr>
              <w:t xml:space="preserve"> Las modificaciones a los Documentos de Licitación que resulten necesarias en virtud de esta reunión, se notificarán mediante </w:t>
            </w:r>
            <w:r w:rsidRPr="00145073">
              <w:rPr>
                <w:kern w:val="0"/>
                <w:szCs w:val="24"/>
                <w:lang w:val="es-ES_tradnl"/>
              </w:rPr>
              <w:t>Enmienda</w:t>
            </w:r>
            <w:r w:rsidRPr="000B74D3">
              <w:rPr>
                <w:kern w:val="0"/>
                <w:szCs w:val="24"/>
                <w:lang w:val="es-ES_tradnl"/>
              </w:rPr>
              <w:t xml:space="preserve"> a los Documentos de Licitación, conforme a la Cláusula 11 de las IAO. </w:t>
            </w:r>
          </w:p>
        </w:tc>
      </w:tr>
      <w:tr w:rsidR="001645EC" w:rsidRPr="000B74D3" w14:paraId="036A3CD3" w14:textId="77777777" w:rsidTr="001645EC">
        <w:trPr>
          <w:gridAfter w:val="1"/>
          <w:wAfter w:w="10" w:type="dxa"/>
          <w:trHeight w:val="360"/>
        </w:trPr>
        <w:tc>
          <w:tcPr>
            <w:tcW w:w="2187" w:type="dxa"/>
          </w:tcPr>
          <w:p w14:paraId="0BC2C3B6" w14:textId="77777777" w:rsidR="001645EC" w:rsidRPr="000B74D3" w:rsidRDefault="001645EC" w:rsidP="001645EC">
            <w:pPr>
              <w:pStyle w:val="Ttulo3"/>
              <w:ind w:left="0" w:firstLine="0"/>
            </w:pPr>
            <w:bookmarkStart w:id="9" w:name="_Toc115773987"/>
            <w:r w:rsidRPr="000B74D3">
              <w:t xml:space="preserve">11. Enmiendas a los Documentos de Licitación </w:t>
            </w:r>
            <w:bookmarkEnd w:id="9"/>
          </w:p>
        </w:tc>
        <w:tc>
          <w:tcPr>
            <w:tcW w:w="7791" w:type="dxa"/>
            <w:gridSpan w:val="3"/>
          </w:tcPr>
          <w:p w14:paraId="49DADED5"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11.1</w:t>
            </w:r>
            <w:r w:rsidRPr="000B74D3">
              <w:rPr>
                <w:kern w:val="0"/>
                <w:szCs w:val="24"/>
                <w:lang w:val="es-ES_tradnl"/>
              </w:rPr>
              <w:tab/>
              <w:t xml:space="preserve">Antes de la fecha límite para la presentación de las Ofertas, el Contratante podrá modificar los Documentos de Licitación mediante una </w:t>
            </w:r>
            <w:r>
              <w:rPr>
                <w:kern w:val="0"/>
                <w:szCs w:val="24"/>
                <w:lang w:val="es-ES_tradnl"/>
              </w:rPr>
              <w:t xml:space="preserve">Enmienda; </w:t>
            </w:r>
          </w:p>
          <w:p w14:paraId="6CA35BD1"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11.2</w:t>
            </w:r>
            <w:r w:rsidRPr="000B74D3">
              <w:rPr>
                <w:kern w:val="0"/>
                <w:szCs w:val="24"/>
                <w:lang w:val="es-ES_tradnl"/>
              </w:rPr>
              <w:tab/>
              <w:t xml:space="preserve">Cualquier enmienda que se emita formará parte integral de los Documentos de Licitación y será comunicada por escrito a </w:t>
            </w:r>
            <w:r>
              <w:rPr>
                <w:kern w:val="0"/>
                <w:szCs w:val="24"/>
                <w:lang w:val="es-ES_tradnl"/>
              </w:rPr>
              <w:t xml:space="preserve">quienes hubieren retirado </w:t>
            </w:r>
            <w:r w:rsidRPr="000B74D3">
              <w:rPr>
                <w:kern w:val="0"/>
                <w:szCs w:val="24"/>
                <w:lang w:val="es-ES_tradnl"/>
              </w:rPr>
              <w:t>los Documentos de Licitación.  Los posibles Oferentes deberán acusar recibo de cada enmienda por escrito al Contratante.</w:t>
            </w:r>
          </w:p>
          <w:p w14:paraId="52065F8E"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11.3   Las enmiendas a documentos de licitación se publicarán en el Sistema de Información de Contratación y Adquisiciones del Estado de H</w:t>
            </w:r>
            <w:r w:rsidR="0037175D">
              <w:rPr>
                <w:kern w:val="0"/>
                <w:szCs w:val="24"/>
                <w:lang w:val="es-ES_tradnl"/>
              </w:rPr>
              <w:t xml:space="preserve">onduras, </w:t>
            </w:r>
            <w:r w:rsidRPr="000B74D3">
              <w:rPr>
                <w:kern w:val="0"/>
                <w:szCs w:val="24"/>
                <w:lang w:val="es-ES_tradnl"/>
              </w:rPr>
              <w:t>(</w:t>
            </w:r>
            <w:hyperlink r:id="rId14" w:history="1">
              <w:r w:rsidRPr="000B74D3">
                <w:rPr>
                  <w:rStyle w:val="Hipervnculo"/>
                  <w:szCs w:val="24"/>
                  <w:lang w:val="es-HN"/>
                </w:rPr>
                <w:t>www.honducompras.gob.hn</w:t>
              </w:r>
            </w:hyperlink>
            <w:r w:rsidRPr="000B74D3">
              <w:rPr>
                <w:kern w:val="0"/>
                <w:szCs w:val="24"/>
                <w:lang w:val="es-ES_tradnl"/>
              </w:rPr>
              <w:t>).</w:t>
            </w:r>
          </w:p>
          <w:p w14:paraId="598CA386"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11.4</w:t>
            </w:r>
            <w:r w:rsidRPr="000B74D3">
              <w:rPr>
                <w:kern w:val="0"/>
                <w:szCs w:val="24"/>
                <w:lang w:val="es-ES_tradnl"/>
              </w:rPr>
              <w:tab/>
              <w:t xml:space="preserve">Con el fin de otorgar a los posibles Oferentes tiempo suficiente para tener en cuenta una enmienda en la preparación de sus Ofertas, el Contratante </w:t>
            </w:r>
            <w:r>
              <w:rPr>
                <w:kern w:val="0"/>
                <w:szCs w:val="24"/>
                <w:lang w:val="es-ES_tradnl"/>
              </w:rPr>
              <w:t xml:space="preserve">podrá </w:t>
            </w:r>
            <w:r w:rsidRPr="000B74D3">
              <w:rPr>
                <w:kern w:val="0"/>
                <w:szCs w:val="24"/>
                <w:lang w:val="es-ES_tradnl"/>
              </w:rPr>
              <w:t>extender, si fuera necesario, el plazo para la presentación de las Ofertas, de conformidad con la Subcláusula 2</w:t>
            </w:r>
            <w:r>
              <w:rPr>
                <w:kern w:val="0"/>
                <w:szCs w:val="24"/>
                <w:lang w:val="es-ES_tradnl"/>
              </w:rPr>
              <w:t>2</w:t>
            </w:r>
            <w:r w:rsidRPr="000B74D3">
              <w:rPr>
                <w:kern w:val="0"/>
                <w:szCs w:val="24"/>
                <w:lang w:val="es-ES_tradnl"/>
              </w:rPr>
              <w:t>.2 de las IAO.</w:t>
            </w:r>
            <w:r>
              <w:rPr>
                <w:kern w:val="0"/>
                <w:szCs w:val="24"/>
                <w:lang w:val="es-ES_tradnl"/>
              </w:rPr>
              <w:t xml:space="preserve"> </w:t>
            </w:r>
            <w:r w:rsidRPr="000C18EB">
              <w:rPr>
                <w:b/>
                <w:kern w:val="0"/>
                <w:szCs w:val="24"/>
                <w:lang w:val="es-ES_tradnl"/>
              </w:rPr>
              <w:t xml:space="preserve">Si la enmienda se realiza dentro de los tres días antes de la fecha de </w:t>
            </w:r>
            <w:r w:rsidRPr="000C18EB">
              <w:rPr>
                <w:b/>
                <w:kern w:val="0"/>
                <w:szCs w:val="24"/>
                <w:lang w:val="es-ES_tradnl"/>
              </w:rPr>
              <w:lastRenderedPageBreak/>
              <w:t>recepción y apertura de ofertas se deberá extender esta fecha por el tiempo necesario para que los oferentes preparen su oferta.</w:t>
            </w:r>
          </w:p>
        </w:tc>
      </w:tr>
      <w:tr w:rsidR="001645EC" w:rsidRPr="000B74D3" w14:paraId="70A4D74B" w14:textId="77777777" w:rsidTr="001645EC">
        <w:trPr>
          <w:gridAfter w:val="1"/>
          <w:wAfter w:w="10" w:type="dxa"/>
          <w:trHeight w:val="360"/>
        </w:trPr>
        <w:tc>
          <w:tcPr>
            <w:tcW w:w="9978" w:type="dxa"/>
            <w:gridSpan w:val="4"/>
          </w:tcPr>
          <w:p w14:paraId="1DAC28C5" w14:textId="77777777" w:rsidR="001645EC" w:rsidRPr="000B74D3" w:rsidRDefault="001645EC" w:rsidP="001645EC">
            <w:pPr>
              <w:pStyle w:val="Ttulo2"/>
              <w:rPr>
                <w:rFonts w:ascii="Times New Roman" w:hAnsi="Times New Roman"/>
                <w:sz w:val="24"/>
              </w:rPr>
            </w:pPr>
            <w:bookmarkStart w:id="10" w:name="_Toc115773988"/>
            <w:r w:rsidRPr="000B74D3">
              <w:rPr>
                <w:rFonts w:ascii="Times New Roman" w:hAnsi="Times New Roman"/>
                <w:sz w:val="24"/>
              </w:rPr>
              <w:lastRenderedPageBreak/>
              <w:t>C. Preparación de las Ofertas</w:t>
            </w:r>
            <w:bookmarkEnd w:id="10"/>
          </w:p>
        </w:tc>
      </w:tr>
      <w:tr w:rsidR="001645EC" w:rsidRPr="000B74D3" w14:paraId="33D284FC" w14:textId="77777777" w:rsidTr="001645EC">
        <w:trPr>
          <w:gridAfter w:val="1"/>
          <w:wAfter w:w="10" w:type="dxa"/>
          <w:trHeight w:val="360"/>
        </w:trPr>
        <w:tc>
          <w:tcPr>
            <w:tcW w:w="2277" w:type="dxa"/>
            <w:gridSpan w:val="2"/>
          </w:tcPr>
          <w:p w14:paraId="7EE44E41" w14:textId="77777777" w:rsidR="001645EC" w:rsidRPr="000B74D3" w:rsidRDefault="001645EC" w:rsidP="001645EC">
            <w:pPr>
              <w:pStyle w:val="Ttulo3"/>
            </w:pPr>
            <w:bookmarkStart w:id="11" w:name="_Toc115773989"/>
            <w:r w:rsidRPr="000B74D3">
              <w:t>12.</w:t>
            </w:r>
            <w:r w:rsidRPr="000B74D3">
              <w:tab/>
              <w:t>Idioma de las Ofertas</w:t>
            </w:r>
            <w:bookmarkEnd w:id="11"/>
          </w:p>
        </w:tc>
        <w:tc>
          <w:tcPr>
            <w:tcW w:w="7701" w:type="dxa"/>
            <w:gridSpan w:val="2"/>
          </w:tcPr>
          <w:p w14:paraId="179B171D"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12.1</w:t>
            </w:r>
            <w:r w:rsidRPr="000B74D3">
              <w:rPr>
                <w:kern w:val="0"/>
                <w:szCs w:val="24"/>
                <w:lang w:val="es-ES_tradnl"/>
              </w:rPr>
              <w:tab/>
              <w:t xml:space="preserve">Todos los documentos relacionados con las Ofertas deberán estar redactados en el idioma </w:t>
            </w:r>
            <w:r w:rsidRPr="000B74D3">
              <w:rPr>
                <w:b/>
                <w:kern w:val="0"/>
                <w:szCs w:val="24"/>
                <w:lang w:val="es-ES_tradnl"/>
              </w:rPr>
              <w:t>español</w:t>
            </w:r>
            <w:r w:rsidRPr="000B74D3">
              <w:rPr>
                <w:kern w:val="0"/>
                <w:szCs w:val="24"/>
                <w:lang w:val="es-ES_tradnl"/>
              </w:rPr>
              <w:t>. En caso de que se presenten documentos cuyo idioma original sea distinto al ind</w:t>
            </w:r>
            <w:r w:rsidR="00960A6F">
              <w:rPr>
                <w:kern w:val="0"/>
                <w:szCs w:val="24"/>
                <w:lang w:val="es-ES_tradnl"/>
              </w:rPr>
              <w:t xml:space="preserve">icado, deberán ser presentados </w:t>
            </w:r>
            <w:r w:rsidRPr="000B74D3">
              <w:rPr>
                <w:kern w:val="0"/>
                <w:szCs w:val="24"/>
                <w:lang w:val="es-ES_tradnl"/>
              </w:rPr>
              <w:t xml:space="preserve">traducidos al español, por el órgano oficial del Estado (Secretaria de Relaciones Exteriores). </w:t>
            </w:r>
          </w:p>
        </w:tc>
      </w:tr>
      <w:tr w:rsidR="001645EC" w:rsidRPr="000B74D3" w14:paraId="2D20B96E" w14:textId="77777777" w:rsidTr="001645EC">
        <w:trPr>
          <w:gridAfter w:val="1"/>
          <w:wAfter w:w="10" w:type="dxa"/>
          <w:trHeight w:val="360"/>
        </w:trPr>
        <w:tc>
          <w:tcPr>
            <w:tcW w:w="2277" w:type="dxa"/>
            <w:gridSpan w:val="2"/>
          </w:tcPr>
          <w:p w14:paraId="2E447C08" w14:textId="77777777" w:rsidR="001645EC" w:rsidRPr="000B74D3" w:rsidRDefault="001645EC" w:rsidP="001645EC">
            <w:pPr>
              <w:pStyle w:val="Ttulo3"/>
            </w:pPr>
            <w:bookmarkStart w:id="12" w:name="_Toc115773990"/>
            <w:r w:rsidRPr="000B74D3">
              <w:t>13. Documentos que conforman la Oferta</w:t>
            </w:r>
            <w:bookmarkEnd w:id="12"/>
          </w:p>
          <w:p w14:paraId="1457197F" w14:textId="77777777" w:rsidR="001645EC" w:rsidRPr="000B74D3" w:rsidRDefault="001645EC" w:rsidP="001645EC"/>
        </w:tc>
        <w:tc>
          <w:tcPr>
            <w:tcW w:w="7701" w:type="dxa"/>
            <w:gridSpan w:val="2"/>
          </w:tcPr>
          <w:p w14:paraId="6C79E7C3" w14:textId="77777777" w:rsidR="001645EC" w:rsidRPr="00342E13" w:rsidRDefault="001645EC" w:rsidP="001645EC">
            <w:pPr>
              <w:pStyle w:val="Outline"/>
              <w:suppressAutoHyphens/>
              <w:spacing w:before="0" w:after="160"/>
              <w:ind w:left="612" w:hanging="612"/>
              <w:jc w:val="both"/>
              <w:rPr>
                <w:kern w:val="0"/>
                <w:szCs w:val="24"/>
                <w:lang w:val="es-ES_tradnl"/>
              </w:rPr>
            </w:pPr>
            <w:r w:rsidRPr="000B74D3">
              <w:rPr>
                <w:kern w:val="0"/>
                <w:szCs w:val="24"/>
                <w:lang w:val="es-ES_tradnl"/>
              </w:rPr>
              <w:t>13.1</w:t>
            </w:r>
            <w:r w:rsidRPr="000B74D3">
              <w:rPr>
                <w:kern w:val="0"/>
                <w:szCs w:val="24"/>
                <w:lang w:val="es-ES_tradnl"/>
              </w:rPr>
              <w:tab/>
            </w:r>
            <w:r w:rsidRPr="00342E13">
              <w:rPr>
                <w:kern w:val="0"/>
                <w:szCs w:val="24"/>
                <w:lang w:val="es-ES_tradnl"/>
              </w:rPr>
              <w:t>La Oferta que presente el Oferente deberá estar conformada por los siguientes documentos:</w:t>
            </w:r>
          </w:p>
          <w:p w14:paraId="1BBD20BF" w14:textId="77777777" w:rsidR="001645EC" w:rsidRPr="00342E13" w:rsidRDefault="001645EC" w:rsidP="001645EC">
            <w:pPr>
              <w:pStyle w:val="Outline"/>
              <w:numPr>
                <w:ilvl w:val="0"/>
                <w:numId w:val="3"/>
              </w:numPr>
              <w:suppressAutoHyphens/>
              <w:spacing w:before="0" w:after="160"/>
              <w:jc w:val="both"/>
              <w:rPr>
                <w:kern w:val="0"/>
                <w:szCs w:val="24"/>
                <w:lang w:val="es-ES_tradnl"/>
              </w:rPr>
            </w:pPr>
            <w:r w:rsidRPr="00342E13">
              <w:rPr>
                <w:kern w:val="0"/>
                <w:szCs w:val="24"/>
                <w:lang w:val="es-ES_tradnl"/>
              </w:rPr>
              <w:t>La Carta de Oferta (en el formulario indicado en la Sección IV);</w:t>
            </w:r>
          </w:p>
          <w:p w14:paraId="419E116F" w14:textId="77777777" w:rsidR="001645EC" w:rsidRPr="00342E13" w:rsidRDefault="001645EC" w:rsidP="001645EC">
            <w:pPr>
              <w:numPr>
                <w:ilvl w:val="0"/>
                <w:numId w:val="3"/>
              </w:numPr>
              <w:spacing w:after="160"/>
              <w:jc w:val="both"/>
              <w:rPr>
                <w:lang w:val="es-MX"/>
              </w:rPr>
            </w:pPr>
            <w:r w:rsidRPr="00342E13">
              <w:t xml:space="preserve">La Garantía de Mantenimiento de la Oferta, de conformidad con la Cláusula 18 de las IAO; </w:t>
            </w:r>
          </w:p>
          <w:p w14:paraId="680FA531" w14:textId="77777777" w:rsidR="001645EC" w:rsidRPr="00342E13" w:rsidRDefault="001645EC" w:rsidP="001645EC">
            <w:pPr>
              <w:numPr>
                <w:ilvl w:val="0"/>
                <w:numId w:val="3"/>
              </w:numPr>
              <w:spacing w:after="160"/>
              <w:jc w:val="both"/>
            </w:pPr>
            <w:r w:rsidRPr="00342E13">
              <w:t>La Lista de Cantidades Valoradas (Presupuesto de la Obra) es decir, con indicación de precios;</w:t>
            </w:r>
          </w:p>
          <w:p w14:paraId="3B4128C9" w14:textId="77777777" w:rsidR="001645EC" w:rsidRPr="00342E13" w:rsidRDefault="001645EC" w:rsidP="001645EC">
            <w:pPr>
              <w:numPr>
                <w:ilvl w:val="0"/>
                <w:numId w:val="3"/>
              </w:numPr>
              <w:spacing w:after="160"/>
              <w:jc w:val="both"/>
            </w:pPr>
            <w:r w:rsidRPr="00342E13">
              <w:t>El formulario y los documentos de Información sobre la calificación;</w:t>
            </w:r>
          </w:p>
          <w:p w14:paraId="4DC674A5" w14:textId="77777777" w:rsidR="001645EC" w:rsidRPr="00342E13" w:rsidRDefault="001645EC" w:rsidP="001645EC">
            <w:pPr>
              <w:numPr>
                <w:ilvl w:val="0"/>
                <w:numId w:val="3"/>
              </w:numPr>
              <w:spacing w:after="160"/>
              <w:jc w:val="both"/>
            </w:pPr>
            <w:r w:rsidRPr="00342E13">
              <w:t>Las Ofertas alternativas, de haberse solicitado; y</w:t>
            </w:r>
          </w:p>
          <w:p w14:paraId="5175BEAC" w14:textId="77777777" w:rsidR="001645EC" w:rsidRPr="000B74D3" w:rsidRDefault="001645EC" w:rsidP="001645EC">
            <w:pPr>
              <w:numPr>
                <w:ilvl w:val="0"/>
                <w:numId w:val="3"/>
              </w:numPr>
              <w:spacing w:after="160"/>
              <w:jc w:val="both"/>
            </w:pPr>
            <w:r w:rsidRPr="00342E13">
              <w:t xml:space="preserve">Cualquier otro documento que se solicite a los Oferentes completar y presentar, </w:t>
            </w:r>
            <w:r w:rsidRPr="00342E13">
              <w:rPr>
                <w:b/>
              </w:rPr>
              <w:t>según se especifique en los DDL</w:t>
            </w:r>
            <w:r w:rsidRPr="00342E13">
              <w:t>.</w:t>
            </w:r>
          </w:p>
        </w:tc>
      </w:tr>
      <w:tr w:rsidR="001645EC" w:rsidRPr="000B74D3" w14:paraId="303A6793" w14:textId="77777777" w:rsidTr="001645EC">
        <w:trPr>
          <w:trHeight w:val="810"/>
        </w:trPr>
        <w:tc>
          <w:tcPr>
            <w:tcW w:w="2277" w:type="dxa"/>
            <w:gridSpan w:val="2"/>
          </w:tcPr>
          <w:p w14:paraId="5B768ED8" w14:textId="77777777" w:rsidR="001645EC" w:rsidRPr="000B74D3" w:rsidRDefault="001645EC" w:rsidP="001645EC">
            <w:pPr>
              <w:pStyle w:val="Ttulo3"/>
              <w:spacing w:before="100" w:beforeAutospacing="1"/>
            </w:pPr>
            <w:bookmarkStart w:id="13" w:name="_Toc115773991"/>
            <w:r w:rsidRPr="000B74D3">
              <w:t>14.</w:t>
            </w:r>
            <w:r w:rsidRPr="000B74D3">
              <w:tab/>
              <w:t>Precios de la Oferta</w:t>
            </w:r>
            <w:bookmarkEnd w:id="13"/>
          </w:p>
        </w:tc>
        <w:tc>
          <w:tcPr>
            <w:tcW w:w="7711" w:type="dxa"/>
            <w:gridSpan w:val="3"/>
          </w:tcPr>
          <w:p w14:paraId="6E52E529" w14:textId="77777777" w:rsidR="001645EC" w:rsidRPr="000B74D3" w:rsidRDefault="001645EC" w:rsidP="001645EC">
            <w:pPr>
              <w:pStyle w:val="Outline"/>
              <w:suppressAutoHyphens/>
              <w:spacing w:before="100" w:beforeAutospacing="1" w:after="200"/>
              <w:ind w:left="612" w:hanging="612"/>
              <w:jc w:val="both"/>
              <w:rPr>
                <w:spacing w:val="-3"/>
                <w:szCs w:val="24"/>
                <w:lang w:val="es-ES_tradnl"/>
              </w:rPr>
            </w:pPr>
            <w:r w:rsidRPr="000B74D3">
              <w:rPr>
                <w:kern w:val="0"/>
                <w:szCs w:val="24"/>
                <w:lang w:val="es-ES_tradnl"/>
              </w:rPr>
              <w:t>14.1</w:t>
            </w:r>
            <w:r w:rsidRPr="000B74D3">
              <w:rPr>
                <w:kern w:val="0"/>
                <w:szCs w:val="24"/>
                <w:lang w:val="es-ES_tradnl"/>
              </w:rPr>
              <w:tab/>
            </w:r>
            <w:r w:rsidRPr="000B74D3">
              <w:rPr>
                <w:spacing w:val="-3"/>
                <w:szCs w:val="24"/>
                <w:lang w:val="es-ES_tradnl"/>
              </w:rPr>
              <w:t>El Contrato comprenderá la totalidad de las Obras especificadas en la Sub  cláusula 1.1 de las IAO, sobre la base de la Lista de Cantidades valoradas presentado por el Oferente.</w:t>
            </w:r>
          </w:p>
          <w:p w14:paraId="7D2E36EC" w14:textId="77777777" w:rsidR="001645EC" w:rsidRPr="000B74D3" w:rsidRDefault="001645EC" w:rsidP="001645EC">
            <w:pPr>
              <w:pStyle w:val="Outline"/>
              <w:suppressAutoHyphens/>
              <w:spacing w:before="100" w:beforeAutospacing="1" w:after="200"/>
              <w:ind w:left="612" w:hanging="612"/>
              <w:jc w:val="both"/>
              <w:rPr>
                <w:spacing w:val="-3"/>
                <w:szCs w:val="24"/>
                <w:lang w:val="es-ES_tradnl"/>
              </w:rPr>
            </w:pPr>
            <w:r w:rsidRPr="000B74D3">
              <w:rPr>
                <w:spacing w:val="-3"/>
                <w:szCs w:val="24"/>
                <w:lang w:val="es-ES_tradnl"/>
              </w:rPr>
              <w:t>14.2</w:t>
            </w:r>
            <w:r w:rsidRPr="000B74D3">
              <w:rPr>
                <w:spacing w:val="-3"/>
                <w:szCs w:val="24"/>
                <w:lang w:val="es-ES_tradnl"/>
              </w:rPr>
              <w:tab/>
              <w:t xml:space="preserve">El Oferente indicará los precios unitarios y los precios totales para todos los rubros de las Obras descritos en la Lista de Cantidades valoradas. El Contratante no efectuará pagos por los rubros ejecutados para los cuales el Oferente no haya indicado precios, por cuanto los mismos se considerarán incluidos en los demás precios unitarios y totales que figuren en la Lista de Cantidades valoradas. Si hubiere correcciones, éstas </w:t>
            </w:r>
            <w:r>
              <w:rPr>
                <w:spacing w:val="-3"/>
                <w:szCs w:val="24"/>
                <w:lang w:val="es-ES_tradnl"/>
              </w:rPr>
              <w:t>las realizará la Comisión de Evaluación</w:t>
            </w:r>
            <w:r w:rsidRPr="000B74D3">
              <w:rPr>
                <w:spacing w:val="-3"/>
                <w:szCs w:val="24"/>
                <w:lang w:val="es-ES_tradnl"/>
              </w:rPr>
              <w:t xml:space="preserve">. </w:t>
            </w:r>
          </w:p>
          <w:p w14:paraId="70FE04A0" w14:textId="77777777" w:rsidR="001645EC" w:rsidRPr="000B74D3" w:rsidRDefault="001645EC" w:rsidP="001645EC">
            <w:pPr>
              <w:pStyle w:val="Outline"/>
              <w:suppressAutoHyphens/>
              <w:spacing w:before="100" w:beforeAutospacing="1" w:after="200"/>
              <w:ind w:left="612" w:hanging="612"/>
              <w:jc w:val="both"/>
              <w:rPr>
                <w:kern w:val="0"/>
                <w:szCs w:val="24"/>
                <w:lang w:val="es-ES_tradnl"/>
              </w:rPr>
            </w:pPr>
            <w:r w:rsidRPr="000B74D3">
              <w:rPr>
                <w:kern w:val="0"/>
                <w:szCs w:val="24"/>
                <w:lang w:val="es-ES_tradnl"/>
              </w:rPr>
              <w:t>14.3</w:t>
            </w:r>
            <w:r w:rsidRPr="000B74D3">
              <w:rPr>
                <w:kern w:val="0"/>
                <w:szCs w:val="24"/>
                <w:lang w:val="es-ES_tradnl"/>
              </w:rPr>
              <w:tab/>
              <w:t xml:space="preserve">Todos los derechos, impuestos y demás gravámenes que deba pagar el Contratista en virtud de este Contrato, o por cualquier otra razón, </w:t>
            </w:r>
            <w:r>
              <w:rPr>
                <w:kern w:val="0"/>
                <w:szCs w:val="24"/>
                <w:lang w:val="es-ES_tradnl"/>
              </w:rPr>
              <w:t xml:space="preserve">hasta 15 días antes de la fecha del plazo para la presentación de las Ofertas, </w:t>
            </w:r>
            <w:r w:rsidRPr="000B74D3">
              <w:rPr>
                <w:kern w:val="0"/>
                <w:szCs w:val="24"/>
                <w:lang w:val="es-ES_tradnl"/>
              </w:rPr>
              <w:t xml:space="preserve">deberán estar incluidos en los precios unitarios y en el precio total de la Oferta presentada por el Oferente. </w:t>
            </w:r>
          </w:p>
          <w:p w14:paraId="5C0468EE" w14:textId="77777777" w:rsidR="001645EC" w:rsidRPr="000B74D3" w:rsidRDefault="001645EC" w:rsidP="001645EC">
            <w:pPr>
              <w:pStyle w:val="Outline"/>
              <w:suppressAutoHyphens/>
              <w:spacing w:before="100" w:beforeAutospacing="1" w:after="100" w:afterAutospacing="1"/>
              <w:ind w:left="612" w:hanging="612"/>
              <w:jc w:val="both"/>
              <w:rPr>
                <w:kern w:val="0"/>
                <w:szCs w:val="24"/>
                <w:lang w:val="es-ES_tradnl"/>
              </w:rPr>
            </w:pPr>
            <w:r w:rsidRPr="000B74D3">
              <w:rPr>
                <w:kern w:val="0"/>
                <w:szCs w:val="24"/>
                <w:lang w:val="es-ES_tradnl"/>
              </w:rPr>
              <w:lastRenderedPageBreak/>
              <w:t>14.4</w:t>
            </w:r>
            <w:r w:rsidRPr="000B74D3">
              <w:rPr>
                <w:kern w:val="0"/>
                <w:szCs w:val="24"/>
                <w:lang w:val="es-ES_tradnl"/>
              </w:rPr>
              <w:tab/>
              <w:t xml:space="preserve">Los precios unitarios que cotice el Oferente estarán sujetos a ajustes durante la ejecución del </w:t>
            </w:r>
            <w:r>
              <w:rPr>
                <w:kern w:val="0"/>
                <w:szCs w:val="24"/>
                <w:lang w:val="es-ES_tradnl"/>
              </w:rPr>
              <w:t>Contrato de acuerdo a la Cláusula 47 de las CGC.</w:t>
            </w:r>
          </w:p>
        </w:tc>
      </w:tr>
      <w:tr w:rsidR="001645EC" w:rsidRPr="000B74D3" w14:paraId="2E1A463D" w14:textId="77777777" w:rsidTr="001645EC">
        <w:trPr>
          <w:gridAfter w:val="1"/>
          <w:wAfter w:w="10" w:type="dxa"/>
          <w:trHeight w:val="360"/>
        </w:trPr>
        <w:tc>
          <w:tcPr>
            <w:tcW w:w="2277" w:type="dxa"/>
            <w:gridSpan w:val="2"/>
          </w:tcPr>
          <w:p w14:paraId="4BA44892" w14:textId="77777777" w:rsidR="001645EC" w:rsidRPr="000B74D3" w:rsidRDefault="001645EC" w:rsidP="001645EC">
            <w:pPr>
              <w:pStyle w:val="Ttulo3"/>
              <w:ind w:left="0" w:firstLine="0"/>
            </w:pPr>
            <w:bookmarkStart w:id="14" w:name="_Toc115773992"/>
            <w:r w:rsidRPr="000B74D3">
              <w:lastRenderedPageBreak/>
              <w:t>15. Monedas de la Oferta y pago</w:t>
            </w:r>
            <w:bookmarkEnd w:id="14"/>
          </w:p>
        </w:tc>
        <w:tc>
          <w:tcPr>
            <w:tcW w:w="7701" w:type="dxa"/>
            <w:gridSpan w:val="2"/>
          </w:tcPr>
          <w:p w14:paraId="7880DE87" w14:textId="77777777" w:rsidR="001645EC" w:rsidRPr="00420980" w:rsidRDefault="001645EC" w:rsidP="001645EC">
            <w:pPr>
              <w:pStyle w:val="Outline"/>
              <w:suppressAutoHyphens/>
              <w:spacing w:before="0" w:after="200"/>
              <w:ind w:left="612" w:hanging="612"/>
              <w:jc w:val="both"/>
              <w:rPr>
                <w:strike/>
                <w:kern w:val="0"/>
                <w:szCs w:val="24"/>
                <w:lang w:val="es-ES_tradnl"/>
              </w:rPr>
            </w:pPr>
            <w:r w:rsidRPr="000B74D3">
              <w:rPr>
                <w:kern w:val="0"/>
                <w:szCs w:val="24"/>
                <w:lang w:val="es-ES_tradnl"/>
              </w:rPr>
              <w:t>15.1</w:t>
            </w:r>
            <w:r w:rsidRPr="000B74D3">
              <w:rPr>
                <w:kern w:val="0"/>
                <w:szCs w:val="24"/>
                <w:lang w:val="es-ES_tradnl"/>
              </w:rPr>
              <w:tab/>
              <w:t xml:space="preserve">Los precios unitarios deberán ser cotizados por el Oferente en Lempiras, salvo que en los DDL se establezca la posibilidad de ofertar hasta en tres monedas extranjeras a elección del Oferente. </w:t>
            </w:r>
          </w:p>
          <w:p w14:paraId="02E5EAEA" w14:textId="77777777" w:rsidR="001645EC" w:rsidRPr="000B74D3" w:rsidRDefault="001645EC" w:rsidP="001645EC">
            <w:pPr>
              <w:pStyle w:val="Outline"/>
              <w:suppressAutoHyphens/>
              <w:spacing w:before="0" w:after="160"/>
              <w:ind w:left="619" w:hanging="619"/>
              <w:jc w:val="both"/>
              <w:rPr>
                <w:kern w:val="0"/>
                <w:szCs w:val="24"/>
                <w:lang w:val="es-ES_tradnl"/>
              </w:rPr>
            </w:pPr>
            <w:r w:rsidRPr="000B74D3">
              <w:rPr>
                <w:kern w:val="0"/>
                <w:szCs w:val="24"/>
                <w:lang w:val="es-ES_tradnl"/>
              </w:rPr>
              <w:t>15.2</w:t>
            </w:r>
            <w:r w:rsidRPr="000B74D3">
              <w:rPr>
                <w:kern w:val="0"/>
                <w:szCs w:val="24"/>
                <w:lang w:val="es-ES_tradnl"/>
              </w:rPr>
              <w:tab/>
              <w:t xml:space="preserve">Los Oferentes indicarán en su Oferta los detalles de las necesidades previstas en moneda extranjeras. </w:t>
            </w:r>
          </w:p>
          <w:p w14:paraId="4971CEE0" w14:textId="77777777" w:rsidR="001645EC" w:rsidRPr="000B74D3" w:rsidRDefault="001645EC" w:rsidP="001645EC">
            <w:pPr>
              <w:pStyle w:val="Outline"/>
              <w:suppressAutoHyphens/>
              <w:spacing w:before="0" w:after="160"/>
              <w:ind w:left="619" w:hanging="619"/>
              <w:jc w:val="both"/>
              <w:rPr>
                <w:kern w:val="0"/>
                <w:szCs w:val="24"/>
                <w:lang w:val="es-ES_tradnl"/>
              </w:rPr>
            </w:pPr>
            <w:r w:rsidRPr="000B74D3">
              <w:rPr>
                <w:kern w:val="0"/>
                <w:szCs w:val="24"/>
                <w:lang w:val="es-ES_tradnl"/>
              </w:rPr>
              <w:t>15.3</w:t>
            </w:r>
            <w:r w:rsidRPr="000B74D3">
              <w:rPr>
                <w:kern w:val="0"/>
                <w:szCs w:val="24"/>
                <w:lang w:val="es-ES_tradnl"/>
              </w:rPr>
              <w:tab/>
              <w:t xml:space="preserve">En caso de que los DDL permitan presentar ofertas en monedas extranjeras, los Oferentes deberán aclarar sus necesidades en monedas extranjeras y sustentar que las cantidades incluidas en los precios, se traten de componentes de costo que deban adquirirse en el mercado internacional, sean razonables y se ajusten a los requisitos de la Subcláusula 15.1 de las IAO.  </w:t>
            </w:r>
          </w:p>
        </w:tc>
      </w:tr>
      <w:tr w:rsidR="001645EC" w:rsidRPr="000B74D3" w14:paraId="7DE96443" w14:textId="77777777" w:rsidTr="001645EC">
        <w:trPr>
          <w:gridAfter w:val="1"/>
          <w:wAfter w:w="10" w:type="dxa"/>
          <w:trHeight w:val="3644"/>
        </w:trPr>
        <w:tc>
          <w:tcPr>
            <w:tcW w:w="2277" w:type="dxa"/>
            <w:gridSpan w:val="2"/>
          </w:tcPr>
          <w:p w14:paraId="41055AFE" w14:textId="77777777" w:rsidR="001645EC" w:rsidRPr="000B74D3" w:rsidRDefault="001645EC" w:rsidP="001645EC">
            <w:pPr>
              <w:pStyle w:val="Ttulo3"/>
            </w:pPr>
            <w:bookmarkStart w:id="15" w:name="_Toc115773993"/>
            <w:r w:rsidRPr="000B74D3">
              <w:t>16.</w:t>
            </w:r>
            <w:r w:rsidRPr="000B74D3">
              <w:tab/>
              <w:t>Validez de las Ofertas</w:t>
            </w:r>
            <w:bookmarkEnd w:id="15"/>
          </w:p>
          <w:p w14:paraId="05808B08" w14:textId="77777777" w:rsidR="001645EC" w:rsidRPr="000B74D3" w:rsidRDefault="001645EC" w:rsidP="001645EC"/>
          <w:p w14:paraId="2F6273B2" w14:textId="77777777" w:rsidR="001645EC" w:rsidRPr="000B74D3" w:rsidRDefault="001645EC" w:rsidP="001645EC"/>
          <w:p w14:paraId="6EFD3992" w14:textId="77777777" w:rsidR="001645EC" w:rsidRPr="000B74D3" w:rsidRDefault="001645EC" w:rsidP="001645EC"/>
          <w:p w14:paraId="039681F1" w14:textId="77777777" w:rsidR="001645EC" w:rsidRPr="000B74D3" w:rsidRDefault="001645EC" w:rsidP="001645EC"/>
          <w:p w14:paraId="40039D3E" w14:textId="77777777" w:rsidR="001645EC" w:rsidRPr="000B74D3" w:rsidRDefault="001645EC" w:rsidP="001645EC"/>
          <w:p w14:paraId="65B4312F" w14:textId="77777777" w:rsidR="001645EC" w:rsidRPr="000B74D3" w:rsidRDefault="001645EC" w:rsidP="001645EC"/>
          <w:p w14:paraId="4CCFB3DC" w14:textId="77777777" w:rsidR="001645EC" w:rsidRPr="000B74D3" w:rsidRDefault="001645EC" w:rsidP="001645EC"/>
          <w:p w14:paraId="5733EC51" w14:textId="77777777" w:rsidR="001645EC" w:rsidRPr="000B74D3" w:rsidRDefault="001645EC" w:rsidP="001645EC"/>
          <w:p w14:paraId="7DFDC0C1" w14:textId="77777777" w:rsidR="001645EC" w:rsidRPr="000B74D3" w:rsidRDefault="001645EC" w:rsidP="001645EC"/>
          <w:p w14:paraId="0AD8AA72" w14:textId="77777777" w:rsidR="001645EC" w:rsidRDefault="001645EC" w:rsidP="001645EC"/>
          <w:p w14:paraId="350F947B" w14:textId="77777777" w:rsidR="001645EC" w:rsidRDefault="001645EC" w:rsidP="001645EC">
            <w:pPr>
              <w:rPr>
                <w:b/>
              </w:rPr>
            </w:pPr>
          </w:p>
          <w:p w14:paraId="31C00DF3" w14:textId="77777777" w:rsidR="001645EC" w:rsidRPr="000B74D3" w:rsidRDefault="001645EC" w:rsidP="001645EC">
            <w:pPr>
              <w:rPr>
                <w:b/>
              </w:rPr>
            </w:pPr>
            <w:r w:rsidRPr="000B74D3">
              <w:rPr>
                <w:b/>
              </w:rPr>
              <w:t>17.</w:t>
            </w:r>
            <w:r>
              <w:rPr>
                <w:b/>
              </w:rPr>
              <w:t xml:space="preserve"> </w:t>
            </w:r>
            <w:r w:rsidRPr="000B74D3">
              <w:rPr>
                <w:b/>
              </w:rPr>
              <w:t>Subsanación</w:t>
            </w:r>
          </w:p>
          <w:p w14:paraId="2FE3DFE5" w14:textId="77777777" w:rsidR="001645EC" w:rsidRPr="000B74D3" w:rsidRDefault="001645EC" w:rsidP="001645EC"/>
          <w:p w14:paraId="54112C02" w14:textId="77777777" w:rsidR="001645EC" w:rsidRPr="000B74D3" w:rsidRDefault="001645EC" w:rsidP="001645EC"/>
        </w:tc>
        <w:tc>
          <w:tcPr>
            <w:tcW w:w="7701" w:type="dxa"/>
            <w:gridSpan w:val="2"/>
          </w:tcPr>
          <w:p w14:paraId="31D21E12" w14:textId="77777777" w:rsidR="001645EC" w:rsidRPr="000B74D3" w:rsidRDefault="001645EC" w:rsidP="001645EC">
            <w:pPr>
              <w:pStyle w:val="Outline"/>
              <w:suppressAutoHyphens/>
              <w:spacing w:before="0" w:after="200"/>
              <w:ind w:left="612" w:hanging="612"/>
              <w:jc w:val="both"/>
              <w:rPr>
                <w:bCs/>
                <w:kern w:val="0"/>
                <w:szCs w:val="24"/>
                <w:lang w:val="es-ES_tradnl"/>
              </w:rPr>
            </w:pPr>
            <w:r w:rsidRPr="000B74D3">
              <w:rPr>
                <w:kern w:val="0"/>
                <w:szCs w:val="24"/>
                <w:lang w:val="es-ES_tradnl"/>
              </w:rPr>
              <w:t>16.1</w:t>
            </w:r>
            <w:r w:rsidRPr="000B74D3">
              <w:rPr>
                <w:kern w:val="0"/>
                <w:szCs w:val="24"/>
                <w:lang w:val="es-ES_tradnl"/>
              </w:rPr>
              <w:tab/>
              <w:t>Las Ofertas permanecerán válidas por el período estipulado en los DDL</w:t>
            </w:r>
            <w:r w:rsidRPr="000B74D3">
              <w:rPr>
                <w:bCs/>
                <w:kern w:val="0"/>
                <w:szCs w:val="24"/>
                <w:lang w:val="es-ES_tradnl"/>
              </w:rPr>
              <w:t xml:space="preserve">. </w:t>
            </w:r>
          </w:p>
          <w:p w14:paraId="64D86E1B" w14:textId="77777777" w:rsidR="001645EC" w:rsidRPr="000B74D3" w:rsidRDefault="001645EC" w:rsidP="001645EC">
            <w:pPr>
              <w:pStyle w:val="Outline"/>
              <w:suppressAutoHyphens/>
              <w:spacing w:before="0" w:after="120"/>
              <w:ind w:left="612" w:hanging="612"/>
              <w:jc w:val="both"/>
              <w:rPr>
                <w:kern w:val="0"/>
                <w:szCs w:val="24"/>
                <w:lang w:val="es-ES_tradnl"/>
              </w:rPr>
            </w:pPr>
            <w:r w:rsidRPr="000B74D3">
              <w:rPr>
                <w:kern w:val="0"/>
                <w:szCs w:val="24"/>
                <w:lang w:val="es-ES_tradnl"/>
              </w:rPr>
              <w:t>16.2</w:t>
            </w:r>
            <w:r w:rsidRPr="000B74D3">
              <w:rPr>
                <w:kern w:val="0"/>
                <w:szCs w:val="24"/>
                <w:lang w:val="es-ES_tradnl"/>
              </w:rPr>
              <w:tab/>
              <w:t>En circunstancias excepcionales, el Contratante podrá solicitar a los Oferentes que extiendan el período de validez de la oferta por un plazo adicional específico. La solicitud y las respuestas de los Oferentes deberán ser por escrito. La Garantía</w:t>
            </w:r>
            <w:r>
              <w:rPr>
                <w:kern w:val="0"/>
                <w:szCs w:val="24"/>
                <w:lang w:val="es-ES_tradnl"/>
              </w:rPr>
              <w:t xml:space="preserve"> </w:t>
            </w:r>
            <w:r w:rsidRPr="000B74D3">
              <w:rPr>
                <w:kern w:val="0"/>
                <w:szCs w:val="24"/>
                <w:lang w:val="es-ES_tradnl"/>
              </w:rPr>
              <w:t xml:space="preserve">de Mantenimiento de la Oferta deberá extenderse también por un plazo adicional de la fecha límite prorrogada para la validez de las Ofertas. Los Oferentes podrán rechazar tal solicitud sin que se les haga efectiva la </w:t>
            </w:r>
            <w:r>
              <w:rPr>
                <w:kern w:val="0"/>
                <w:szCs w:val="24"/>
                <w:lang w:val="es-ES_tradnl"/>
              </w:rPr>
              <w:t>Garantía de mantenimiento de oferta</w:t>
            </w:r>
            <w:r w:rsidRPr="000B74D3">
              <w:rPr>
                <w:kern w:val="0"/>
                <w:szCs w:val="24"/>
                <w:lang w:val="es-ES_tradnl"/>
              </w:rPr>
              <w:t>.  Al Oferente que esté de acuerdo con la solicitud no se le requerirá ni se le permitirá que modifique su Oferta, excepto como se dispone en la Cláusula 17 de las IAO.</w:t>
            </w:r>
          </w:p>
          <w:p w14:paraId="5E04EC48" w14:textId="77777777" w:rsidR="001645EC" w:rsidRPr="000B74D3" w:rsidRDefault="001645EC" w:rsidP="001645EC">
            <w:pPr>
              <w:pStyle w:val="Outline"/>
              <w:suppressAutoHyphens/>
              <w:spacing w:before="0" w:after="200"/>
              <w:ind w:left="612" w:hanging="612"/>
              <w:jc w:val="both"/>
              <w:rPr>
                <w:color w:val="FF0000"/>
                <w:szCs w:val="24"/>
                <w:lang w:val="es-HN"/>
              </w:rPr>
            </w:pPr>
            <w:r w:rsidRPr="000B74D3">
              <w:rPr>
                <w:szCs w:val="24"/>
                <w:lang w:val="es-HN"/>
              </w:rPr>
              <w:t>17.1 La Comisión</w:t>
            </w:r>
            <w:r>
              <w:rPr>
                <w:szCs w:val="24"/>
                <w:lang w:val="es-HN"/>
              </w:rPr>
              <w:t xml:space="preserve"> de </w:t>
            </w:r>
            <w:r w:rsidRPr="000B74D3">
              <w:rPr>
                <w:szCs w:val="24"/>
                <w:lang w:val="es-HN"/>
              </w:rPr>
              <w:t>Evalua</w:t>
            </w:r>
            <w:r>
              <w:rPr>
                <w:szCs w:val="24"/>
                <w:lang w:val="es-HN"/>
              </w:rPr>
              <w:t>ción</w:t>
            </w:r>
            <w:r w:rsidRPr="000B74D3">
              <w:rPr>
                <w:szCs w:val="24"/>
                <w:lang w:val="es-HN"/>
              </w:rPr>
              <w:t xml:space="preserve">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w:t>
            </w:r>
            <w:r>
              <w:rPr>
                <w:szCs w:val="24"/>
                <w:lang w:val="es-HN"/>
              </w:rPr>
              <w:t>cinco</w:t>
            </w:r>
            <w:r w:rsidRPr="000B74D3">
              <w:rPr>
                <w:szCs w:val="24"/>
                <w:lang w:val="es-HN"/>
              </w:rPr>
              <w:t xml:space="preserve"> (5) días hábiles a partir de la fecha de </w:t>
            </w:r>
            <w:r>
              <w:rPr>
                <w:szCs w:val="24"/>
                <w:lang w:val="es-HN"/>
              </w:rPr>
              <w:t>n</w:t>
            </w:r>
            <w:r w:rsidRPr="000B74D3">
              <w:rPr>
                <w:szCs w:val="24"/>
                <w:lang w:val="es-HN"/>
              </w:rPr>
              <w:t>otificación</w:t>
            </w:r>
            <w:r>
              <w:rPr>
                <w:szCs w:val="24"/>
                <w:lang w:val="es-HN"/>
              </w:rPr>
              <w:t>;</w:t>
            </w:r>
            <w:r w:rsidRPr="000B74D3">
              <w:rPr>
                <w:szCs w:val="24"/>
                <w:lang w:val="es-HN"/>
              </w:rPr>
              <w:t xml:space="preserve"> si el Oferente no cumpliere con el mismo su oferta no será considerada</w:t>
            </w:r>
            <w:r>
              <w:rPr>
                <w:szCs w:val="24"/>
                <w:lang w:val="es-HN"/>
              </w:rPr>
              <w:t>.</w:t>
            </w:r>
          </w:p>
        </w:tc>
      </w:tr>
      <w:tr w:rsidR="001645EC" w:rsidRPr="000B74D3" w14:paraId="46D978A7" w14:textId="77777777" w:rsidTr="001645EC">
        <w:trPr>
          <w:gridAfter w:val="1"/>
          <w:wAfter w:w="10" w:type="dxa"/>
          <w:trHeight w:val="360"/>
        </w:trPr>
        <w:tc>
          <w:tcPr>
            <w:tcW w:w="2277" w:type="dxa"/>
            <w:gridSpan w:val="2"/>
          </w:tcPr>
          <w:p w14:paraId="7DB863EF" w14:textId="77777777" w:rsidR="001645EC" w:rsidRPr="000B74D3" w:rsidRDefault="001645EC" w:rsidP="001645EC">
            <w:pPr>
              <w:pStyle w:val="Ttulo3"/>
              <w:ind w:right="-167"/>
            </w:pPr>
            <w:bookmarkStart w:id="16" w:name="_Toc115773994"/>
            <w:r w:rsidRPr="000B74D3">
              <w:t>18.</w:t>
            </w:r>
            <w:r w:rsidRPr="000B74D3">
              <w:tab/>
            </w:r>
            <w:r>
              <w:t xml:space="preserve">Garantía </w:t>
            </w:r>
            <w:r w:rsidRPr="000B74D3">
              <w:t>de</w:t>
            </w:r>
            <w:r>
              <w:t xml:space="preserve"> </w:t>
            </w:r>
            <w:r w:rsidRPr="000B74D3">
              <w:t xml:space="preserve">Mantenimiento </w:t>
            </w:r>
            <w:r>
              <w:t>d</w:t>
            </w:r>
            <w:r w:rsidRPr="000B74D3">
              <w:t>e la Oferta</w:t>
            </w:r>
            <w:bookmarkEnd w:id="16"/>
          </w:p>
          <w:p w14:paraId="25DEC2EF" w14:textId="77777777" w:rsidR="001645EC" w:rsidRPr="000B74D3" w:rsidRDefault="001645EC" w:rsidP="001645EC">
            <w:pPr>
              <w:pStyle w:val="Ttulo3"/>
              <w:ind w:left="0" w:firstLine="0"/>
            </w:pPr>
          </w:p>
        </w:tc>
        <w:tc>
          <w:tcPr>
            <w:tcW w:w="7701" w:type="dxa"/>
            <w:gridSpan w:val="2"/>
          </w:tcPr>
          <w:p w14:paraId="6DE90F15" w14:textId="77777777" w:rsidR="001645EC" w:rsidRPr="008A1490"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18.1</w:t>
            </w:r>
            <w:r w:rsidRPr="000B74D3">
              <w:rPr>
                <w:kern w:val="0"/>
                <w:szCs w:val="24"/>
                <w:lang w:val="es-ES_tradnl"/>
              </w:rPr>
              <w:tab/>
              <w:t xml:space="preserve">El Oferente deberá presentar como parte de su </w:t>
            </w:r>
            <w:r>
              <w:rPr>
                <w:kern w:val="0"/>
                <w:szCs w:val="24"/>
                <w:lang w:val="es-ES_tradnl"/>
              </w:rPr>
              <w:t>o</w:t>
            </w:r>
            <w:r w:rsidRPr="000B74D3">
              <w:rPr>
                <w:kern w:val="0"/>
                <w:szCs w:val="24"/>
                <w:lang w:val="es-ES_tradnl"/>
              </w:rPr>
              <w:t xml:space="preserve">ferta, una </w:t>
            </w:r>
            <w:r>
              <w:rPr>
                <w:kern w:val="0"/>
                <w:szCs w:val="24"/>
                <w:lang w:val="es-ES_tradnl"/>
              </w:rPr>
              <w:t xml:space="preserve">Garantía </w:t>
            </w:r>
            <w:r w:rsidRPr="000B74D3">
              <w:rPr>
                <w:kern w:val="0"/>
                <w:szCs w:val="24"/>
                <w:lang w:val="es-ES_tradnl"/>
              </w:rPr>
              <w:t>de Mantenimiento de la Oferta, en la forma</w:t>
            </w:r>
            <w:r>
              <w:rPr>
                <w:kern w:val="0"/>
                <w:szCs w:val="24"/>
                <w:lang w:val="es-ES_tradnl"/>
              </w:rPr>
              <w:t xml:space="preserve"> y monto</w:t>
            </w:r>
            <w:r w:rsidRPr="000B74D3">
              <w:rPr>
                <w:kern w:val="0"/>
                <w:szCs w:val="24"/>
                <w:lang w:val="es-ES_tradnl"/>
              </w:rPr>
              <w:t xml:space="preserve"> </w:t>
            </w:r>
            <w:r w:rsidRPr="008A1490">
              <w:rPr>
                <w:kern w:val="0"/>
                <w:szCs w:val="24"/>
                <w:lang w:val="es-ES_tradnl"/>
              </w:rPr>
              <w:t>estipulado en los DDL</w:t>
            </w:r>
          </w:p>
          <w:p w14:paraId="20F484AE" w14:textId="77777777" w:rsidR="001645EC" w:rsidRPr="008A1490"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18.2</w:t>
            </w:r>
            <w:r w:rsidRPr="000B74D3">
              <w:rPr>
                <w:kern w:val="0"/>
                <w:szCs w:val="24"/>
                <w:lang w:val="es-ES_tradnl"/>
              </w:rPr>
              <w:tab/>
              <w:t xml:space="preserve">La </w:t>
            </w:r>
            <w:r>
              <w:rPr>
                <w:kern w:val="0"/>
                <w:szCs w:val="24"/>
                <w:lang w:val="es-ES_tradnl"/>
              </w:rPr>
              <w:t xml:space="preserve">Garantía </w:t>
            </w:r>
            <w:r w:rsidRPr="000B74D3">
              <w:rPr>
                <w:kern w:val="0"/>
                <w:szCs w:val="24"/>
                <w:lang w:val="es-ES_tradnl"/>
              </w:rPr>
              <w:t xml:space="preserve">de Mantenimiento de la Oferta será denominada en Lempiras. En caso de que la oferta se presente </w:t>
            </w:r>
            <w:r>
              <w:rPr>
                <w:kern w:val="0"/>
                <w:szCs w:val="24"/>
                <w:lang w:val="es-ES_tradnl"/>
              </w:rPr>
              <w:t>en varias monedas,</w:t>
            </w:r>
            <w:r w:rsidRPr="000B74D3">
              <w:rPr>
                <w:kern w:val="0"/>
                <w:szCs w:val="24"/>
                <w:lang w:val="es-ES_tradnl"/>
              </w:rPr>
              <w:t xml:space="preserve"> a los fines del cálculo de la </w:t>
            </w:r>
            <w:r>
              <w:rPr>
                <w:kern w:val="0"/>
                <w:szCs w:val="24"/>
                <w:lang w:val="es-ES_tradnl"/>
              </w:rPr>
              <w:t xml:space="preserve">Garantía </w:t>
            </w:r>
            <w:r w:rsidRPr="000B74D3">
              <w:rPr>
                <w:kern w:val="0"/>
                <w:szCs w:val="24"/>
                <w:lang w:val="es-ES_tradnl"/>
              </w:rPr>
              <w:t xml:space="preserve">de Mantenimiento de la Oferta, estas se convertirán en Lempiras a la </w:t>
            </w:r>
            <w:r w:rsidRPr="008A1490">
              <w:rPr>
                <w:kern w:val="0"/>
                <w:szCs w:val="24"/>
                <w:lang w:val="es-ES_tradnl"/>
              </w:rPr>
              <w:t xml:space="preserve">tasa de cambio aplicable </w:t>
            </w:r>
            <w:r w:rsidRPr="000B74D3">
              <w:rPr>
                <w:kern w:val="0"/>
                <w:szCs w:val="24"/>
                <w:lang w:val="es-ES_tradnl"/>
              </w:rPr>
              <w:t xml:space="preserve">según </w:t>
            </w:r>
            <w:r w:rsidRPr="008A1490">
              <w:rPr>
                <w:kern w:val="0"/>
                <w:szCs w:val="24"/>
                <w:lang w:val="es-ES_tradnl"/>
              </w:rPr>
              <w:t xml:space="preserve">la cláusula 30.1 de las IAO. </w:t>
            </w:r>
          </w:p>
          <w:p w14:paraId="5F92B7FD"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18.3</w:t>
            </w:r>
            <w:r w:rsidRPr="000B74D3">
              <w:rPr>
                <w:kern w:val="0"/>
                <w:szCs w:val="24"/>
                <w:lang w:val="es-ES_tradnl"/>
              </w:rPr>
              <w:tab/>
              <w:t xml:space="preserve">La </w:t>
            </w:r>
            <w:r>
              <w:rPr>
                <w:kern w:val="0"/>
                <w:szCs w:val="24"/>
                <w:lang w:val="es-ES_tradnl"/>
              </w:rPr>
              <w:t xml:space="preserve">Garantía </w:t>
            </w:r>
            <w:r w:rsidRPr="000B74D3">
              <w:rPr>
                <w:kern w:val="0"/>
                <w:szCs w:val="24"/>
                <w:lang w:val="es-ES_tradnl"/>
              </w:rPr>
              <w:t>de Mantenimiento de la Oferta deberá:</w:t>
            </w:r>
          </w:p>
          <w:p w14:paraId="1AA94845" w14:textId="77777777" w:rsidR="001645EC" w:rsidRPr="008A1490" w:rsidRDefault="001645EC" w:rsidP="001645EC">
            <w:pPr>
              <w:spacing w:after="200"/>
              <w:ind w:left="1152" w:hanging="540"/>
              <w:jc w:val="both"/>
            </w:pPr>
            <w:r w:rsidRPr="000B74D3">
              <w:lastRenderedPageBreak/>
              <w:t>(a)</w:t>
            </w:r>
            <w:r w:rsidRPr="000B74D3">
              <w:tab/>
            </w:r>
            <w:r w:rsidRPr="008A1490">
              <w:t>ser presentada en original (no se aceptarán copias);</w:t>
            </w:r>
          </w:p>
          <w:p w14:paraId="6B462CFF" w14:textId="77777777" w:rsidR="001645EC" w:rsidRPr="008A1490" w:rsidRDefault="001645EC" w:rsidP="001645EC">
            <w:pPr>
              <w:spacing w:after="200"/>
              <w:ind w:left="1152" w:hanging="540"/>
              <w:jc w:val="both"/>
            </w:pPr>
            <w:r w:rsidRPr="008A1490">
              <w:t>(b)</w:t>
            </w:r>
            <w:r w:rsidRPr="008A1490">
              <w:tab/>
              <w:t xml:space="preserve">permanecer válida por un período que expire después de la fecha límite de la validez de las Ofertas establecida en los DDL, o del período prorrogado, si corresponde, de conformidad con la Cláusula 16.2 de las IAO; </w:t>
            </w:r>
          </w:p>
          <w:p w14:paraId="7E3919BC"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18.4</w:t>
            </w:r>
            <w:r w:rsidRPr="000B74D3">
              <w:rPr>
                <w:kern w:val="0"/>
                <w:szCs w:val="24"/>
                <w:lang w:val="es-ES_tradnl"/>
              </w:rPr>
              <w:tab/>
              <w:t xml:space="preserve">La </w:t>
            </w:r>
            <w:r>
              <w:rPr>
                <w:kern w:val="0"/>
                <w:szCs w:val="24"/>
                <w:lang w:val="es-ES_tradnl"/>
              </w:rPr>
              <w:t xml:space="preserve">Garantía </w:t>
            </w:r>
            <w:r w:rsidRPr="000B74D3">
              <w:rPr>
                <w:kern w:val="0"/>
                <w:szCs w:val="24"/>
                <w:lang w:val="es-ES_tradnl"/>
              </w:rPr>
              <w:t>de Mantenimiento de la Oferta deberá:</w:t>
            </w:r>
          </w:p>
          <w:p w14:paraId="6F9D3F19" w14:textId="77777777" w:rsidR="001645EC" w:rsidRPr="008A1490" w:rsidRDefault="001645EC" w:rsidP="001645EC">
            <w:pPr>
              <w:spacing w:after="200"/>
              <w:ind w:left="1152" w:hanging="540"/>
              <w:jc w:val="both"/>
            </w:pPr>
            <w:r w:rsidRPr="000B74D3">
              <w:t>(a)</w:t>
            </w:r>
            <w:r w:rsidRPr="000B74D3">
              <w:tab/>
              <w:t>ser emitida por una institución que opere en Honduras, autorizada por la Comisión Nacional de Bancos y Seguros</w:t>
            </w:r>
            <w:r w:rsidRPr="008A1490">
              <w:t>;</w:t>
            </w:r>
          </w:p>
          <w:p w14:paraId="7E8AA162" w14:textId="77777777" w:rsidR="001645EC" w:rsidRPr="00A84C15" w:rsidRDefault="001645EC" w:rsidP="001645EC">
            <w:pPr>
              <w:spacing w:after="200"/>
              <w:ind w:left="1152" w:hanging="540"/>
              <w:jc w:val="both"/>
              <w:rPr>
                <w:strike/>
              </w:rPr>
            </w:pPr>
            <w:r w:rsidRPr="000B74D3">
              <w:t>(b)</w:t>
            </w:r>
            <w:r w:rsidRPr="000B74D3">
              <w:tab/>
            </w:r>
            <w:r w:rsidRPr="008A1490">
              <w:t xml:space="preserve">estar sustancialmente de acuerdo con los formularios de Garantía de </w:t>
            </w:r>
            <w:r w:rsidRPr="000B74D3">
              <w:t>Mantenimiento</w:t>
            </w:r>
            <w:r w:rsidRPr="008A1490">
              <w:t xml:space="preserve"> de Oferta incluidos en la Sección X, “Formularios de Garantía”</w:t>
            </w:r>
            <w:r>
              <w:t>;</w:t>
            </w:r>
          </w:p>
          <w:p w14:paraId="275E1DD2" w14:textId="77777777" w:rsidR="001645EC" w:rsidRPr="008A1490" w:rsidRDefault="001645EC" w:rsidP="001645EC">
            <w:pPr>
              <w:spacing w:after="200"/>
              <w:ind w:left="1152" w:hanging="540"/>
              <w:jc w:val="both"/>
            </w:pPr>
            <w:r w:rsidRPr="000B74D3">
              <w:t>(c)</w:t>
            </w:r>
            <w:r w:rsidRPr="000B74D3">
              <w:tab/>
            </w:r>
            <w:r w:rsidRPr="008A1490">
              <w:t>ser pagadera con prontitud ante solicitud escrita del Contratante en caso de tener que invocar las condiciones detalladas en la Cláusula 18.7 de las IAO;</w:t>
            </w:r>
          </w:p>
          <w:p w14:paraId="60AAC672" w14:textId="77777777" w:rsidR="001645EC" w:rsidRPr="008A1490" w:rsidRDefault="001645EC" w:rsidP="001645EC">
            <w:pPr>
              <w:spacing w:after="200"/>
              <w:ind w:left="612" w:hanging="612"/>
              <w:jc w:val="both"/>
            </w:pPr>
            <w:r w:rsidRPr="008A1490">
              <w:t>18.5</w:t>
            </w:r>
            <w:r w:rsidRPr="008A1490">
              <w:tab/>
              <w:t xml:space="preserve">Todas las Ofertas que no estén acompañadas por una Garantía de </w:t>
            </w:r>
            <w:r w:rsidRPr="000B74D3">
              <w:t>Mantenimiento</w:t>
            </w:r>
            <w:r w:rsidRPr="008A1490">
              <w:t xml:space="preserve"> de la Oferta que sustancialmente responda a lo requerido en la cláusula</w:t>
            </w:r>
            <w:r>
              <w:t xml:space="preserve"> anterior</w:t>
            </w:r>
            <w:r w:rsidRPr="008A1490">
              <w:t xml:space="preserve">, serán rechazadas por el Contratante por incumplimiento.  </w:t>
            </w:r>
          </w:p>
          <w:p w14:paraId="128BF65B" w14:textId="77777777" w:rsidR="001645EC" w:rsidRPr="008A1490" w:rsidRDefault="001645EC" w:rsidP="001645EC">
            <w:pPr>
              <w:spacing w:after="200"/>
              <w:ind w:left="612" w:hanging="612"/>
              <w:jc w:val="both"/>
            </w:pPr>
            <w:r w:rsidRPr="008A1490">
              <w:t>18.6</w:t>
            </w:r>
            <w:r w:rsidRPr="008A1490">
              <w:tab/>
              <w:t xml:space="preserve">La Garantía de </w:t>
            </w:r>
            <w:r w:rsidRPr="000B74D3">
              <w:t>Mantenimiento</w:t>
            </w:r>
            <w:r w:rsidRPr="008A1490">
              <w:t xml:space="preserve"> de Oferta de los Oferentes cuyas ofertas no fueron seleccionadas serán devueltas inmediatamente después de que el Oferente seleccionado suministre su Garantía de Cumplimiento.</w:t>
            </w:r>
          </w:p>
          <w:p w14:paraId="1E76CCF7" w14:textId="77777777" w:rsidR="001645EC" w:rsidRPr="008A1490" w:rsidRDefault="001645EC" w:rsidP="001645EC">
            <w:pPr>
              <w:spacing w:after="200"/>
              <w:ind w:left="882" w:hanging="882"/>
              <w:jc w:val="both"/>
            </w:pPr>
            <w:r w:rsidRPr="008A1490">
              <w:t xml:space="preserve">18.7 </w:t>
            </w:r>
            <w:r>
              <w:t xml:space="preserve">  </w:t>
            </w:r>
            <w:r w:rsidRPr="008A1490">
              <w:t xml:space="preserve">La Garantía de </w:t>
            </w:r>
            <w:r w:rsidRPr="000B74D3">
              <w:t>Mantenimiento</w:t>
            </w:r>
            <w:r w:rsidRPr="008A1490">
              <w:t xml:space="preserve"> de la Oferta se podrá hacer efectiva si:</w:t>
            </w:r>
          </w:p>
          <w:p w14:paraId="4EA1D348" w14:textId="77777777" w:rsidR="001645EC" w:rsidRPr="008A1490" w:rsidRDefault="001645EC" w:rsidP="001645EC">
            <w:pPr>
              <w:spacing w:after="240"/>
              <w:ind w:left="1152" w:hanging="612"/>
              <w:jc w:val="both"/>
            </w:pPr>
            <w:r w:rsidRPr="008A1490">
              <w:t xml:space="preserve">(a) </w:t>
            </w:r>
            <w:r w:rsidRPr="008A1490">
              <w:tab/>
              <w:t>el Oferente retira su Oferta durante el período de validez de la Oferta especificado por el Oferente en la Oferta, salvo lo estipulado en la Subcláusula 16.2 de las IAO; o</w:t>
            </w:r>
          </w:p>
          <w:p w14:paraId="313349CC" w14:textId="77777777" w:rsidR="001645EC" w:rsidRPr="008A1490" w:rsidRDefault="001645EC" w:rsidP="001645EC">
            <w:pPr>
              <w:spacing w:after="240"/>
              <w:ind w:left="1152" w:hanging="612"/>
              <w:jc w:val="both"/>
            </w:pPr>
            <w:r w:rsidRPr="008A1490">
              <w:t>(b)</w:t>
            </w:r>
            <w:r w:rsidRPr="008A1490">
              <w:tab/>
              <w:t xml:space="preserve">el Oferente seleccionado no acepta las correcciones al Precio de su Oferta, de conformidad con la Subcláusula 29 de las IAO; </w:t>
            </w:r>
          </w:p>
          <w:p w14:paraId="17A2EC61" w14:textId="77777777" w:rsidR="001645EC" w:rsidRPr="008A1490" w:rsidRDefault="001645EC" w:rsidP="001645EC">
            <w:pPr>
              <w:ind w:left="1152" w:hanging="612"/>
              <w:jc w:val="both"/>
            </w:pPr>
            <w:r w:rsidRPr="008A1490">
              <w:t>(c)</w:t>
            </w:r>
            <w:r w:rsidRPr="008A1490">
              <w:tab/>
              <w:t>si el Oferente seleccionado no cumple dentro del plazo estipulado con:</w:t>
            </w:r>
          </w:p>
          <w:p w14:paraId="605313D6" w14:textId="77777777" w:rsidR="001645EC" w:rsidRPr="008A1490" w:rsidRDefault="001645EC" w:rsidP="001645EC">
            <w:pPr>
              <w:ind w:left="1692" w:hanging="540"/>
              <w:jc w:val="both"/>
            </w:pPr>
            <w:r w:rsidRPr="008A1490">
              <w:t>(i)</w:t>
            </w:r>
            <w:r w:rsidRPr="008A1490">
              <w:tab/>
              <w:t>firmar el Contrato; o</w:t>
            </w:r>
          </w:p>
          <w:p w14:paraId="6E2CE755" w14:textId="77777777" w:rsidR="001645EC" w:rsidRPr="008A1490" w:rsidRDefault="001645EC" w:rsidP="001645EC">
            <w:pPr>
              <w:spacing w:after="240"/>
              <w:ind w:left="1692" w:hanging="540"/>
              <w:jc w:val="both"/>
            </w:pPr>
            <w:r w:rsidRPr="008A1490">
              <w:t>(ii)</w:t>
            </w:r>
            <w:r w:rsidRPr="008A1490">
              <w:tab/>
              <w:t>suministrar la Garantía de Cumplimiento solicitada.</w:t>
            </w:r>
          </w:p>
          <w:p w14:paraId="4BB3ABFA" w14:textId="77777777" w:rsidR="001645EC" w:rsidRPr="008A1490" w:rsidRDefault="001645EC" w:rsidP="001645EC">
            <w:pPr>
              <w:spacing w:after="240"/>
              <w:ind w:left="612" w:hanging="540"/>
              <w:jc w:val="both"/>
            </w:pPr>
            <w:r w:rsidRPr="008A1490">
              <w:t xml:space="preserve">18.8 </w:t>
            </w:r>
            <w:r>
              <w:t xml:space="preserve"> </w:t>
            </w:r>
            <w:r w:rsidRPr="008A1490">
              <w:t xml:space="preserve">La Garantía de </w:t>
            </w:r>
            <w:r w:rsidRPr="000B74D3">
              <w:t>Mantenimiento</w:t>
            </w:r>
            <w:r w:rsidRPr="008A1490">
              <w:t xml:space="preserve"> de la Oferta de un Consorcio deberá ser emitida en nombre del Consorcio que presenta la Oferta. </w:t>
            </w:r>
          </w:p>
        </w:tc>
      </w:tr>
      <w:tr w:rsidR="001645EC" w:rsidRPr="000B74D3" w14:paraId="224F5249" w14:textId="77777777" w:rsidTr="001645EC">
        <w:trPr>
          <w:gridAfter w:val="1"/>
          <w:wAfter w:w="10" w:type="dxa"/>
          <w:trHeight w:val="8307"/>
        </w:trPr>
        <w:tc>
          <w:tcPr>
            <w:tcW w:w="2277" w:type="dxa"/>
            <w:gridSpan w:val="2"/>
          </w:tcPr>
          <w:p w14:paraId="1FF6688D" w14:textId="77777777" w:rsidR="001645EC" w:rsidRPr="000B74D3" w:rsidRDefault="001645EC" w:rsidP="001645EC">
            <w:pPr>
              <w:pStyle w:val="Ttulo3"/>
            </w:pPr>
            <w:bookmarkStart w:id="17" w:name="_Toc115773995"/>
            <w:r w:rsidRPr="000B74D3">
              <w:lastRenderedPageBreak/>
              <w:t xml:space="preserve">       19. Ofertas   alternativas de los Oferentes</w:t>
            </w:r>
            <w:bookmarkEnd w:id="17"/>
          </w:p>
        </w:tc>
        <w:tc>
          <w:tcPr>
            <w:tcW w:w="7701" w:type="dxa"/>
            <w:gridSpan w:val="2"/>
          </w:tcPr>
          <w:p w14:paraId="4B15A072" w14:textId="77777777" w:rsidR="001645EC" w:rsidRPr="000B74D3" w:rsidRDefault="001645EC" w:rsidP="001645EC">
            <w:pPr>
              <w:pStyle w:val="Outline"/>
              <w:suppressAutoHyphens/>
              <w:spacing w:before="0" w:after="200"/>
              <w:ind w:left="612" w:hanging="612"/>
              <w:jc w:val="both"/>
              <w:rPr>
                <w:kern w:val="0"/>
                <w:szCs w:val="24"/>
                <w:lang w:val="es-ES_tradnl"/>
              </w:rPr>
            </w:pPr>
            <w:r w:rsidRPr="000B74D3">
              <w:rPr>
                <w:kern w:val="0"/>
                <w:szCs w:val="24"/>
                <w:lang w:val="es-ES_tradnl"/>
              </w:rPr>
              <w:t>19.1</w:t>
            </w:r>
            <w:r w:rsidRPr="000B74D3">
              <w:rPr>
                <w:kern w:val="0"/>
                <w:szCs w:val="24"/>
                <w:lang w:val="es-ES_tradnl"/>
              </w:rPr>
              <w:tab/>
              <w:t xml:space="preserve">No se considerarán Ofertas alternativas </w:t>
            </w:r>
            <w:r w:rsidRPr="000B74D3">
              <w:rPr>
                <w:b/>
                <w:kern w:val="0"/>
                <w:szCs w:val="24"/>
                <w:lang w:val="es-ES_tradnl"/>
              </w:rPr>
              <w:t>a menos que específicamente se estipule en los DDL</w:t>
            </w:r>
            <w:r w:rsidRPr="000B74D3">
              <w:rPr>
                <w:b/>
                <w:bCs/>
                <w:kern w:val="0"/>
                <w:szCs w:val="24"/>
                <w:lang w:val="es-ES_tradnl"/>
              </w:rPr>
              <w:t>.</w:t>
            </w:r>
            <w:r w:rsidRPr="000B74D3">
              <w:rPr>
                <w:kern w:val="0"/>
                <w:szCs w:val="24"/>
                <w:lang w:val="es-ES_tradnl"/>
              </w:rPr>
              <w:t xml:space="preserve"> Si se permiten, las Subcláusula 1</w:t>
            </w:r>
            <w:r>
              <w:rPr>
                <w:kern w:val="0"/>
                <w:szCs w:val="24"/>
                <w:lang w:val="es-ES_tradnl"/>
              </w:rPr>
              <w:t>9</w:t>
            </w:r>
            <w:r w:rsidRPr="000B74D3">
              <w:rPr>
                <w:kern w:val="0"/>
                <w:szCs w:val="24"/>
                <w:lang w:val="es-ES_tradnl"/>
              </w:rPr>
              <w:t>.1 y 1</w:t>
            </w:r>
            <w:r>
              <w:rPr>
                <w:kern w:val="0"/>
                <w:szCs w:val="24"/>
                <w:lang w:val="es-ES_tradnl"/>
              </w:rPr>
              <w:t>9</w:t>
            </w:r>
            <w:r w:rsidRPr="000B74D3">
              <w:rPr>
                <w:kern w:val="0"/>
                <w:szCs w:val="24"/>
                <w:lang w:val="es-ES_tradnl"/>
              </w:rPr>
              <w:t xml:space="preserve">.2 de las IAO regirán y </w:t>
            </w:r>
            <w:r w:rsidRPr="000B74D3">
              <w:rPr>
                <w:b/>
                <w:kern w:val="0"/>
                <w:szCs w:val="24"/>
                <w:lang w:val="es-ES_tradnl"/>
              </w:rPr>
              <w:t xml:space="preserve">en los DDL se especificará </w:t>
            </w:r>
            <w:r w:rsidRPr="000B74D3">
              <w:rPr>
                <w:kern w:val="0"/>
                <w:szCs w:val="24"/>
                <w:lang w:val="es-ES_tradnl"/>
              </w:rPr>
              <w:t xml:space="preserve">cuál de las siguientes opciones se permitirá: </w:t>
            </w:r>
          </w:p>
          <w:p w14:paraId="17B90A3C" w14:textId="77777777" w:rsidR="001645EC" w:rsidRPr="000B74D3" w:rsidRDefault="001645EC" w:rsidP="001645EC">
            <w:pPr>
              <w:pStyle w:val="Outline"/>
              <w:suppressAutoHyphens/>
              <w:spacing w:before="0" w:after="200"/>
              <w:ind w:left="1152" w:hanging="540"/>
              <w:jc w:val="both"/>
              <w:rPr>
                <w:szCs w:val="24"/>
                <w:lang w:val="es-CO"/>
              </w:rPr>
            </w:pPr>
            <w:r w:rsidRPr="000B74D3">
              <w:rPr>
                <w:kern w:val="0"/>
                <w:szCs w:val="24"/>
                <w:lang w:val="es-ES_tradnl"/>
              </w:rPr>
              <w:t>(a)</w:t>
            </w:r>
            <w:r w:rsidRPr="000B74D3">
              <w:rPr>
                <w:kern w:val="0"/>
                <w:szCs w:val="24"/>
                <w:lang w:val="es-ES_tradnl"/>
              </w:rPr>
              <w:tab/>
            </w:r>
            <w:r w:rsidRPr="000B74D3">
              <w:rPr>
                <w:b/>
                <w:kern w:val="0"/>
                <w:szCs w:val="24"/>
                <w:lang w:val="es-ES_tradnl"/>
              </w:rPr>
              <w:t>Opción Uno</w:t>
            </w:r>
            <w:r w:rsidRPr="000B74D3">
              <w:rPr>
                <w:kern w:val="0"/>
                <w:szCs w:val="24"/>
                <w:lang w:val="es-ES_tradnl"/>
              </w:rPr>
              <w:t xml:space="preserve">: </w:t>
            </w:r>
            <w:r w:rsidRPr="000B74D3">
              <w:rPr>
                <w:szCs w:val="24"/>
                <w:lang w:val="es-CO"/>
              </w:rPr>
              <w:t>Un Oferente podrá presentar Ofertas alternativas conjuntamente con su Oferta básica. El Contratante considerará solamente las Ofertas alternativas presentadas por el Oferente cuya Oferta básica haya sido determinada como la Oferta evaluada de menor precio.</w:t>
            </w:r>
          </w:p>
          <w:p w14:paraId="30CA6AF4" w14:textId="77777777" w:rsidR="001645EC" w:rsidRPr="000B74D3" w:rsidRDefault="001645EC" w:rsidP="001645EC">
            <w:pPr>
              <w:spacing w:after="200"/>
              <w:ind w:left="1152" w:hanging="540"/>
              <w:jc w:val="both"/>
              <w:rPr>
                <w:lang w:val="es-CO"/>
              </w:rPr>
            </w:pPr>
            <w:r w:rsidRPr="000B74D3">
              <w:rPr>
                <w:lang w:val="es-CO"/>
              </w:rPr>
              <w:t>(b)</w:t>
            </w:r>
            <w:r w:rsidRPr="000B74D3">
              <w:rPr>
                <w:lang w:val="es-CO"/>
              </w:rPr>
              <w:tab/>
            </w:r>
            <w:r w:rsidRPr="000B74D3">
              <w:rPr>
                <w:b/>
                <w:lang w:val="es-CO"/>
              </w:rPr>
              <w:t>Opción Dos</w:t>
            </w:r>
            <w:r w:rsidRPr="000B74D3">
              <w:rPr>
                <w:lang w:val="es-CO"/>
              </w:rPr>
              <w:t xml:space="preserve">: </w:t>
            </w:r>
            <w:r w:rsidRPr="000B74D3">
              <w:t xml:space="preserve">Un Oferente podrá presentar una Oferta alternativa con o sin una Oferta para el caso básico. </w:t>
            </w:r>
            <w:r w:rsidRPr="000B74D3">
              <w:rPr>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14:paraId="6075CD3C" w14:textId="77777777" w:rsidR="001645EC" w:rsidRPr="00E7481E" w:rsidRDefault="001645EC" w:rsidP="001645EC">
            <w:pPr>
              <w:spacing w:after="200"/>
              <w:ind w:left="619" w:hanging="547"/>
              <w:jc w:val="both"/>
              <w:rPr>
                <w:lang w:val="es-MX"/>
              </w:rPr>
            </w:pPr>
            <w:r w:rsidRPr="000B74D3">
              <w:rPr>
                <w:lang w:val="es-CO"/>
              </w:rPr>
              <w:t>19.2</w:t>
            </w:r>
            <w:r w:rsidRPr="000B74D3">
              <w:rPr>
                <w:lang w:val="es-CO"/>
              </w:rPr>
              <w:tab/>
            </w:r>
            <w:r>
              <w:rPr>
                <w:lang w:val="es-CO"/>
              </w:rPr>
              <w:t xml:space="preserve">Las </w:t>
            </w:r>
            <w:r w:rsidRPr="000B74D3">
              <w:rPr>
                <w:lang w:val="es-CO"/>
              </w:rPr>
              <w:t xml:space="preserve">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1645EC" w:rsidRPr="000B74D3" w14:paraId="6CF38C4A" w14:textId="77777777" w:rsidTr="001645EC">
        <w:trPr>
          <w:gridAfter w:val="1"/>
          <w:wAfter w:w="10" w:type="dxa"/>
          <w:trHeight w:val="9297"/>
        </w:trPr>
        <w:tc>
          <w:tcPr>
            <w:tcW w:w="2277" w:type="dxa"/>
            <w:gridSpan w:val="2"/>
          </w:tcPr>
          <w:p w14:paraId="58148C0A" w14:textId="77777777" w:rsidR="001645EC" w:rsidRDefault="001645EC" w:rsidP="001645EC">
            <w:pPr>
              <w:pStyle w:val="Ttulo3"/>
            </w:pPr>
            <w:bookmarkStart w:id="18" w:name="_Toc115773996"/>
            <w:r w:rsidRPr="000B74D3">
              <w:lastRenderedPageBreak/>
              <w:t>20.</w:t>
            </w:r>
            <w:r w:rsidRPr="000B74D3">
              <w:tab/>
              <w:t>Formato y firma de la Oferta</w:t>
            </w:r>
            <w:bookmarkEnd w:id="18"/>
          </w:p>
          <w:p w14:paraId="274D4D73" w14:textId="77777777" w:rsidR="001645EC" w:rsidRPr="008A1490" w:rsidRDefault="001645EC" w:rsidP="001645EC"/>
          <w:p w14:paraId="5BA10B3E" w14:textId="77777777" w:rsidR="001645EC" w:rsidRPr="008A1490" w:rsidRDefault="001645EC" w:rsidP="001645EC"/>
          <w:p w14:paraId="4C393AE4" w14:textId="77777777" w:rsidR="001645EC" w:rsidRPr="008A1490" w:rsidRDefault="001645EC" w:rsidP="001645EC"/>
          <w:p w14:paraId="4A950FD9" w14:textId="77777777" w:rsidR="001645EC" w:rsidRPr="008A1490" w:rsidRDefault="001645EC" w:rsidP="001645EC"/>
          <w:p w14:paraId="538DDB90" w14:textId="77777777" w:rsidR="001645EC" w:rsidRPr="008A1490" w:rsidRDefault="001645EC" w:rsidP="001645EC"/>
          <w:p w14:paraId="042CF417" w14:textId="77777777" w:rsidR="001645EC" w:rsidRPr="008A1490" w:rsidRDefault="001645EC" w:rsidP="001645EC"/>
          <w:p w14:paraId="4B9CC27D" w14:textId="77777777" w:rsidR="001645EC" w:rsidRPr="008A1490" w:rsidRDefault="001645EC" w:rsidP="001645EC"/>
          <w:p w14:paraId="57DE0EB9" w14:textId="77777777" w:rsidR="001645EC" w:rsidRPr="008A1490" w:rsidRDefault="001645EC" w:rsidP="001645EC"/>
          <w:p w14:paraId="7CE7BCD3" w14:textId="77777777" w:rsidR="001645EC" w:rsidRPr="008A1490" w:rsidRDefault="001645EC" w:rsidP="001645EC"/>
          <w:p w14:paraId="6143E0E3" w14:textId="77777777" w:rsidR="001645EC" w:rsidRPr="008A1490" w:rsidRDefault="001645EC" w:rsidP="001645EC"/>
          <w:p w14:paraId="04175696" w14:textId="77777777" w:rsidR="001645EC" w:rsidRPr="008A1490" w:rsidRDefault="001645EC" w:rsidP="001645EC"/>
          <w:p w14:paraId="0E615E1C" w14:textId="77777777" w:rsidR="001645EC" w:rsidRPr="008A1490" w:rsidRDefault="001645EC" w:rsidP="001645EC"/>
          <w:p w14:paraId="486412B1" w14:textId="77777777" w:rsidR="001645EC" w:rsidRPr="008A1490" w:rsidRDefault="001645EC" w:rsidP="001645EC"/>
          <w:p w14:paraId="422DE4D2" w14:textId="77777777" w:rsidR="001645EC" w:rsidRDefault="001645EC" w:rsidP="001645EC"/>
          <w:p w14:paraId="75B021EE" w14:textId="77777777" w:rsidR="001645EC" w:rsidRDefault="001645EC" w:rsidP="001645EC"/>
          <w:p w14:paraId="011298E8" w14:textId="77777777" w:rsidR="001645EC" w:rsidRPr="008A1490" w:rsidRDefault="001645EC" w:rsidP="001645EC"/>
        </w:tc>
        <w:tc>
          <w:tcPr>
            <w:tcW w:w="7701" w:type="dxa"/>
            <w:gridSpan w:val="2"/>
          </w:tcPr>
          <w:p w14:paraId="4180B00F" w14:textId="77777777" w:rsidR="001645EC" w:rsidRPr="000B74D3" w:rsidRDefault="001645EC" w:rsidP="001645EC">
            <w:pPr>
              <w:spacing w:after="240"/>
              <w:ind w:left="619" w:hanging="619"/>
              <w:jc w:val="both"/>
              <w:rPr>
                <w:lang w:val="es-MX"/>
              </w:rPr>
            </w:pPr>
            <w:r w:rsidRPr="000B74D3">
              <w:t>20.1</w:t>
            </w:r>
            <w:r w:rsidRPr="000B74D3">
              <w:tab/>
            </w:r>
            <w:r w:rsidRPr="000B74D3">
              <w:rPr>
                <w:lang w:val="es-MX"/>
              </w:rPr>
              <w:t>El Oferente preparará un original de los documentos que comprenden la Oferta según se describe en la Cláusula 13 de las IAO, el cual deberá formar</w:t>
            </w:r>
            <w:r>
              <w:rPr>
                <w:lang w:val="es-MX"/>
              </w:rPr>
              <w:t xml:space="preserve"> parte del volumen que contenga </w:t>
            </w:r>
            <w:r w:rsidRPr="000B74D3">
              <w:rPr>
                <w:lang w:val="es-MX"/>
              </w:rPr>
              <w:t xml:space="preserve">la Oferta, y lo marcará claramente como “ORIGINAL”. </w:t>
            </w:r>
            <w:r w:rsidR="0079360A" w:rsidRPr="000B74D3">
              <w:rPr>
                <w:lang w:val="es-MX"/>
              </w:rPr>
              <w:t>Además,</w:t>
            </w:r>
            <w:r w:rsidRPr="000B74D3">
              <w:rPr>
                <w:lang w:val="es-MX"/>
              </w:rPr>
              <w:t xml:space="preserve"> el Oferente deberá presentar el número de copias de la Oferta </w:t>
            </w:r>
            <w:r w:rsidRPr="000B74D3">
              <w:rPr>
                <w:b/>
                <w:lang w:val="es-MX"/>
              </w:rPr>
              <w:t>que se indica en los DDL</w:t>
            </w:r>
            <w:r w:rsidRPr="000B74D3">
              <w:rPr>
                <w:lang w:val="es-MX"/>
              </w:rPr>
              <w:t xml:space="preserve"> y marcar claramente cada ejemplar como “COPIA”. En caso de discrepancia entre el original y las copias, el texto del </w:t>
            </w:r>
            <w:r w:rsidR="0079360A" w:rsidRPr="000B74D3">
              <w:rPr>
                <w:lang w:val="es-MX"/>
              </w:rPr>
              <w:t>original prevalecerá</w:t>
            </w:r>
            <w:r w:rsidRPr="000B74D3">
              <w:rPr>
                <w:lang w:val="es-MX"/>
              </w:rPr>
              <w:t xml:space="preserve"> sobre el de las copias.</w:t>
            </w:r>
          </w:p>
          <w:p w14:paraId="00EEF6A3" w14:textId="77777777" w:rsidR="001645EC" w:rsidRPr="000B74D3" w:rsidRDefault="001645EC" w:rsidP="001645EC">
            <w:pPr>
              <w:numPr>
                <w:ilvl w:val="1"/>
                <w:numId w:val="8"/>
              </w:numPr>
              <w:spacing w:after="240"/>
              <w:ind w:left="581" w:hanging="581"/>
              <w:jc w:val="both"/>
              <w:rPr>
                <w:lang w:val="es-MX"/>
              </w:rPr>
            </w:pPr>
            <w:r w:rsidRPr="000B74D3">
              <w:rPr>
                <w:lang w:val="es-MX"/>
              </w:rPr>
              <w:t xml:space="preserve">El original y todas las copias de la Oferta deberán ser </w:t>
            </w:r>
            <w:r>
              <w:rPr>
                <w:lang w:val="es-MX"/>
              </w:rPr>
              <w:t xml:space="preserve">presentadas </w:t>
            </w:r>
            <w:r w:rsidRPr="003B604C">
              <w:rPr>
                <w:lang w:val="es-MX"/>
              </w:rPr>
              <w:t xml:space="preserve">mecanografiadas o escritas </w:t>
            </w:r>
            <w:r w:rsidRPr="000B74D3">
              <w:rPr>
                <w:lang w:val="es-MX"/>
              </w:rPr>
              <w:t>con tinta indeleble y deberán estar firmadas por la persona o personas debidamente autorizadas para firmar en nombre del Oferente, de conformidad con la Subcláusula 5.</w:t>
            </w:r>
            <w:r>
              <w:rPr>
                <w:lang w:val="es-MX"/>
              </w:rPr>
              <w:t>4</w:t>
            </w:r>
            <w:r w:rsidRPr="000B74D3">
              <w:rPr>
                <w:lang w:val="es-MX"/>
              </w:rPr>
              <w:t xml:space="preserve"> de las IAO. Todas las páginas de la Oferta </w:t>
            </w:r>
            <w:r>
              <w:rPr>
                <w:lang w:val="es-MX"/>
              </w:rPr>
              <w:t>original y sus copias serán firmadas en todas sus hojas por el Oferente o por quien tenga su representación legal.</w:t>
            </w:r>
          </w:p>
          <w:p w14:paraId="6A787938" w14:textId="77777777" w:rsidR="001645EC" w:rsidRPr="000B74D3" w:rsidRDefault="001645EC" w:rsidP="001645EC">
            <w:pPr>
              <w:numPr>
                <w:ilvl w:val="1"/>
                <w:numId w:val="8"/>
              </w:numPr>
              <w:spacing w:after="240"/>
              <w:ind w:left="581" w:hanging="581"/>
              <w:jc w:val="both"/>
              <w:rPr>
                <w:lang w:val="es-MX"/>
              </w:rPr>
            </w:pPr>
            <w:r w:rsidRPr="000B74D3">
              <w:rPr>
                <w:lang w:val="es-MX"/>
              </w:rPr>
              <w:t xml:space="preserve">La Oferta no podrá contener enmiendas borrones o raspaduras en el precio o en otra información esencial prevista con ese carácter en el </w:t>
            </w:r>
            <w:r>
              <w:rPr>
                <w:lang w:val="es-MX"/>
              </w:rPr>
              <w:t>Documento de Licitación</w:t>
            </w:r>
            <w:r w:rsidRPr="000B74D3">
              <w:rPr>
                <w:lang w:val="es-MX"/>
              </w:rPr>
              <w:t xml:space="preserve">, </w:t>
            </w:r>
            <w:r w:rsidR="0079360A" w:rsidRPr="000B74D3">
              <w:rPr>
                <w:lang w:val="es-MX"/>
              </w:rPr>
              <w:t>excepto cuando</w:t>
            </w:r>
            <w:r w:rsidRPr="000B74D3">
              <w:rPr>
                <w:lang w:val="es-MX"/>
              </w:rPr>
              <w:t xml:space="preserve"> hubieren sido expresamente salvadas por el </w:t>
            </w:r>
            <w:r w:rsidR="0079360A" w:rsidRPr="000B74D3">
              <w:rPr>
                <w:lang w:val="es-MX"/>
              </w:rPr>
              <w:t>firmante lo</w:t>
            </w:r>
            <w:r w:rsidRPr="000B74D3">
              <w:rPr>
                <w:lang w:val="es-MX"/>
              </w:rPr>
              <w:t xml:space="preserve"> cual deberá constar con claridad en la oferta y en sus copias.</w:t>
            </w:r>
          </w:p>
          <w:p w14:paraId="2ACF476B" w14:textId="77777777" w:rsidR="001645EC" w:rsidRPr="000B74D3" w:rsidRDefault="001645EC" w:rsidP="001645EC">
            <w:pPr>
              <w:spacing w:after="240"/>
              <w:ind w:left="619" w:hanging="619"/>
              <w:jc w:val="both"/>
              <w:rPr>
                <w:lang w:val="es-MX"/>
              </w:rPr>
            </w:pPr>
            <w:r w:rsidRPr="000B74D3">
              <w:rPr>
                <w:lang w:val="es-MX"/>
              </w:rPr>
              <w:t>20.4</w:t>
            </w:r>
            <w:r w:rsidRPr="000B74D3">
              <w:rPr>
                <w:lang w:val="es-MX"/>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1645EC" w:rsidRPr="000B74D3" w14:paraId="5284D389" w14:textId="77777777" w:rsidTr="001645EC">
        <w:trPr>
          <w:gridAfter w:val="1"/>
          <w:wAfter w:w="10" w:type="dxa"/>
          <w:trHeight w:val="360"/>
        </w:trPr>
        <w:tc>
          <w:tcPr>
            <w:tcW w:w="9978" w:type="dxa"/>
            <w:gridSpan w:val="4"/>
          </w:tcPr>
          <w:p w14:paraId="5659EA78" w14:textId="77777777" w:rsidR="001645EC" w:rsidRPr="000B74D3" w:rsidRDefault="001645EC" w:rsidP="001645EC">
            <w:pPr>
              <w:pStyle w:val="Ttulo2"/>
              <w:rPr>
                <w:rFonts w:ascii="Times New Roman" w:hAnsi="Times New Roman"/>
                <w:sz w:val="24"/>
              </w:rPr>
            </w:pPr>
            <w:bookmarkStart w:id="19" w:name="_Toc115773997"/>
            <w:r w:rsidRPr="000B74D3">
              <w:rPr>
                <w:rFonts w:ascii="Times New Roman" w:hAnsi="Times New Roman"/>
                <w:sz w:val="24"/>
              </w:rPr>
              <w:lastRenderedPageBreak/>
              <w:t>D. Presentación de las Ofertas</w:t>
            </w:r>
            <w:bookmarkEnd w:id="19"/>
          </w:p>
        </w:tc>
      </w:tr>
      <w:tr w:rsidR="001645EC" w:rsidRPr="000B74D3" w14:paraId="2360BEE6" w14:textId="77777777" w:rsidTr="001645EC">
        <w:trPr>
          <w:gridAfter w:val="1"/>
          <w:wAfter w:w="10" w:type="dxa"/>
          <w:trHeight w:val="8847"/>
        </w:trPr>
        <w:tc>
          <w:tcPr>
            <w:tcW w:w="2187" w:type="dxa"/>
          </w:tcPr>
          <w:p w14:paraId="4CB415B8" w14:textId="77777777" w:rsidR="001645EC" w:rsidRPr="000B74D3" w:rsidRDefault="001645EC" w:rsidP="001645EC">
            <w:pPr>
              <w:pStyle w:val="Ttulo3"/>
              <w:spacing w:after="100" w:afterAutospacing="1"/>
              <w:ind w:right="-348"/>
            </w:pPr>
            <w:bookmarkStart w:id="20" w:name="_Toc115773998"/>
            <w:r w:rsidRPr="000B74D3">
              <w:t xml:space="preserve">    21.</w:t>
            </w:r>
            <w:r w:rsidRPr="000B74D3">
              <w:rPr>
                <w:lang w:val="es-MX"/>
              </w:rPr>
              <w:t xml:space="preserve"> </w:t>
            </w:r>
            <w:r>
              <w:rPr>
                <w:lang w:val="es-MX"/>
              </w:rPr>
              <w:t>P</w:t>
            </w:r>
            <w:r w:rsidRPr="000B74D3">
              <w:rPr>
                <w:lang w:val="es-MX"/>
              </w:rPr>
              <w:t>resentación, Sello</w:t>
            </w:r>
            <w:r>
              <w:rPr>
                <w:lang w:val="es-MX"/>
              </w:rPr>
              <w:t xml:space="preserve"> e</w:t>
            </w:r>
            <w:r w:rsidRPr="000B74D3">
              <w:rPr>
                <w:lang w:val="es-MX"/>
              </w:rPr>
              <w:t xml:space="preserve"> Identificación de las Ofertas</w:t>
            </w:r>
            <w:bookmarkEnd w:id="20"/>
          </w:p>
        </w:tc>
        <w:tc>
          <w:tcPr>
            <w:tcW w:w="7791" w:type="dxa"/>
            <w:gridSpan w:val="3"/>
          </w:tcPr>
          <w:p w14:paraId="33B223B6" w14:textId="77777777" w:rsidR="001645EC" w:rsidRDefault="001645EC" w:rsidP="001645EC">
            <w:pPr>
              <w:spacing w:after="100" w:afterAutospacing="1"/>
              <w:ind w:left="882" w:hanging="619"/>
              <w:jc w:val="both"/>
              <w:rPr>
                <w:spacing w:val="-3"/>
              </w:rPr>
            </w:pPr>
            <w:r w:rsidRPr="000B74D3">
              <w:t>21.1</w:t>
            </w:r>
            <w:r w:rsidRPr="000B74D3">
              <w:tab/>
            </w:r>
            <w:r>
              <w:rPr>
                <w:lang w:val="es-MX"/>
              </w:rPr>
              <w:t xml:space="preserve">Los Oferentes </w:t>
            </w:r>
            <w:r w:rsidRPr="000B74D3">
              <w:rPr>
                <w:lang w:val="es-MX"/>
              </w:rPr>
              <w:t>podrán entregarlas personalmente.</w:t>
            </w:r>
            <w:r>
              <w:rPr>
                <w:lang w:val="es-MX"/>
              </w:rPr>
              <w:t xml:space="preserve"> E</w:t>
            </w:r>
            <w:r w:rsidRPr="000B74D3">
              <w:rPr>
                <w:spacing w:val="-3"/>
              </w:rPr>
              <w:t>l Oferente pondrá el original y todas las copias de la Oferta en dos sobres interiore</w:t>
            </w:r>
            <w:r>
              <w:rPr>
                <w:spacing w:val="-3"/>
              </w:rPr>
              <w:t>s, que cerrará</w:t>
            </w:r>
            <w:r w:rsidRPr="000B74D3">
              <w:rPr>
                <w:spacing w:val="-3"/>
              </w:rPr>
              <w:t xml:space="preserve"> e identificará claramente como </w:t>
            </w:r>
            <w:r w:rsidRPr="000B74D3">
              <w:rPr>
                <w:b/>
                <w:spacing w:val="-3"/>
              </w:rPr>
              <w:t>“</w:t>
            </w:r>
            <w:r w:rsidRPr="000B74D3">
              <w:rPr>
                <w:bCs/>
                <w:spacing w:val="-3"/>
              </w:rPr>
              <w:t>ORIGINAL” y “COPIAS”,</w:t>
            </w:r>
            <w:r w:rsidRPr="000B74D3">
              <w:rPr>
                <w:spacing w:val="-3"/>
              </w:rPr>
              <w:t xml:space="preserve"> según corresponda, y que colocará dentro de un sobre e</w:t>
            </w:r>
            <w:r>
              <w:rPr>
                <w:spacing w:val="-3"/>
              </w:rPr>
              <w:t>xterior que también deberá cerra</w:t>
            </w:r>
            <w:r w:rsidRPr="000B74D3">
              <w:rPr>
                <w:spacing w:val="-3"/>
              </w:rPr>
              <w:t>r.</w:t>
            </w:r>
          </w:p>
          <w:p w14:paraId="5410DE39" w14:textId="77777777" w:rsidR="001645EC" w:rsidRPr="000B74D3" w:rsidRDefault="001645EC" w:rsidP="001645EC">
            <w:pPr>
              <w:spacing w:after="100" w:afterAutospacing="1"/>
              <w:ind w:left="882" w:hanging="619"/>
              <w:jc w:val="both"/>
              <w:rPr>
                <w:spacing w:val="-3"/>
              </w:rPr>
            </w:pPr>
            <w:r>
              <w:rPr>
                <w:lang w:val="es-MX"/>
              </w:rPr>
              <w:t xml:space="preserve">          </w:t>
            </w:r>
            <w:r w:rsidRPr="007D66EE">
              <w:rPr>
                <w:lang w:val="es-MX"/>
              </w:rPr>
              <w:t>Los Oferentes también podrán presentar sus Ofertas electrónicamente por medio del sistema HonduCompras</w:t>
            </w:r>
            <w:r w:rsidRPr="007D66EE">
              <w:rPr>
                <w:strike/>
                <w:lang w:val="es-MX"/>
              </w:rPr>
              <w:t>,</w:t>
            </w:r>
            <w:r w:rsidRPr="007D66EE">
              <w:rPr>
                <w:lang w:val="es-MX"/>
              </w:rPr>
              <w:t xml:space="preserve"> </w:t>
            </w:r>
            <w:r w:rsidRPr="007D66EE">
              <w:rPr>
                <w:b/>
                <w:lang w:val="es-MX"/>
              </w:rPr>
              <w:t>cuando así se indique en los DDL</w:t>
            </w:r>
            <w:r w:rsidRPr="007D66EE">
              <w:rPr>
                <w:b/>
                <w:bCs/>
                <w:lang w:val="es-MX"/>
              </w:rPr>
              <w:t>.</w:t>
            </w:r>
            <w:r w:rsidRPr="007D66EE">
              <w:rPr>
                <w:lang w:val="es-MX"/>
              </w:rPr>
              <w:t xml:space="preserve"> Los Oferentes que presenten sus Ofertas electrónicamente seguirán los procedimientos </w:t>
            </w:r>
            <w:r w:rsidRPr="007D66EE">
              <w:rPr>
                <w:b/>
                <w:lang w:val="es-MX"/>
              </w:rPr>
              <w:t>indicados en los DDL</w:t>
            </w:r>
            <w:r w:rsidRPr="007D66EE">
              <w:rPr>
                <w:lang w:val="es-MX"/>
              </w:rPr>
              <w:t xml:space="preserve"> para la presentación de dichas Ofertas.</w:t>
            </w:r>
          </w:p>
          <w:p w14:paraId="262A1A22" w14:textId="77777777" w:rsidR="001645EC" w:rsidRPr="000B74D3" w:rsidRDefault="001645EC" w:rsidP="001645EC">
            <w:pPr>
              <w:suppressAutoHyphens/>
              <w:spacing w:after="100" w:afterAutospacing="1"/>
              <w:ind w:left="612" w:hanging="360"/>
              <w:jc w:val="both"/>
              <w:rPr>
                <w:spacing w:val="-3"/>
              </w:rPr>
            </w:pPr>
            <w:r w:rsidRPr="000B74D3">
              <w:t>21.2</w:t>
            </w:r>
            <w:r w:rsidRPr="000B74D3">
              <w:tab/>
            </w:r>
            <w:r>
              <w:t xml:space="preserve">   </w:t>
            </w:r>
            <w:r w:rsidRPr="000B74D3">
              <w:rPr>
                <w:spacing w:val="-3"/>
              </w:rPr>
              <w:t>Los sobres interiores y el sobre exterior deberán:</w:t>
            </w:r>
          </w:p>
          <w:p w14:paraId="383953A2" w14:textId="77777777" w:rsidR="001645EC" w:rsidRPr="000B74D3" w:rsidRDefault="001645EC" w:rsidP="001645EC">
            <w:pPr>
              <w:spacing w:after="100" w:afterAutospacing="1"/>
              <w:ind w:left="1422" w:hanging="360"/>
              <w:jc w:val="both"/>
              <w:rPr>
                <w:b/>
                <w:bCs/>
              </w:rPr>
            </w:pPr>
            <w:r w:rsidRPr="000B74D3">
              <w:t>(a)</w:t>
            </w:r>
            <w:r w:rsidRPr="000B74D3">
              <w:tab/>
              <w:t>estar dirigidos al Contratante a la dirección</w:t>
            </w:r>
            <w:r w:rsidRPr="000B74D3">
              <w:rPr>
                <w:rStyle w:val="Refdenotaalpie"/>
              </w:rPr>
              <w:footnoteReference w:id="2"/>
            </w:r>
            <w:r w:rsidRPr="000B74D3">
              <w:t xml:space="preserve"> </w:t>
            </w:r>
            <w:r w:rsidRPr="000B74D3">
              <w:rPr>
                <w:b/>
              </w:rPr>
              <w:t>proporcionada en los DDL</w:t>
            </w:r>
            <w:r w:rsidRPr="000B74D3">
              <w:rPr>
                <w:bCs/>
              </w:rPr>
              <w:t>;</w:t>
            </w:r>
          </w:p>
          <w:p w14:paraId="0A4A3A0F" w14:textId="77777777" w:rsidR="001645EC" w:rsidRPr="000B74D3" w:rsidRDefault="001645EC" w:rsidP="001645EC">
            <w:pPr>
              <w:spacing w:after="100" w:afterAutospacing="1"/>
              <w:ind w:left="1422" w:hanging="360"/>
              <w:jc w:val="both"/>
              <w:rPr>
                <w:b/>
                <w:bCs/>
              </w:rPr>
            </w:pPr>
            <w:r w:rsidRPr="000B74D3">
              <w:t>(b)</w:t>
            </w:r>
            <w:r w:rsidRPr="000B74D3">
              <w:tab/>
              <w:t xml:space="preserve">llevar el nombre y número de identificación del Contrato </w:t>
            </w:r>
            <w:r w:rsidRPr="000B74D3">
              <w:rPr>
                <w:b/>
              </w:rPr>
              <w:t>indicados en los DDL y CEC</w:t>
            </w:r>
            <w:r w:rsidRPr="000B74D3">
              <w:rPr>
                <w:bCs/>
              </w:rPr>
              <w:t>; y</w:t>
            </w:r>
          </w:p>
          <w:p w14:paraId="5CA1FA82" w14:textId="77777777" w:rsidR="001645EC" w:rsidRPr="000B74D3" w:rsidRDefault="001645EC" w:rsidP="001645EC">
            <w:pPr>
              <w:spacing w:after="100" w:afterAutospacing="1"/>
              <w:ind w:left="1422" w:hanging="360"/>
              <w:jc w:val="both"/>
              <w:rPr>
                <w:lang w:val="es-MX"/>
              </w:rPr>
            </w:pPr>
            <w:r w:rsidRPr="000B74D3">
              <w:t>(c)</w:t>
            </w:r>
            <w:r w:rsidRPr="000B74D3">
              <w:tab/>
              <w:t>llevar</w:t>
            </w:r>
            <w:r w:rsidRPr="000B74D3">
              <w:rPr>
                <w:lang w:val="es-MX"/>
              </w:rPr>
              <w:t xml:space="preserve"> la nota de advertencia </w:t>
            </w:r>
            <w:r w:rsidRPr="000B74D3">
              <w:rPr>
                <w:b/>
                <w:lang w:val="es-MX"/>
              </w:rPr>
              <w:t>indicada en los DDL</w:t>
            </w:r>
            <w:r w:rsidRPr="000B74D3">
              <w:rPr>
                <w:lang w:val="es-MX"/>
              </w:rPr>
              <w:t xml:space="preserve"> para evitar que la Oferta sea abierta antes de la hora y fecha de apertura de Ofertas </w:t>
            </w:r>
            <w:r w:rsidRPr="000B74D3">
              <w:rPr>
                <w:b/>
                <w:lang w:val="es-MX"/>
              </w:rPr>
              <w:t>indicadas en los DDL</w:t>
            </w:r>
            <w:r w:rsidRPr="000B74D3">
              <w:rPr>
                <w:b/>
                <w:bCs/>
                <w:lang w:val="es-MX"/>
              </w:rPr>
              <w:t>.</w:t>
            </w:r>
          </w:p>
          <w:p w14:paraId="4D143BBF" w14:textId="77777777" w:rsidR="001645EC" w:rsidRPr="000B74D3" w:rsidRDefault="001645EC" w:rsidP="001645EC">
            <w:pPr>
              <w:spacing w:after="100" w:afterAutospacing="1"/>
              <w:ind w:left="702" w:hanging="720"/>
              <w:jc w:val="both"/>
              <w:rPr>
                <w:spacing w:val="-3"/>
              </w:rPr>
            </w:pPr>
            <w:r w:rsidRPr="000B74D3">
              <w:rPr>
                <w:lang w:val="es-MX"/>
              </w:rPr>
              <w:t>21.3</w:t>
            </w:r>
            <w:r w:rsidRPr="000B74D3">
              <w:rPr>
                <w:lang w:val="es-MX"/>
              </w:rPr>
              <w:tab/>
            </w:r>
            <w:r w:rsidRPr="000B74D3">
              <w:rPr>
                <w:spacing w:val="-3"/>
              </w:rPr>
              <w:t>Además de la identificación requerida en la Sub cláusula 2</w:t>
            </w:r>
            <w:r>
              <w:rPr>
                <w:spacing w:val="-3"/>
              </w:rPr>
              <w:t>1</w:t>
            </w:r>
            <w:r w:rsidRPr="000B74D3">
              <w:rPr>
                <w:spacing w:val="-3"/>
              </w:rPr>
              <w:t xml:space="preserve">.2 de las IAO, los sobres </w:t>
            </w:r>
            <w:r>
              <w:rPr>
                <w:spacing w:val="-3"/>
              </w:rPr>
              <w:t>exteriores</w:t>
            </w:r>
            <w:r w:rsidRPr="000B74D3">
              <w:rPr>
                <w:spacing w:val="-3"/>
              </w:rPr>
              <w:t xml:space="preserve"> deberán llevar el nombre y la dirección del Oferente, con el fin de poderle devolver su Oferta sin abrir en caso de que la misma sea declarada Oferta tardía, de conformidad con la Cláusula 22 de las IAO.</w:t>
            </w:r>
          </w:p>
          <w:p w14:paraId="1C44E528" w14:textId="77777777" w:rsidR="001645EC" w:rsidRDefault="001645EC" w:rsidP="001645EC">
            <w:pPr>
              <w:ind w:left="702" w:hanging="720"/>
              <w:jc w:val="both"/>
              <w:rPr>
                <w:lang w:val="es-MX"/>
              </w:rPr>
            </w:pPr>
            <w:r w:rsidRPr="000B74D3">
              <w:t>21.4</w:t>
            </w:r>
            <w:r w:rsidRPr="000B74D3">
              <w:tab/>
              <w:t xml:space="preserve"> </w:t>
            </w:r>
            <w:r w:rsidRPr="000B74D3">
              <w:rPr>
                <w:lang w:val="es-MX"/>
              </w:rPr>
              <w:t>Si</w:t>
            </w:r>
            <w:r>
              <w:rPr>
                <w:lang w:val="es-MX"/>
              </w:rPr>
              <w:t xml:space="preserve"> el sobre exterior no está cerra</w:t>
            </w:r>
            <w:r w:rsidRPr="000B74D3">
              <w:rPr>
                <w:lang w:val="es-MX"/>
              </w:rPr>
              <w:t>do e identificado como se ha indicado anteriormente, el Contratante no se responsabilizará en caso de que la Oferta se extra</w:t>
            </w:r>
            <w:r w:rsidRPr="000B74D3">
              <w:rPr>
                <w:b/>
                <w:lang w:val="es-MX"/>
              </w:rPr>
              <w:t>v</w:t>
            </w:r>
            <w:r w:rsidRPr="000B74D3">
              <w:rPr>
                <w:lang w:val="es-MX"/>
              </w:rPr>
              <w:t>íe o sea abierta prematuramente.</w:t>
            </w:r>
          </w:p>
          <w:p w14:paraId="1A17F00C" w14:textId="77777777" w:rsidR="001645EC" w:rsidRPr="000B74D3" w:rsidRDefault="001645EC" w:rsidP="001645EC">
            <w:pPr>
              <w:ind w:left="702" w:hanging="720"/>
              <w:jc w:val="both"/>
              <w:rPr>
                <w:lang w:val="es-MX"/>
              </w:rPr>
            </w:pPr>
          </w:p>
        </w:tc>
      </w:tr>
      <w:tr w:rsidR="001645EC" w:rsidRPr="000B74D3" w14:paraId="130C0FA8" w14:textId="77777777" w:rsidTr="001645EC">
        <w:trPr>
          <w:gridAfter w:val="1"/>
          <w:wAfter w:w="10" w:type="dxa"/>
          <w:trHeight w:val="360"/>
        </w:trPr>
        <w:tc>
          <w:tcPr>
            <w:tcW w:w="2187" w:type="dxa"/>
          </w:tcPr>
          <w:p w14:paraId="51883C6B" w14:textId="77777777" w:rsidR="001645EC" w:rsidRPr="000B74D3" w:rsidRDefault="001645EC" w:rsidP="001645EC">
            <w:pPr>
              <w:pStyle w:val="Ttulo3"/>
              <w:ind w:left="0" w:firstLine="0"/>
            </w:pPr>
            <w:bookmarkStart w:id="21" w:name="_Toc115773999"/>
            <w:r w:rsidRPr="000B74D3">
              <w:t>22.</w:t>
            </w:r>
            <w:r>
              <w:t xml:space="preserve"> </w:t>
            </w:r>
            <w:r w:rsidRPr="000B74D3">
              <w:t>Plazo para la presentación de las Ofertas</w:t>
            </w:r>
            <w:bookmarkEnd w:id="21"/>
          </w:p>
        </w:tc>
        <w:tc>
          <w:tcPr>
            <w:tcW w:w="7791" w:type="dxa"/>
            <w:gridSpan w:val="3"/>
          </w:tcPr>
          <w:p w14:paraId="7282BDEB" w14:textId="77777777" w:rsidR="001645EC" w:rsidRPr="000B74D3" w:rsidRDefault="001645EC" w:rsidP="001645EC">
            <w:pPr>
              <w:spacing w:after="200"/>
              <w:ind w:left="612" w:hanging="612"/>
              <w:jc w:val="both"/>
              <w:rPr>
                <w:b/>
                <w:bCs/>
                <w:lang w:val="es-MX"/>
              </w:rPr>
            </w:pPr>
            <w:r w:rsidRPr="000B74D3">
              <w:t>22.1</w:t>
            </w:r>
            <w:r w:rsidRPr="000B74D3">
              <w:tab/>
            </w:r>
            <w:r w:rsidRPr="000B74D3">
              <w:rPr>
                <w:lang w:val="es-MX"/>
              </w:rPr>
              <w:t>Las Ofertas deberán ser entregadas al Contratante en la dirección especificada conforme a la Subcláusula 2</w:t>
            </w:r>
            <w:r>
              <w:rPr>
                <w:lang w:val="es-MX"/>
              </w:rPr>
              <w:t>1</w:t>
            </w:r>
            <w:r w:rsidRPr="000B74D3">
              <w:rPr>
                <w:lang w:val="es-MX"/>
              </w:rPr>
              <w:t xml:space="preserve">.2 (a) de las IAO, a más tardar en la fecha y hora </w:t>
            </w:r>
            <w:r w:rsidRPr="000B74D3">
              <w:rPr>
                <w:b/>
                <w:lang w:val="es-MX"/>
              </w:rPr>
              <w:t>que se indican en los DDL</w:t>
            </w:r>
            <w:r w:rsidRPr="000B74D3">
              <w:rPr>
                <w:b/>
                <w:bCs/>
                <w:lang w:val="es-MX"/>
              </w:rPr>
              <w:t>.</w:t>
            </w:r>
          </w:p>
          <w:p w14:paraId="1CBCD38A" w14:textId="77777777" w:rsidR="001645EC" w:rsidRPr="000B74D3" w:rsidRDefault="001645EC" w:rsidP="001645EC">
            <w:pPr>
              <w:spacing w:after="200"/>
              <w:ind w:left="612" w:hanging="612"/>
              <w:jc w:val="both"/>
              <w:rPr>
                <w:lang w:val="es-MX"/>
              </w:rPr>
            </w:pPr>
            <w:r w:rsidRPr="000B74D3">
              <w:rPr>
                <w:lang w:val="es-MX"/>
              </w:rPr>
              <w:t>22.2</w:t>
            </w:r>
            <w:r w:rsidRPr="000B74D3">
              <w:rPr>
                <w:lang w:val="es-MX"/>
              </w:rPr>
              <w:tab/>
              <w:t xml:space="preserve">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w:t>
            </w:r>
            <w:r w:rsidRPr="000B74D3">
              <w:rPr>
                <w:lang w:val="es-MX"/>
              </w:rPr>
              <w:lastRenderedPageBreak/>
              <w:t>fecha límite original para presentar las Ofertas quedarán sujetos a la nueva fecha límite.</w:t>
            </w:r>
          </w:p>
        </w:tc>
      </w:tr>
      <w:tr w:rsidR="001645EC" w:rsidRPr="000B74D3" w14:paraId="3ABCB9B5" w14:textId="77777777" w:rsidTr="001645EC">
        <w:trPr>
          <w:gridAfter w:val="1"/>
          <w:wAfter w:w="10" w:type="dxa"/>
          <w:trHeight w:val="360"/>
        </w:trPr>
        <w:tc>
          <w:tcPr>
            <w:tcW w:w="2187" w:type="dxa"/>
          </w:tcPr>
          <w:p w14:paraId="50C14E30" w14:textId="77777777" w:rsidR="001645EC" w:rsidRPr="000B74D3" w:rsidRDefault="001645EC" w:rsidP="001645EC">
            <w:pPr>
              <w:pStyle w:val="Ttulo3"/>
            </w:pPr>
            <w:bookmarkStart w:id="22" w:name="_Toc115774000"/>
            <w:r w:rsidRPr="000B74D3">
              <w:lastRenderedPageBreak/>
              <w:t>23.</w:t>
            </w:r>
            <w:r w:rsidRPr="000B74D3">
              <w:tab/>
              <w:t>Ofertas tardías</w:t>
            </w:r>
            <w:bookmarkEnd w:id="22"/>
          </w:p>
        </w:tc>
        <w:tc>
          <w:tcPr>
            <w:tcW w:w="7791" w:type="dxa"/>
            <w:gridSpan w:val="3"/>
          </w:tcPr>
          <w:p w14:paraId="22E15D15" w14:textId="77777777" w:rsidR="001645EC" w:rsidRPr="000B74D3" w:rsidRDefault="001645EC" w:rsidP="001645EC">
            <w:pPr>
              <w:suppressAutoHyphens/>
              <w:spacing w:after="200"/>
              <w:ind w:left="612" w:right="-72" w:hanging="612"/>
              <w:jc w:val="both"/>
              <w:rPr>
                <w:lang w:val="es-MX"/>
              </w:rPr>
            </w:pPr>
            <w:r w:rsidRPr="000B74D3">
              <w:t>23.1</w:t>
            </w:r>
            <w:r w:rsidRPr="000B74D3">
              <w:tab/>
            </w:r>
            <w:r w:rsidRPr="000B74D3">
              <w:rPr>
                <w:lang w:val="es-MX"/>
              </w:rPr>
              <w:t>Toda Oferta que reciba el Contratante después de la fecha y hora límite para la presentación de las Ofertas especificada de conformidad con la Cláusula 2</w:t>
            </w:r>
            <w:r>
              <w:rPr>
                <w:lang w:val="es-MX"/>
              </w:rPr>
              <w:t>2</w:t>
            </w:r>
            <w:r w:rsidRPr="000B74D3">
              <w:rPr>
                <w:lang w:val="es-MX"/>
              </w:rPr>
              <w:t xml:space="preserve"> de las IAO será devuelta al Oferente remitente sin abrir, lo cual se hará constar en el acta</w:t>
            </w:r>
            <w:r w:rsidRPr="00620EF8">
              <w:rPr>
                <w:lang w:val="es-MX"/>
              </w:rPr>
              <w:t>.</w:t>
            </w:r>
            <w:r w:rsidRPr="000B74D3">
              <w:rPr>
                <w:lang w:val="es-MX"/>
              </w:rPr>
              <w:t xml:space="preserve">  </w:t>
            </w:r>
          </w:p>
        </w:tc>
      </w:tr>
      <w:tr w:rsidR="001645EC" w:rsidRPr="000B74D3" w14:paraId="106BAB9D" w14:textId="77777777" w:rsidTr="001645EC">
        <w:trPr>
          <w:gridAfter w:val="1"/>
          <w:wAfter w:w="10" w:type="dxa"/>
          <w:trHeight w:val="1134"/>
        </w:trPr>
        <w:tc>
          <w:tcPr>
            <w:tcW w:w="2187" w:type="dxa"/>
          </w:tcPr>
          <w:p w14:paraId="752D2EBD" w14:textId="77777777" w:rsidR="001645EC" w:rsidRPr="000B74D3" w:rsidRDefault="001645EC" w:rsidP="001645EC">
            <w:pPr>
              <w:pStyle w:val="Ttulo3"/>
              <w:ind w:left="0" w:firstLine="0"/>
            </w:pPr>
            <w:r w:rsidRPr="000B74D3">
              <w:t>24. Retiro, Sustitución y Modificación de la Oferta</w:t>
            </w:r>
          </w:p>
        </w:tc>
        <w:tc>
          <w:tcPr>
            <w:tcW w:w="7791" w:type="dxa"/>
            <w:gridSpan w:val="3"/>
          </w:tcPr>
          <w:p w14:paraId="61670EA1" w14:textId="77777777" w:rsidR="001645EC" w:rsidRPr="000B74D3" w:rsidRDefault="001645EC" w:rsidP="001645EC">
            <w:pPr>
              <w:suppressAutoHyphens/>
              <w:spacing w:after="200"/>
              <w:ind w:left="612" w:right="-72" w:hanging="612"/>
              <w:jc w:val="both"/>
            </w:pPr>
            <w:r w:rsidRPr="000B74D3">
              <w:t>24.1</w:t>
            </w:r>
            <w:r w:rsidRPr="000B74D3">
              <w:tab/>
              <w:t>Los Oferentes podrán retirar, sustituir o modificar</w:t>
            </w:r>
            <w:r>
              <w:t xml:space="preserve"> </w:t>
            </w:r>
            <w:r w:rsidRPr="000B74D3">
              <w:t xml:space="preserve">sus ofertas </w:t>
            </w:r>
            <w:r w:rsidRPr="000B74D3">
              <w:rPr>
                <w:lang w:val="es-MX"/>
              </w:rPr>
              <w:t xml:space="preserve">mediante una notificación por escrito </w:t>
            </w:r>
            <w:r w:rsidRPr="000B74D3">
              <w:rPr>
                <w:b/>
                <w:lang w:val="es-MX"/>
              </w:rPr>
              <w:t xml:space="preserve">antes de la fecha límite indicada en la Cláusula </w:t>
            </w:r>
            <w:r>
              <w:rPr>
                <w:b/>
                <w:lang w:val="es-MX"/>
              </w:rPr>
              <w:t>22.1</w:t>
            </w:r>
            <w:r w:rsidRPr="000B74D3">
              <w:rPr>
                <w:b/>
                <w:lang w:val="es-MX"/>
              </w:rPr>
              <w:t xml:space="preserve"> de las IAO</w:t>
            </w:r>
            <w:r w:rsidRPr="000B74D3">
              <w:rPr>
                <w:lang w:val="es-MX"/>
              </w:rPr>
              <w:t xml:space="preserve">. </w:t>
            </w:r>
          </w:p>
          <w:p w14:paraId="49A92E00" w14:textId="77777777" w:rsidR="001645EC" w:rsidRPr="000B74D3" w:rsidRDefault="001645EC" w:rsidP="001645EC">
            <w:pPr>
              <w:suppressAutoHyphens/>
              <w:spacing w:after="200"/>
              <w:ind w:left="612" w:right="-72" w:hanging="612"/>
              <w:jc w:val="both"/>
              <w:rPr>
                <w:lang w:val="es-MX"/>
              </w:rPr>
            </w:pPr>
            <w:r w:rsidRPr="000B74D3">
              <w:rPr>
                <w:lang w:val="es-MX"/>
              </w:rPr>
              <w:t>24.2</w:t>
            </w:r>
            <w:r w:rsidRPr="000B74D3">
              <w:rPr>
                <w:lang w:val="es-MX"/>
              </w:rPr>
              <w:tab/>
              <w:t>Toda notificación de retiro, sustitución o modificación de la Of</w:t>
            </w:r>
            <w:r>
              <w:rPr>
                <w:lang w:val="es-MX"/>
              </w:rPr>
              <w:t>erta deberá ser preparada, cerra</w:t>
            </w:r>
            <w:r w:rsidRPr="000B74D3">
              <w:rPr>
                <w:lang w:val="es-MX"/>
              </w:rPr>
              <w:t xml:space="preserve">da, identificada y entregada de acuerdo con las estipulaciones de las Cláusulas </w:t>
            </w:r>
            <w:r>
              <w:rPr>
                <w:lang w:val="es-MX"/>
              </w:rPr>
              <w:t>20</w:t>
            </w:r>
            <w:r w:rsidRPr="000B74D3">
              <w:rPr>
                <w:lang w:val="es-MX"/>
              </w:rPr>
              <w:t xml:space="preserve"> y 2</w:t>
            </w:r>
            <w:r>
              <w:rPr>
                <w:lang w:val="es-MX"/>
              </w:rPr>
              <w:t>1</w:t>
            </w:r>
            <w:r w:rsidRPr="000B74D3">
              <w:rPr>
                <w:lang w:val="es-MX"/>
              </w:rPr>
              <w:t xml:space="preserve"> de las IAO, y los sobres exteriores y los interiores debidamente marcados, </w:t>
            </w:r>
            <w:r>
              <w:rPr>
                <w:b/>
                <w:lang w:val="es-MX"/>
              </w:rPr>
              <w:t>“RETIRO”, “SUSTITUCIÓN”</w:t>
            </w:r>
            <w:r w:rsidRPr="000B74D3">
              <w:rPr>
                <w:b/>
                <w:lang w:val="es-MX"/>
              </w:rPr>
              <w:t xml:space="preserve"> o “MODIFICACIÓN</w:t>
            </w:r>
            <w:r w:rsidRPr="000B74D3">
              <w:rPr>
                <w:lang w:val="es-MX"/>
              </w:rPr>
              <w:t>”, según corresponda.</w:t>
            </w:r>
          </w:p>
          <w:p w14:paraId="7A5684F9" w14:textId="77777777" w:rsidR="001645EC" w:rsidRPr="000B74D3" w:rsidRDefault="001645EC" w:rsidP="001645EC">
            <w:pPr>
              <w:suppressAutoHyphens/>
              <w:spacing w:after="200"/>
              <w:ind w:left="612" w:right="-72" w:hanging="612"/>
              <w:jc w:val="both"/>
              <w:rPr>
                <w:lang w:val="es-MX"/>
              </w:rPr>
            </w:pPr>
            <w:r w:rsidRPr="000B74D3">
              <w:rPr>
                <w:lang w:val="es-MX"/>
              </w:rPr>
              <w:t>24.3</w:t>
            </w:r>
            <w:r w:rsidRPr="000B74D3">
              <w:rPr>
                <w:lang w:val="es-MX"/>
              </w:rPr>
              <w:tab/>
              <w:t>Las notificaciones de retiro, sustitución o modificación deberán ser entregadas al Contratante en la dirección especificada conforme a la Subcláusula 2</w:t>
            </w:r>
            <w:r>
              <w:rPr>
                <w:lang w:val="es-MX"/>
              </w:rPr>
              <w:t>1</w:t>
            </w:r>
            <w:r w:rsidRPr="000B74D3">
              <w:rPr>
                <w:lang w:val="es-MX"/>
              </w:rPr>
              <w:t xml:space="preserve">.2 (a) de las IAO, a más tardar en la fecha y hora </w:t>
            </w:r>
            <w:r w:rsidRPr="000B74D3">
              <w:rPr>
                <w:b/>
                <w:lang w:val="es-MX"/>
              </w:rPr>
              <w:t>que se indican en la Cláusula 2</w:t>
            </w:r>
            <w:r>
              <w:rPr>
                <w:b/>
                <w:lang w:val="es-MX"/>
              </w:rPr>
              <w:t>2</w:t>
            </w:r>
            <w:r w:rsidRPr="000B74D3">
              <w:rPr>
                <w:b/>
                <w:lang w:val="es-MX"/>
              </w:rPr>
              <w:t>.1 de los DDL.</w:t>
            </w:r>
          </w:p>
          <w:p w14:paraId="64382F87" w14:textId="77777777" w:rsidR="001645EC" w:rsidRPr="000B74D3" w:rsidRDefault="001645EC" w:rsidP="001645EC">
            <w:pPr>
              <w:suppressAutoHyphens/>
              <w:spacing w:after="200"/>
              <w:ind w:left="612" w:hanging="612"/>
              <w:jc w:val="both"/>
              <w:rPr>
                <w:lang w:val="es-MX"/>
              </w:rPr>
            </w:pPr>
            <w:r w:rsidRPr="000B74D3">
              <w:rPr>
                <w:lang w:val="es-MX"/>
              </w:rPr>
              <w:t>24.4</w:t>
            </w:r>
            <w:r w:rsidRPr="000B74D3">
              <w:rPr>
                <w:lang w:val="es-MX"/>
              </w:rPr>
              <w:tab/>
              <w:t>El retiro de una Oferta en el intervalo entre la fecha de vencimiento del plazo para la presentación de Ofertas y la expiración del período de validez de las Ofertas indicado en los DDL de conformidad con la Subcláusula 16.1</w:t>
            </w:r>
            <w:r w:rsidRPr="000B74D3">
              <w:rPr>
                <w:b/>
                <w:bCs/>
                <w:lang w:val="es-MX"/>
              </w:rPr>
              <w:t xml:space="preserve"> </w:t>
            </w:r>
            <w:r w:rsidRPr="000B74D3">
              <w:rPr>
                <w:lang w:val="es-MX"/>
              </w:rPr>
              <w:t>o del período prorrogado de conformidad con l</w:t>
            </w:r>
            <w:r>
              <w:rPr>
                <w:lang w:val="es-MX"/>
              </w:rPr>
              <w:t xml:space="preserve">a Subcláusula 16.2 de las IAO, </w:t>
            </w:r>
            <w:r w:rsidRPr="000B74D3">
              <w:rPr>
                <w:lang w:val="es-MX"/>
              </w:rPr>
              <w:t>dar</w:t>
            </w:r>
            <w:r>
              <w:rPr>
                <w:lang w:val="es-MX"/>
              </w:rPr>
              <w:t>á</w:t>
            </w:r>
            <w:r w:rsidRPr="000B74D3">
              <w:rPr>
                <w:lang w:val="es-MX"/>
              </w:rPr>
              <w:t xml:space="preserve"> lugar a que se haga efectiva la </w:t>
            </w:r>
            <w:r>
              <w:rPr>
                <w:lang w:val="es-MX"/>
              </w:rPr>
              <w:t>Garantía</w:t>
            </w:r>
            <w:r w:rsidRPr="000B74D3">
              <w:rPr>
                <w:lang w:val="es-MX"/>
              </w:rPr>
              <w:t xml:space="preserve"> de </w:t>
            </w:r>
            <w:r w:rsidRPr="000B74D3">
              <w:t>Mantenimiento</w:t>
            </w:r>
            <w:r w:rsidRPr="000B74D3">
              <w:rPr>
                <w:lang w:val="es-MX"/>
              </w:rPr>
              <w:t xml:space="preserve"> de la Oferta, según lo dispuesto en la cláusula </w:t>
            </w:r>
            <w:r>
              <w:rPr>
                <w:lang w:val="es-MX"/>
              </w:rPr>
              <w:t xml:space="preserve">18.7 (a) </w:t>
            </w:r>
            <w:r w:rsidRPr="000B74D3">
              <w:rPr>
                <w:lang w:val="es-MX"/>
              </w:rPr>
              <w:t>de las IAO.</w:t>
            </w:r>
          </w:p>
          <w:p w14:paraId="5A843D9C" w14:textId="77777777" w:rsidR="001645EC" w:rsidRDefault="001645EC" w:rsidP="001645EC">
            <w:pPr>
              <w:suppressAutoHyphens/>
              <w:spacing w:after="200"/>
              <w:ind w:left="612" w:hanging="612"/>
              <w:jc w:val="both"/>
              <w:rPr>
                <w:b/>
                <w:spacing w:val="-3"/>
              </w:rPr>
            </w:pPr>
            <w:r w:rsidRPr="000B74D3">
              <w:rPr>
                <w:spacing w:val="-3"/>
                <w:lang w:val="es-MX"/>
              </w:rPr>
              <w:t>24.5</w:t>
            </w:r>
            <w:r w:rsidRPr="000B74D3">
              <w:rPr>
                <w:spacing w:val="-3"/>
                <w:lang w:val="es-MX"/>
              </w:rPr>
              <w:tab/>
            </w:r>
            <w:r w:rsidRPr="000B74D3">
              <w:rPr>
                <w:spacing w:val="-3"/>
              </w:rPr>
              <w:t>Los Oferentes solamente podrán ofrecer descuentos o modificar los precios de</w:t>
            </w:r>
            <w:r>
              <w:rPr>
                <w:spacing w:val="-3"/>
              </w:rPr>
              <w:t xml:space="preserve"> sus ofertas sometiendo modificaciones a la Oferta de conformidad con esta cláusula o incluyéndolas en la Oferta original.</w:t>
            </w:r>
            <w:r w:rsidRPr="000B74D3">
              <w:rPr>
                <w:b/>
                <w:spacing w:val="-3"/>
              </w:rPr>
              <w:t xml:space="preserve">                                            </w:t>
            </w:r>
          </w:p>
          <w:p w14:paraId="1E3C7545" w14:textId="77777777" w:rsidR="001645EC" w:rsidRPr="000B74D3" w:rsidRDefault="001645EC" w:rsidP="001645EC">
            <w:pPr>
              <w:suppressAutoHyphens/>
              <w:spacing w:after="200"/>
              <w:ind w:left="612" w:hanging="612"/>
              <w:jc w:val="center"/>
              <w:rPr>
                <w:b/>
              </w:rPr>
            </w:pPr>
            <w:r w:rsidRPr="000B74D3">
              <w:rPr>
                <w:b/>
                <w:spacing w:val="-3"/>
              </w:rPr>
              <w:t>E.   Apertura de las Oferta</w:t>
            </w:r>
            <w:r>
              <w:rPr>
                <w:b/>
                <w:spacing w:val="-3"/>
              </w:rPr>
              <w:t>s</w:t>
            </w:r>
          </w:p>
        </w:tc>
      </w:tr>
      <w:tr w:rsidR="001645EC" w:rsidRPr="000B74D3" w14:paraId="319CDAEE" w14:textId="77777777" w:rsidTr="001645EC">
        <w:trPr>
          <w:gridAfter w:val="1"/>
          <w:wAfter w:w="10" w:type="dxa"/>
        </w:trPr>
        <w:tc>
          <w:tcPr>
            <w:tcW w:w="2187" w:type="dxa"/>
          </w:tcPr>
          <w:p w14:paraId="0DA36DD2" w14:textId="77777777" w:rsidR="001645EC" w:rsidRPr="000B74D3" w:rsidRDefault="001645EC" w:rsidP="001645EC">
            <w:pPr>
              <w:pStyle w:val="Ttulo3"/>
              <w:spacing w:after="200"/>
              <w:ind w:left="0" w:firstLine="0"/>
            </w:pPr>
            <w:bookmarkStart w:id="23" w:name="_Toc115774003"/>
            <w:r w:rsidRPr="000B74D3">
              <w:t>25. Apertura de las Ofertas</w:t>
            </w:r>
            <w:bookmarkEnd w:id="23"/>
          </w:p>
        </w:tc>
        <w:tc>
          <w:tcPr>
            <w:tcW w:w="7791" w:type="dxa"/>
            <w:gridSpan w:val="3"/>
          </w:tcPr>
          <w:p w14:paraId="51B8C537" w14:textId="77777777" w:rsidR="001645EC" w:rsidRPr="000B74D3" w:rsidRDefault="001645EC" w:rsidP="001645EC">
            <w:pPr>
              <w:spacing w:after="200"/>
              <w:ind w:left="702" w:hanging="702"/>
              <w:jc w:val="both"/>
              <w:rPr>
                <w:b/>
                <w:bCs/>
                <w:lang w:val="es-MX"/>
              </w:rPr>
            </w:pPr>
            <w:r w:rsidRPr="000B74D3">
              <w:t>25.1</w:t>
            </w:r>
            <w:r w:rsidRPr="000B74D3">
              <w:tab/>
            </w:r>
            <w:r w:rsidRPr="000B74D3">
              <w:rPr>
                <w:lang w:val="es-MX"/>
              </w:rPr>
              <w:t>El Contratante abrirá las Ofertas, y las notificaciones de retiro, sustitución y modificación de Ofertas presentadas de conformidad con la Cláusula 2</w:t>
            </w:r>
            <w:r>
              <w:rPr>
                <w:lang w:val="es-MX"/>
              </w:rPr>
              <w:t>4</w:t>
            </w:r>
            <w:r w:rsidRPr="000B74D3">
              <w:rPr>
                <w:lang w:val="es-MX"/>
              </w:rPr>
              <w:t xml:space="preserve">, en acto público con la presencia de los representantes de los Oferentes </w:t>
            </w:r>
            <w:r w:rsidRPr="000B74D3">
              <w:rPr>
                <w:spacing w:val="-3"/>
              </w:rPr>
              <w:t xml:space="preserve">que decidan concurrir, a la hora, en la fecha y el lugar </w:t>
            </w:r>
            <w:r w:rsidRPr="000B74D3">
              <w:rPr>
                <w:b/>
                <w:lang w:val="es-MX"/>
              </w:rPr>
              <w:t>establecidos en los DDL</w:t>
            </w:r>
            <w:r>
              <w:rPr>
                <w:b/>
                <w:bCs/>
                <w:lang w:val="es-MX"/>
              </w:rPr>
              <w:t xml:space="preserve">. </w:t>
            </w:r>
            <w:r w:rsidRPr="000B74D3">
              <w:rPr>
                <w:lang w:val="es-MX"/>
              </w:rPr>
              <w:t>El procedimiento para la apertura de las Ofertas presentadas electrónicamente si las mismas son permitidas de conformidad con la Sub cláusula 2</w:t>
            </w:r>
            <w:r>
              <w:rPr>
                <w:lang w:val="es-MX"/>
              </w:rPr>
              <w:t>1</w:t>
            </w:r>
            <w:r w:rsidRPr="000B74D3">
              <w:rPr>
                <w:lang w:val="es-MX"/>
              </w:rPr>
              <w:t xml:space="preserve">.1 de las IAO, </w:t>
            </w:r>
            <w:r w:rsidRPr="000B74D3">
              <w:rPr>
                <w:bCs/>
                <w:lang w:val="es-MX"/>
              </w:rPr>
              <w:t>estará</w:t>
            </w:r>
            <w:r w:rsidRPr="000B74D3">
              <w:rPr>
                <w:b/>
                <w:lang w:val="es-MX"/>
              </w:rPr>
              <w:t xml:space="preserve"> indicados en los DDL</w:t>
            </w:r>
            <w:r w:rsidRPr="000B74D3">
              <w:rPr>
                <w:b/>
                <w:bCs/>
                <w:lang w:val="es-MX"/>
              </w:rPr>
              <w:t>.</w:t>
            </w:r>
          </w:p>
          <w:p w14:paraId="3872A41A" w14:textId="77777777" w:rsidR="001645EC" w:rsidRPr="000B74D3" w:rsidRDefault="001645EC" w:rsidP="001645EC">
            <w:pPr>
              <w:spacing w:after="200"/>
              <w:ind w:left="612" w:hanging="612"/>
              <w:jc w:val="both"/>
              <w:rPr>
                <w:spacing w:val="-3"/>
              </w:rPr>
            </w:pPr>
            <w:r w:rsidRPr="000B74D3">
              <w:t>25.2</w:t>
            </w:r>
            <w:r w:rsidRPr="000B74D3">
              <w:tab/>
              <w:t xml:space="preserve">Primero se abrirán y </w:t>
            </w:r>
            <w:r w:rsidRPr="000B74D3">
              <w:rPr>
                <w:spacing w:val="-3"/>
              </w:rPr>
              <w:t xml:space="preserve">leerán </w:t>
            </w:r>
            <w:r w:rsidRPr="000B74D3">
              <w:t xml:space="preserve">los </w:t>
            </w:r>
            <w:r w:rsidRPr="000B74D3">
              <w:rPr>
                <w:spacing w:val="-3"/>
              </w:rPr>
              <w:t>sobres marcados “RETIRO”.  No se abrirán las Ofertas para las cuales se haya presentado una</w:t>
            </w:r>
            <w:r>
              <w:rPr>
                <w:lang w:val="es-MX"/>
              </w:rPr>
              <w:t xml:space="preserve"> </w:t>
            </w:r>
            <w:r w:rsidRPr="000B74D3">
              <w:rPr>
                <w:lang w:val="es-MX"/>
              </w:rPr>
              <w:t xml:space="preserve">notificación aceptable </w:t>
            </w:r>
            <w:r w:rsidRPr="000B74D3">
              <w:rPr>
                <w:lang w:val="es-MX"/>
              </w:rPr>
              <w:lastRenderedPageBreak/>
              <w:t xml:space="preserve">de retiro, de </w:t>
            </w:r>
            <w:r w:rsidRPr="000B74D3">
              <w:rPr>
                <w:spacing w:val="-3"/>
              </w:rPr>
              <w:t>conformidad con las disposiciones de la cláusula 2</w:t>
            </w:r>
            <w:r>
              <w:rPr>
                <w:spacing w:val="-3"/>
              </w:rPr>
              <w:t>4</w:t>
            </w:r>
            <w:r w:rsidRPr="000B74D3">
              <w:rPr>
                <w:spacing w:val="-3"/>
              </w:rPr>
              <w:t xml:space="preserve"> de las IAO.</w:t>
            </w:r>
          </w:p>
          <w:p w14:paraId="210E3A1C" w14:textId="77777777" w:rsidR="001645EC" w:rsidRPr="000B74D3" w:rsidRDefault="001645EC" w:rsidP="001645EC">
            <w:pPr>
              <w:spacing w:after="200"/>
              <w:ind w:left="612" w:hanging="612"/>
              <w:jc w:val="both"/>
            </w:pPr>
            <w:r w:rsidRPr="000B74D3">
              <w:t>25.3</w:t>
            </w:r>
            <w:r w:rsidRPr="000B74D3">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w:t>
            </w:r>
            <w:r>
              <w:t xml:space="preserve">Garantía </w:t>
            </w:r>
            <w:r w:rsidRPr="000B74D3">
              <w:t xml:space="preserve"> de Mantenimiento de la Oferta, si se solicitó, y cualquier otro detalle que el Contratante considere apropiado.  Ninguna Oferta será rechazada en el acto de apertura, excepto las Ofertas </w:t>
            </w:r>
            <w:r>
              <w:t xml:space="preserve">tardías </w:t>
            </w:r>
            <w:r w:rsidRPr="000B74D3">
              <w:t xml:space="preserve">de conformidad con la Cláusula </w:t>
            </w:r>
            <w:r>
              <w:t xml:space="preserve">18 y </w:t>
            </w:r>
            <w:r w:rsidRPr="000B74D3">
              <w:t xml:space="preserve">22 de las IAO.  </w:t>
            </w:r>
            <w:r>
              <w:t>Solamente las ofertas que</w:t>
            </w:r>
            <w:r w:rsidRPr="000B74D3">
              <w:t xml:space="preserve"> sean abiertas y leídas en voz alta durante el acto de apertura </w:t>
            </w:r>
            <w:r>
              <w:t>serán</w:t>
            </w:r>
            <w:r w:rsidRPr="000B74D3">
              <w:t xml:space="preserve"> consideradas para evaluación. </w:t>
            </w:r>
          </w:p>
          <w:p w14:paraId="39D814A5" w14:textId="77777777" w:rsidR="001645EC" w:rsidRPr="000B74D3" w:rsidRDefault="001645EC" w:rsidP="001645EC">
            <w:pPr>
              <w:spacing w:after="200"/>
              <w:ind w:left="612" w:hanging="612"/>
              <w:jc w:val="both"/>
              <w:rPr>
                <w:highlight w:val="yellow"/>
              </w:rPr>
            </w:pPr>
            <w:r w:rsidRPr="000B74D3">
              <w:t>25.4</w:t>
            </w:r>
            <w:r w:rsidRPr="000B74D3">
              <w:tab/>
              <w:t>El Contratante preparará un acta de la apertura de las Ofertas que incluirá el registro de las ofertas leídas y toda la información dada a conocer a los asistentes de conformidad con la Subcláusula 2</w:t>
            </w:r>
            <w:r>
              <w:t>5</w:t>
            </w:r>
            <w:r w:rsidRPr="000B74D3">
              <w:t xml:space="preserve">.3 de las IAO y </w:t>
            </w:r>
            <w:r>
              <w:t>enviará</w:t>
            </w:r>
            <w:r w:rsidRPr="000B74D3">
              <w:t xml:space="preserve"> prontamente copia de dicha acta a todos los oferentes que presentaron ofertas puntualmente.  </w:t>
            </w:r>
          </w:p>
        </w:tc>
      </w:tr>
      <w:tr w:rsidR="001645EC" w:rsidRPr="000B74D3" w14:paraId="1B2EDB06" w14:textId="77777777" w:rsidTr="001645EC">
        <w:trPr>
          <w:gridAfter w:val="1"/>
          <w:wAfter w:w="10" w:type="dxa"/>
        </w:trPr>
        <w:tc>
          <w:tcPr>
            <w:tcW w:w="2187" w:type="dxa"/>
          </w:tcPr>
          <w:p w14:paraId="69879FE5" w14:textId="77777777" w:rsidR="001645EC" w:rsidRPr="000B74D3" w:rsidRDefault="001645EC" w:rsidP="001645EC">
            <w:pPr>
              <w:pStyle w:val="Ttulo3"/>
              <w:spacing w:after="200"/>
            </w:pPr>
            <w:bookmarkStart w:id="24" w:name="_Toc115774004"/>
            <w:r w:rsidRPr="000B74D3">
              <w:lastRenderedPageBreak/>
              <w:t>2</w:t>
            </w:r>
            <w:bookmarkEnd w:id="24"/>
            <w:r w:rsidRPr="000B74D3">
              <w:t>6.</w:t>
            </w:r>
            <w:r>
              <w:t xml:space="preserve"> </w:t>
            </w:r>
            <w:r w:rsidRPr="000B74D3">
              <w:t>Confidenciali</w:t>
            </w:r>
            <w:r w:rsidRPr="000B74D3">
              <w:softHyphen/>
              <w:t>dad</w:t>
            </w:r>
          </w:p>
        </w:tc>
        <w:tc>
          <w:tcPr>
            <w:tcW w:w="7791" w:type="dxa"/>
            <w:gridSpan w:val="3"/>
          </w:tcPr>
          <w:p w14:paraId="130E0051" w14:textId="77777777" w:rsidR="001645EC" w:rsidRPr="000B74D3" w:rsidRDefault="001645EC" w:rsidP="001645EC">
            <w:pPr>
              <w:suppressAutoHyphens/>
              <w:spacing w:after="200"/>
              <w:ind w:left="612" w:right="-72" w:hanging="612"/>
              <w:jc w:val="both"/>
              <w:rPr>
                <w:lang w:val="es-MX"/>
              </w:rPr>
            </w:pPr>
            <w:r w:rsidRPr="000B74D3">
              <w:t>26.1</w:t>
            </w:r>
            <w:r w:rsidRPr="000B74D3">
              <w:tab/>
            </w:r>
            <w:r w:rsidRPr="000B74D3">
              <w:rPr>
                <w:lang w:val="es-MX"/>
              </w:rPr>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w:t>
            </w:r>
            <w:r>
              <w:rPr>
                <w:lang w:val="es-MX"/>
              </w:rPr>
              <w:t>notificado</w:t>
            </w:r>
            <w:r w:rsidRPr="000B74D3">
              <w:rPr>
                <w:lang w:val="es-MX"/>
              </w:rPr>
              <w:t xml:space="preserve"> la adjudicación del Contrato al Oferente seleccionado de conformidad con la Subcláusula 3</w:t>
            </w:r>
            <w:r>
              <w:rPr>
                <w:lang w:val="es-MX"/>
              </w:rPr>
              <w:t>3.1</w:t>
            </w:r>
            <w:r w:rsidRPr="000B74D3">
              <w:rPr>
                <w:lang w:val="es-MX"/>
              </w:rPr>
              <w:t xml:space="preserve"> de las IAO. Cualquier intento por parte de un Oferente para influenciar al Contratante en el procesamiento de las Ofertas o en la adjudicación del contrato </w:t>
            </w:r>
            <w:r>
              <w:rPr>
                <w:lang w:val="es-MX"/>
              </w:rPr>
              <w:t>resultará</w:t>
            </w:r>
            <w:r w:rsidRPr="000B74D3">
              <w:rPr>
                <w:lang w:val="es-MX"/>
              </w:rPr>
              <w:t xml:space="preserve"> en el rechazo de su Oferta. </w:t>
            </w:r>
            <w:r>
              <w:rPr>
                <w:lang w:val="es-MX"/>
              </w:rPr>
              <w:t>S</w:t>
            </w:r>
            <w:r w:rsidRPr="000B74D3">
              <w:rPr>
                <w:lang w:val="es-MX"/>
              </w:rPr>
              <w:t xml:space="preserve">i durante el plazo transcurrido entre el acto de apertura y la fecha de adjudicación del contrato, un Oferente desea comunicarse con el Contratante sobre cualquier asunto relacionado con el proceso de la licitación, deberá hacerlo por escrito. </w:t>
            </w:r>
          </w:p>
        </w:tc>
      </w:tr>
      <w:tr w:rsidR="001645EC" w:rsidRPr="000B74D3" w14:paraId="1FC62144" w14:textId="77777777" w:rsidTr="001645EC">
        <w:trPr>
          <w:gridAfter w:val="1"/>
          <w:wAfter w:w="10" w:type="dxa"/>
        </w:trPr>
        <w:tc>
          <w:tcPr>
            <w:tcW w:w="2187" w:type="dxa"/>
          </w:tcPr>
          <w:p w14:paraId="6F954679" w14:textId="77777777" w:rsidR="001645EC" w:rsidRPr="000B74D3" w:rsidRDefault="001645EC" w:rsidP="001645EC">
            <w:pPr>
              <w:pStyle w:val="Ttulo3"/>
              <w:spacing w:after="200"/>
            </w:pPr>
            <w:bookmarkStart w:id="25" w:name="_Toc115774005"/>
            <w:r w:rsidRPr="000B74D3">
              <w:t>27.</w:t>
            </w:r>
            <w:r>
              <w:t xml:space="preserve"> </w:t>
            </w:r>
            <w:r w:rsidRPr="000B74D3">
              <w:t>Aclaración de las Ofertas</w:t>
            </w:r>
            <w:bookmarkEnd w:id="25"/>
          </w:p>
        </w:tc>
        <w:tc>
          <w:tcPr>
            <w:tcW w:w="7791" w:type="dxa"/>
            <w:gridSpan w:val="3"/>
          </w:tcPr>
          <w:p w14:paraId="4CBD933B" w14:textId="77777777" w:rsidR="001645EC" w:rsidRPr="000B74D3" w:rsidRDefault="001645EC" w:rsidP="001645EC">
            <w:pPr>
              <w:suppressAutoHyphens/>
              <w:spacing w:after="200"/>
              <w:ind w:left="603" w:hanging="540"/>
              <w:jc w:val="both"/>
              <w:rPr>
                <w:spacing w:val="-3"/>
              </w:rPr>
            </w:pPr>
            <w:r w:rsidRPr="000B74D3">
              <w:rPr>
                <w:spacing w:val="-3"/>
              </w:rPr>
              <w:t>27.1</w:t>
            </w:r>
            <w:r w:rsidRPr="000B74D3">
              <w:rPr>
                <w:spacing w:val="-3"/>
              </w:rPr>
              <w:tab/>
              <w:t>Para facilitar el examen, la evaluación y la comparación de las Ofertas, el Contratante tendrá la facultad de solicitar a cualquier Oferente que aclare su Oferta, incluyendo el desglose de los precios unitarios</w:t>
            </w:r>
            <w:r>
              <w:rPr>
                <w:spacing w:val="-3"/>
              </w:rPr>
              <w:t>.</w:t>
            </w:r>
            <w:r w:rsidRPr="000B74D3">
              <w:rPr>
                <w:spacing w:val="-3"/>
              </w:rPr>
              <w:t xml:space="preserve">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w:t>
            </w:r>
            <w:r>
              <w:rPr>
                <w:spacing w:val="-3"/>
              </w:rPr>
              <w:t>9</w:t>
            </w:r>
            <w:r w:rsidRPr="000B74D3">
              <w:rPr>
                <w:spacing w:val="-3"/>
              </w:rPr>
              <w:t xml:space="preserve"> de las IAO.</w:t>
            </w:r>
          </w:p>
        </w:tc>
      </w:tr>
      <w:tr w:rsidR="001645EC" w:rsidRPr="000B74D3" w14:paraId="32F7E5C5" w14:textId="77777777" w:rsidTr="001645EC">
        <w:trPr>
          <w:gridAfter w:val="1"/>
          <w:wAfter w:w="10" w:type="dxa"/>
        </w:trPr>
        <w:tc>
          <w:tcPr>
            <w:tcW w:w="2187" w:type="dxa"/>
          </w:tcPr>
          <w:p w14:paraId="0EF6F796" w14:textId="77777777" w:rsidR="001645EC" w:rsidRPr="000B74D3" w:rsidRDefault="001645EC" w:rsidP="001645EC">
            <w:pPr>
              <w:pStyle w:val="Ttulo3"/>
              <w:spacing w:after="200"/>
            </w:pPr>
            <w:bookmarkStart w:id="26" w:name="_Toc115774006"/>
            <w:r w:rsidRPr="000B74D3">
              <w:t>28.</w:t>
            </w:r>
            <w:r w:rsidRPr="000B74D3">
              <w:tab/>
              <w:t xml:space="preserve">Examen de las Ofertas para </w:t>
            </w:r>
            <w:r w:rsidRPr="000B74D3">
              <w:lastRenderedPageBreak/>
              <w:t>determinar su cumplimiento</w:t>
            </w:r>
            <w:bookmarkEnd w:id="26"/>
          </w:p>
        </w:tc>
        <w:tc>
          <w:tcPr>
            <w:tcW w:w="7791" w:type="dxa"/>
            <w:gridSpan w:val="3"/>
          </w:tcPr>
          <w:p w14:paraId="3384ECB7" w14:textId="77777777" w:rsidR="001645EC" w:rsidRPr="000B74D3" w:rsidRDefault="001645EC" w:rsidP="001645EC">
            <w:pPr>
              <w:suppressAutoHyphens/>
              <w:spacing w:after="180"/>
              <w:ind w:left="603" w:hanging="540"/>
              <w:jc w:val="both"/>
              <w:rPr>
                <w:spacing w:val="-3"/>
              </w:rPr>
            </w:pPr>
            <w:r w:rsidRPr="000B74D3">
              <w:rPr>
                <w:spacing w:val="-3"/>
              </w:rPr>
              <w:lastRenderedPageBreak/>
              <w:t>28.1</w:t>
            </w:r>
            <w:r w:rsidRPr="000B74D3">
              <w:rPr>
                <w:color w:val="FF0000"/>
                <w:spacing w:val="-3"/>
              </w:rPr>
              <w:tab/>
            </w:r>
            <w:r w:rsidRPr="000B74D3">
              <w:rPr>
                <w:spacing w:val="-3"/>
              </w:rPr>
              <w:t xml:space="preserve">Antes de proceder a la evaluación detallada de las Ofertas, el Contratante determinará si cada una de ellas: </w:t>
            </w:r>
          </w:p>
          <w:p w14:paraId="0D79FD4D" w14:textId="77777777" w:rsidR="001645EC" w:rsidRPr="000B74D3" w:rsidRDefault="001645EC" w:rsidP="001645EC">
            <w:pPr>
              <w:suppressAutoHyphens/>
              <w:spacing w:after="180"/>
              <w:ind w:left="963" w:hanging="360"/>
              <w:jc w:val="both"/>
              <w:rPr>
                <w:spacing w:val="-3"/>
              </w:rPr>
            </w:pPr>
            <w:r w:rsidRPr="000B74D3">
              <w:rPr>
                <w:spacing w:val="-3"/>
              </w:rPr>
              <w:lastRenderedPageBreak/>
              <w:t xml:space="preserve">(a) cumple con los requisitos de elegibilidad establecidos en la cláusula 4 de las IAO; </w:t>
            </w:r>
          </w:p>
          <w:p w14:paraId="1BF73E21" w14:textId="77777777" w:rsidR="001645EC" w:rsidRPr="000B74D3" w:rsidRDefault="001645EC" w:rsidP="001645EC">
            <w:pPr>
              <w:suppressAutoHyphens/>
              <w:spacing w:after="180"/>
              <w:ind w:left="963" w:hanging="360"/>
              <w:jc w:val="both"/>
              <w:rPr>
                <w:spacing w:val="-3"/>
              </w:rPr>
            </w:pPr>
            <w:r w:rsidRPr="000B74D3">
              <w:rPr>
                <w:spacing w:val="-3"/>
              </w:rPr>
              <w:t xml:space="preserve">(b) ha sido debidamente firmada; </w:t>
            </w:r>
          </w:p>
          <w:p w14:paraId="77173294" w14:textId="77777777" w:rsidR="001645EC" w:rsidRPr="000B74D3" w:rsidRDefault="001645EC" w:rsidP="001645EC">
            <w:pPr>
              <w:suppressAutoHyphens/>
              <w:spacing w:after="180"/>
              <w:ind w:left="963" w:hanging="360"/>
              <w:jc w:val="both"/>
              <w:rPr>
                <w:spacing w:val="-3"/>
              </w:rPr>
            </w:pPr>
            <w:r w:rsidRPr="000B74D3">
              <w:rPr>
                <w:spacing w:val="-3"/>
              </w:rPr>
              <w:t xml:space="preserve">(c) está acompañada de la </w:t>
            </w:r>
            <w:r>
              <w:rPr>
                <w:spacing w:val="-3"/>
              </w:rPr>
              <w:t xml:space="preserve">Garantía </w:t>
            </w:r>
            <w:r w:rsidRPr="000B74D3">
              <w:rPr>
                <w:spacing w:val="-3"/>
              </w:rPr>
              <w:t xml:space="preserve">de </w:t>
            </w:r>
            <w:r w:rsidRPr="000B74D3">
              <w:t>Mantenimiento</w:t>
            </w:r>
            <w:r w:rsidRPr="000B74D3">
              <w:rPr>
                <w:spacing w:val="-3"/>
              </w:rPr>
              <w:t xml:space="preserve"> de la Oferta; y </w:t>
            </w:r>
          </w:p>
          <w:p w14:paraId="4FFC599E" w14:textId="77777777" w:rsidR="001645EC" w:rsidRPr="000B74D3" w:rsidRDefault="001645EC" w:rsidP="001645EC">
            <w:pPr>
              <w:suppressAutoHyphens/>
              <w:spacing w:after="180"/>
              <w:ind w:left="963" w:hanging="360"/>
              <w:jc w:val="both"/>
              <w:rPr>
                <w:spacing w:val="-3"/>
              </w:rPr>
            </w:pPr>
            <w:r w:rsidRPr="000B74D3">
              <w:rPr>
                <w:spacing w:val="-3"/>
              </w:rPr>
              <w:t>(d) cumple sustancialmente con los requisitos de los documentos de licitación.</w:t>
            </w:r>
          </w:p>
          <w:p w14:paraId="1F06D3FF" w14:textId="77777777" w:rsidR="001645EC" w:rsidRPr="000B74D3" w:rsidRDefault="001645EC" w:rsidP="001645EC">
            <w:pPr>
              <w:spacing w:after="180"/>
              <w:ind w:left="702" w:hanging="639"/>
              <w:jc w:val="both"/>
            </w:pPr>
            <w:r w:rsidRPr="000B74D3">
              <w:rPr>
                <w:spacing w:val="-3"/>
              </w:rPr>
              <w:t>28.2</w:t>
            </w:r>
            <w:r w:rsidRPr="000B74D3">
              <w:rPr>
                <w:spacing w:val="-3"/>
              </w:rPr>
              <w:tab/>
            </w:r>
            <w:r w:rsidRPr="000B74D3">
              <w:rPr>
                <w:b/>
              </w:rPr>
              <w:t>Una Oferta que cumple sustancialmente</w:t>
            </w:r>
            <w:r w:rsidRPr="000B74D3">
              <w:t xml:space="preserve"> es la que satisface todos los términos, condiciones y especificaciones de los Documentos de Licitación sin desviaciones, reservas u omisiones significativas. </w:t>
            </w:r>
            <w:r w:rsidRPr="000B74D3">
              <w:rPr>
                <w:b/>
              </w:rPr>
              <w:t>Una desviación, reserva u omisión significativa es aquella que:</w:t>
            </w:r>
            <w:r w:rsidRPr="000B74D3">
              <w:t xml:space="preserve">  </w:t>
            </w:r>
          </w:p>
          <w:p w14:paraId="63FFB00E" w14:textId="77777777" w:rsidR="001645EC" w:rsidRPr="000B74D3" w:rsidRDefault="001645EC" w:rsidP="001645EC">
            <w:pPr>
              <w:spacing w:after="180"/>
              <w:ind w:left="963" w:hanging="360"/>
              <w:jc w:val="both"/>
            </w:pPr>
            <w:r>
              <w:t xml:space="preserve">(a) </w:t>
            </w:r>
            <w:r w:rsidRPr="000B74D3">
              <w:t xml:space="preserve">afecta de una manera sustancial el alcance, la calidad o el  funcionamiento de las Obras; </w:t>
            </w:r>
          </w:p>
          <w:p w14:paraId="631201CB" w14:textId="77777777" w:rsidR="001645EC" w:rsidRPr="000B74D3" w:rsidRDefault="001645EC" w:rsidP="001645EC">
            <w:pPr>
              <w:tabs>
                <w:tab w:val="left" w:pos="14"/>
                <w:tab w:val="left" w:pos="1219"/>
                <w:tab w:val="left" w:pos="1554"/>
                <w:tab w:val="left" w:pos="2157"/>
              </w:tabs>
              <w:spacing w:after="180"/>
              <w:ind w:left="963" w:hanging="360"/>
              <w:jc w:val="both"/>
              <w:rPr>
                <w:lang w:val="es-MX"/>
              </w:rPr>
            </w:pPr>
            <w:r w:rsidRPr="000B74D3">
              <w:t>(b)</w:t>
            </w:r>
            <w:r>
              <w:t xml:space="preserve"> </w:t>
            </w:r>
            <w:r w:rsidRPr="000B74D3">
              <w:rPr>
                <w:lang w:val="es-MX"/>
              </w:rPr>
              <w:t xml:space="preserve">limita de una manera considerable, inconsistente con los Documentos de Licitación, los derechos del Contratante o las obligaciones del Oferente en virtud del Contrato; o </w:t>
            </w:r>
          </w:p>
          <w:p w14:paraId="44DBBA7D" w14:textId="77777777" w:rsidR="001645EC" w:rsidRPr="000B74D3" w:rsidRDefault="001645EC" w:rsidP="001645EC">
            <w:pPr>
              <w:spacing w:after="180"/>
              <w:ind w:left="963" w:hanging="360"/>
              <w:jc w:val="both"/>
            </w:pPr>
            <w:r w:rsidRPr="000B74D3">
              <w:rPr>
                <w:lang w:val="es-MX"/>
              </w:rPr>
              <w:t xml:space="preserve">(c) </w:t>
            </w:r>
            <w:r w:rsidRPr="000B74D3">
              <w:t>de rectificarse, afectaría injustamente la posición competitiva de los otros Oferentes cuyas Ofertas cumplen sustancialmente con los requisitos de los Documentos de Licitación.</w:t>
            </w:r>
          </w:p>
          <w:p w14:paraId="3C8E1CE9" w14:textId="77777777" w:rsidR="001645EC" w:rsidRPr="000B74D3" w:rsidRDefault="001645EC" w:rsidP="001645EC">
            <w:pPr>
              <w:spacing w:after="180"/>
              <w:ind w:left="603" w:hanging="540"/>
              <w:jc w:val="both"/>
              <w:rPr>
                <w:spacing w:val="-3"/>
                <w:lang w:val="es-MX"/>
              </w:rPr>
            </w:pPr>
            <w:r w:rsidRPr="000B74D3">
              <w:t>28.3</w:t>
            </w:r>
            <w:r w:rsidRPr="000B74D3">
              <w:tab/>
            </w:r>
            <w:r w:rsidRPr="000B74D3">
              <w:rPr>
                <w:b/>
                <w:lang w:val="es-MX"/>
              </w:rPr>
              <w:t>Una Oferta</w:t>
            </w:r>
            <w:r>
              <w:rPr>
                <w:b/>
                <w:lang w:val="es-MX"/>
              </w:rPr>
              <w:t xml:space="preserve"> que</w:t>
            </w:r>
            <w:r w:rsidRPr="000B74D3">
              <w:rPr>
                <w:b/>
                <w:lang w:val="es-MX"/>
              </w:rPr>
              <w:t xml:space="preserve"> no cumple sustancialmente </w:t>
            </w:r>
            <w:r w:rsidRPr="000B74D3">
              <w:rPr>
                <w:lang w:val="es-MX"/>
              </w:rPr>
              <w:t>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1645EC" w:rsidRPr="000B74D3" w14:paraId="1FDB8EAD" w14:textId="77777777" w:rsidTr="001645EC">
        <w:trPr>
          <w:gridAfter w:val="1"/>
          <w:wAfter w:w="10" w:type="dxa"/>
        </w:trPr>
        <w:tc>
          <w:tcPr>
            <w:tcW w:w="2187" w:type="dxa"/>
          </w:tcPr>
          <w:p w14:paraId="6B368936" w14:textId="77777777" w:rsidR="001645EC" w:rsidRPr="000B74D3" w:rsidRDefault="001645EC" w:rsidP="001645EC">
            <w:pPr>
              <w:pStyle w:val="Ttulo3"/>
              <w:spacing w:after="200"/>
              <w:ind w:left="317" w:firstLine="0"/>
            </w:pPr>
            <w:bookmarkStart w:id="27" w:name="_Toc115774007"/>
            <w:r w:rsidRPr="000B74D3">
              <w:lastRenderedPageBreak/>
              <w:t>29.</w:t>
            </w:r>
            <w:r>
              <w:t xml:space="preserve"> </w:t>
            </w:r>
            <w:r w:rsidRPr="000B74D3">
              <w:t>Corrección de errores</w:t>
            </w:r>
            <w:bookmarkEnd w:id="27"/>
          </w:p>
        </w:tc>
        <w:tc>
          <w:tcPr>
            <w:tcW w:w="7791" w:type="dxa"/>
            <w:gridSpan w:val="3"/>
          </w:tcPr>
          <w:p w14:paraId="263AC3DF" w14:textId="77777777" w:rsidR="001645EC" w:rsidRPr="000B74D3" w:rsidRDefault="001645EC" w:rsidP="001645EC">
            <w:pPr>
              <w:suppressAutoHyphens/>
              <w:spacing w:after="200"/>
              <w:ind w:left="603" w:hanging="540"/>
              <w:jc w:val="both"/>
              <w:rPr>
                <w:spacing w:val="-3"/>
              </w:rPr>
            </w:pPr>
            <w:r w:rsidRPr="000B74D3">
              <w:rPr>
                <w:spacing w:val="-3"/>
              </w:rPr>
              <w:t xml:space="preserve">29.1 </w:t>
            </w:r>
            <w:r w:rsidRPr="000B74D3">
              <w:rPr>
                <w:spacing w:val="-3"/>
              </w:rPr>
              <w:tab/>
              <w:t>El Contratante verificará si las Ofertas que cumplen sustancialmente con los requisitos de los</w:t>
            </w:r>
            <w:r>
              <w:rPr>
                <w:spacing w:val="-3"/>
              </w:rPr>
              <w:t xml:space="preserve"> </w:t>
            </w:r>
            <w:r w:rsidRPr="000B74D3">
              <w:rPr>
                <w:spacing w:val="-3"/>
              </w:rPr>
              <w:t xml:space="preserve">Documentos de Licitación contienen errores aritméticos. Dichos errores serán corregidos por el Contratante de la siguiente manera: </w:t>
            </w:r>
          </w:p>
          <w:p w14:paraId="3779012D" w14:textId="77777777" w:rsidR="001645EC" w:rsidRPr="000B74D3" w:rsidRDefault="001645EC" w:rsidP="001645EC">
            <w:pPr>
              <w:suppressAutoHyphens/>
              <w:spacing w:after="200"/>
              <w:ind w:left="1143" w:hanging="540"/>
              <w:jc w:val="both"/>
              <w:rPr>
                <w:spacing w:val="-3"/>
              </w:rPr>
            </w:pPr>
            <w:r w:rsidRPr="000B74D3">
              <w:rPr>
                <w:spacing w:val="-3"/>
              </w:rPr>
              <w:t>(a)</w:t>
            </w:r>
            <w:r w:rsidRPr="000B74D3">
              <w:rPr>
                <w:spacing w:val="-3"/>
              </w:rPr>
              <w:tab/>
              <w:t>cuando haya una discrepancia entre los montos indicados en cifras y en palabras, prevalecerán los indicados en palabras</w:t>
            </w:r>
            <w:r>
              <w:rPr>
                <w:spacing w:val="-3"/>
              </w:rPr>
              <w:t>;</w:t>
            </w:r>
          </w:p>
          <w:p w14:paraId="382EF9E8" w14:textId="77777777" w:rsidR="001645EC" w:rsidRPr="000B74D3" w:rsidRDefault="001645EC" w:rsidP="001645EC">
            <w:pPr>
              <w:suppressAutoHyphens/>
              <w:spacing w:after="200"/>
              <w:ind w:left="1143" w:hanging="540"/>
              <w:jc w:val="both"/>
              <w:rPr>
                <w:spacing w:val="-3"/>
              </w:rPr>
            </w:pPr>
            <w:r w:rsidRPr="000B74D3">
              <w:rPr>
                <w:spacing w:val="-3"/>
              </w:rPr>
              <w:t>(b)</w:t>
            </w:r>
            <w:r w:rsidRPr="000B74D3">
              <w:rPr>
                <w:spacing w:val="-3"/>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D361BF5" w14:textId="77777777" w:rsidR="001645EC" w:rsidRPr="000B74D3" w:rsidRDefault="001645EC" w:rsidP="001645EC">
            <w:pPr>
              <w:suppressAutoHyphens/>
              <w:spacing w:after="200"/>
              <w:ind w:left="603" w:hanging="540"/>
              <w:jc w:val="both"/>
              <w:rPr>
                <w:spacing w:val="-3"/>
              </w:rPr>
            </w:pPr>
            <w:r w:rsidRPr="000B74D3">
              <w:rPr>
                <w:spacing w:val="-3"/>
              </w:rPr>
              <w:t>29.2</w:t>
            </w:r>
            <w:r w:rsidRPr="000B74D3">
              <w:rPr>
                <w:spacing w:val="-3"/>
              </w:rPr>
              <w:tab/>
              <w:t xml:space="preserve">El Contratante ajustará el monto indicado en la Oferta de acuerdo con el procedimiento antes señalado para la corrección de errores y, con la </w:t>
            </w:r>
            <w:r w:rsidRPr="000B74D3">
              <w:rPr>
                <w:spacing w:val="-3"/>
              </w:rPr>
              <w:lastRenderedPageBreak/>
              <w:t xml:space="preserve">anuencia del Oferente, el nuevo monto se considerará de obligatorio cumplimiento para el Oferente. Si el Oferente no estuviera de acuerdo con el monto corregido, la Oferta será rechazada y podrá hacerse efectiva la </w:t>
            </w:r>
            <w:r>
              <w:rPr>
                <w:spacing w:val="-3"/>
              </w:rPr>
              <w:t xml:space="preserve">Garantía </w:t>
            </w:r>
            <w:r w:rsidRPr="000B74D3">
              <w:rPr>
                <w:spacing w:val="-3"/>
              </w:rPr>
              <w:t xml:space="preserve">de </w:t>
            </w:r>
            <w:r w:rsidRPr="000B74D3">
              <w:t>Mantenimiento</w:t>
            </w:r>
            <w:r w:rsidRPr="000B74D3">
              <w:rPr>
                <w:spacing w:val="-3"/>
              </w:rPr>
              <w:t xml:space="preserve"> de su Oferta de conformidad con la Subcláusula 1</w:t>
            </w:r>
            <w:r>
              <w:rPr>
                <w:spacing w:val="-3"/>
              </w:rPr>
              <w:t>8.7</w:t>
            </w:r>
            <w:r w:rsidRPr="000B74D3">
              <w:rPr>
                <w:spacing w:val="-3"/>
              </w:rPr>
              <w:t> (b) de las IAO.</w:t>
            </w:r>
          </w:p>
        </w:tc>
      </w:tr>
      <w:tr w:rsidR="001645EC" w:rsidRPr="000B74D3" w14:paraId="04AEA98D" w14:textId="77777777" w:rsidTr="001645EC">
        <w:trPr>
          <w:gridAfter w:val="1"/>
          <w:wAfter w:w="10" w:type="dxa"/>
        </w:trPr>
        <w:tc>
          <w:tcPr>
            <w:tcW w:w="2187" w:type="dxa"/>
          </w:tcPr>
          <w:p w14:paraId="44FD4250" w14:textId="77777777" w:rsidR="001645EC" w:rsidRPr="000B74D3" w:rsidRDefault="001645EC" w:rsidP="001645EC">
            <w:pPr>
              <w:pStyle w:val="Ttulo3"/>
              <w:spacing w:after="200"/>
            </w:pPr>
            <w:bookmarkStart w:id="28" w:name="_Toc115774008"/>
            <w:r w:rsidRPr="000B74D3">
              <w:lastRenderedPageBreak/>
              <w:t>30.</w:t>
            </w:r>
            <w:r w:rsidRPr="000B74D3">
              <w:tab/>
              <w:t>Moneda para la evaluación de las Ofertas</w:t>
            </w:r>
            <w:bookmarkEnd w:id="28"/>
          </w:p>
        </w:tc>
        <w:tc>
          <w:tcPr>
            <w:tcW w:w="7791" w:type="dxa"/>
            <w:gridSpan w:val="3"/>
          </w:tcPr>
          <w:p w14:paraId="42E5CB22" w14:textId="77777777" w:rsidR="001645EC" w:rsidRPr="000B74D3" w:rsidRDefault="001645EC" w:rsidP="001645EC">
            <w:pPr>
              <w:suppressAutoHyphens/>
              <w:spacing w:after="200"/>
              <w:ind w:left="603" w:hanging="540"/>
              <w:jc w:val="both"/>
              <w:rPr>
                <w:spacing w:val="-3"/>
              </w:rPr>
            </w:pPr>
            <w:r w:rsidRPr="000B74D3">
              <w:rPr>
                <w:spacing w:val="-3"/>
              </w:rPr>
              <w:t>30.1</w:t>
            </w:r>
            <w:r w:rsidRPr="000B74D3">
              <w:rPr>
                <w:spacing w:val="-3"/>
              </w:rPr>
              <w:tab/>
              <w:t xml:space="preserve"> Para efectos de evaluación y comparación, el Contratante convertirá todos los precios de las Ofertas expresados en diferentes monedas a Lempiras utilizando el tipo de cambio vendedor establecido por el Banco Central de Honduras vigente </w:t>
            </w:r>
            <w:r>
              <w:rPr>
                <w:spacing w:val="-3"/>
              </w:rPr>
              <w:t>15</w:t>
            </w:r>
            <w:r w:rsidRPr="000B74D3">
              <w:rPr>
                <w:spacing w:val="-3"/>
              </w:rPr>
              <w:t xml:space="preserve"> días antes de la fecha de apertura de Ofertas</w:t>
            </w:r>
            <w:r w:rsidRPr="00194425">
              <w:rPr>
                <w:b/>
                <w:spacing w:val="-3"/>
              </w:rPr>
              <w:t>.</w:t>
            </w:r>
            <w:r w:rsidRPr="00194425">
              <w:rPr>
                <w:spacing w:val="-3"/>
              </w:rPr>
              <w:t xml:space="preserve"> </w:t>
            </w:r>
          </w:p>
        </w:tc>
      </w:tr>
      <w:tr w:rsidR="001645EC" w:rsidRPr="000B74D3" w14:paraId="36131F22" w14:textId="77777777" w:rsidTr="001645EC">
        <w:trPr>
          <w:gridAfter w:val="1"/>
          <w:wAfter w:w="10" w:type="dxa"/>
        </w:trPr>
        <w:tc>
          <w:tcPr>
            <w:tcW w:w="2187" w:type="dxa"/>
          </w:tcPr>
          <w:p w14:paraId="3BAB43AA" w14:textId="77777777" w:rsidR="001645EC" w:rsidRPr="000B74D3" w:rsidRDefault="001645EC" w:rsidP="001645EC">
            <w:pPr>
              <w:pStyle w:val="Ttulo3"/>
              <w:spacing w:after="200"/>
            </w:pPr>
            <w:bookmarkStart w:id="29" w:name="_Toc115774009"/>
            <w:r w:rsidRPr="000B74D3">
              <w:t>31. Evaluación y comparación de las Ofertas</w:t>
            </w:r>
            <w:bookmarkEnd w:id="29"/>
          </w:p>
        </w:tc>
        <w:tc>
          <w:tcPr>
            <w:tcW w:w="7791" w:type="dxa"/>
            <w:gridSpan w:val="3"/>
          </w:tcPr>
          <w:p w14:paraId="344FA880" w14:textId="77777777" w:rsidR="001645EC" w:rsidRPr="000B74D3" w:rsidRDefault="001645EC" w:rsidP="001645EC">
            <w:pPr>
              <w:suppressAutoHyphens/>
              <w:spacing w:after="200"/>
              <w:ind w:left="603" w:hanging="540"/>
              <w:jc w:val="both"/>
              <w:rPr>
                <w:lang w:val="es-MX"/>
              </w:rPr>
            </w:pPr>
            <w:r w:rsidRPr="000B74D3">
              <w:rPr>
                <w:spacing w:val="-3"/>
              </w:rPr>
              <w:t>31.1</w:t>
            </w:r>
            <w:r w:rsidRPr="000B74D3">
              <w:rPr>
                <w:spacing w:val="-3"/>
              </w:rPr>
              <w:tab/>
            </w:r>
            <w:r w:rsidRPr="000B74D3">
              <w:rPr>
                <w:lang w:val="es-MX"/>
              </w:rPr>
              <w:t>El Contratante evaluará solamente las Ofertas que determine que cumplen sustancialmente con los requisitos de los Documentos de Licitación de conformidad con la Cláusula 2</w:t>
            </w:r>
            <w:r>
              <w:rPr>
                <w:lang w:val="es-MX"/>
              </w:rPr>
              <w:t>8</w:t>
            </w:r>
            <w:r w:rsidRPr="000B74D3">
              <w:rPr>
                <w:lang w:val="es-MX"/>
              </w:rPr>
              <w:t xml:space="preserve"> de las IAO.</w:t>
            </w:r>
          </w:p>
          <w:p w14:paraId="6F0004DF" w14:textId="77777777" w:rsidR="001645EC" w:rsidRPr="000B74D3" w:rsidRDefault="001645EC" w:rsidP="001645EC">
            <w:pPr>
              <w:suppressAutoHyphens/>
              <w:spacing w:after="200"/>
              <w:ind w:left="603" w:hanging="540"/>
              <w:jc w:val="both"/>
              <w:rPr>
                <w:spacing w:val="-3"/>
              </w:rPr>
            </w:pPr>
            <w:r w:rsidRPr="000B74D3">
              <w:rPr>
                <w:spacing w:val="-3"/>
                <w:lang w:val="es-MX"/>
              </w:rPr>
              <w:t xml:space="preserve">31.2 </w:t>
            </w:r>
            <w:r w:rsidRPr="000B74D3">
              <w:rPr>
                <w:spacing w:val="-3"/>
                <w:lang w:val="es-MX"/>
              </w:rPr>
              <w:tab/>
            </w:r>
            <w:r w:rsidRPr="000B74D3">
              <w:rPr>
                <w:spacing w:val="-3"/>
              </w:rPr>
              <w:t>Al evaluar las Ofertas, el Contratante determinará el precio evaluado de cada Oferta, ajustándolo de la siguiente manera:</w:t>
            </w:r>
          </w:p>
          <w:p w14:paraId="6EC7DF10" w14:textId="77777777" w:rsidR="001645EC" w:rsidRPr="000B74D3" w:rsidRDefault="001645EC" w:rsidP="001645EC">
            <w:pPr>
              <w:suppressAutoHyphens/>
              <w:spacing w:after="200"/>
              <w:ind w:left="1143" w:hanging="540"/>
              <w:jc w:val="both"/>
              <w:rPr>
                <w:spacing w:val="-3"/>
              </w:rPr>
            </w:pPr>
            <w:r w:rsidRPr="000B74D3">
              <w:rPr>
                <w:spacing w:val="-3"/>
              </w:rPr>
              <w:t>(a)</w:t>
            </w:r>
            <w:r w:rsidRPr="000B74D3">
              <w:rPr>
                <w:spacing w:val="-3"/>
              </w:rPr>
              <w:tab/>
              <w:t>corrigiendo cualquier error, conforme a los estipulado en la Cláusula 2</w:t>
            </w:r>
            <w:r>
              <w:rPr>
                <w:spacing w:val="-3"/>
              </w:rPr>
              <w:t>9</w:t>
            </w:r>
            <w:r w:rsidRPr="000B74D3">
              <w:rPr>
                <w:spacing w:val="-3"/>
              </w:rPr>
              <w:t xml:space="preserve"> de las IAO;</w:t>
            </w:r>
          </w:p>
          <w:p w14:paraId="04C552FD" w14:textId="77777777" w:rsidR="001645EC" w:rsidRPr="000B74D3" w:rsidRDefault="001645EC" w:rsidP="001645EC">
            <w:pPr>
              <w:suppressAutoHyphens/>
              <w:spacing w:after="200"/>
              <w:ind w:left="1143" w:hanging="540"/>
              <w:jc w:val="both"/>
              <w:rPr>
                <w:spacing w:val="-3"/>
              </w:rPr>
            </w:pPr>
            <w:r w:rsidRPr="000B74D3">
              <w:rPr>
                <w:spacing w:val="-3"/>
              </w:rPr>
              <w:t>(b)</w:t>
            </w:r>
            <w:r w:rsidRPr="000B74D3">
              <w:rPr>
                <w:spacing w:val="-3"/>
              </w:rPr>
              <w:tab/>
              <w:t>excluyendo las sumas provisionales y las reservas para imprevistos, si existieran, en la Lista de Cantidades Valoradas (Presupuesto de la Obra), pero incluyendo los trabajos por día</w:t>
            </w:r>
            <w:r w:rsidRPr="000B74D3">
              <w:rPr>
                <w:rStyle w:val="Refdenotaalpie"/>
                <w:spacing w:val="-3"/>
              </w:rPr>
              <w:footnoteReference w:id="3"/>
            </w:r>
            <w:r w:rsidRPr="000B74D3">
              <w:rPr>
                <w:spacing w:val="-3"/>
              </w:rPr>
              <w:t>, siempre que  sus precios sean cotizados de manera competitiva;</w:t>
            </w:r>
          </w:p>
          <w:p w14:paraId="210D7639" w14:textId="77777777" w:rsidR="001645EC" w:rsidRPr="000B74D3" w:rsidRDefault="001645EC" w:rsidP="001645EC">
            <w:pPr>
              <w:suppressAutoHyphens/>
              <w:spacing w:after="200"/>
              <w:ind w:left="1143" w:hanging="540"/>
              <w:jc w:val="both"/>
              <w:rPr>
                <w:spacing w:val="-3"/>
              </w:rPr>
            </w:pPr>
            <w:r w:rsidRPr="000B74D3">
              <w:rPr>
                <w:spacing w:val="-3"/>
              </w:rPr>
              <w:t>(c)</w:t>
            </w:r>
            <w:r w:rsidRPr="000B74D3">
              <w:rPr>
                <w:spacing w:val="-3"/>
              </w:rPr>
              <w:tab/>
              <w:t>haciendo los ajustes</w:t>
            </w:r>
            <w:r>
              <w:rPr>
                <w:spacing w:val="-3"/>
              </w:rPr>
              <w:t xml:space="preserve"> </w:t>
            </w:r>
            <w:r w:rsidRPr="000B74D3">
              <w:rPr>
                <w:spacing w:val="-3"/>
              </w:rPr>
              <w:t>correspondientes por otras variaciones, desviaciones u Ofertas alternativas aceptables presentadas de conformidad con la cláusula 1</w:t>
            </w:r>
            <w:r>
              <w:rPr>
                <w:spacing w:val="-3"/>
              </w:rPr>
              <w:t>9</w:t>
            </w:r>
            <w:r w:rsidRPr="000B74D3">
              <w:rPr>
                <w:spacing w:val="-3"/>
              </w:rPr>
              <w:t xml:space="preserve"> de las IAO; y</w:t>
            </w:r>
          </w:p>
          <w:p w14:paraId="1C7D3908" w14:textId="77777777" w:rsidR="001645EC" w:rsidRPr="000B74D3" w:rsidRDefault="001645EC" w:rsidP="001645EC">
            <w:pPr>
              <w:suppressAutoHyphens/>
              <w:spacing w:after="220"/>
              <w:ind w:left="1143" w:hanging="540"/>
              <w:jc w:val="both"/>
              <w:rPr>
                <w:spacing w:val="-3"/>
              </w:rPr>
            </w:pPr>
            <w:r w:rsidRPr="000B74D3">
              <w:rPr>
                <w:spacing w:val="-3"/>
              </w:rPr>
              <w:t>(d)</w:t>
            </w:r>
            <w:r w:rsidRPr="000B74D3">
              <w:rPr>
                <w:spacing w:val="-3"/>
              </w:rPr>
              <w:tab/>
              <w:t>haciendo los ajustes correspondientes para reflejar los descuentos u otras modificaciones de precios ofrecidas de conformidad con la Subcláusula 2</w:t>
            </w:r>
            <w:r>
              <w:rPr>
                <w:spacing w:val="-3"/>
              </w:rPr>
              <w:t>4</w:t>
            </w:r>
            <w:r w:rsidRPr="000B74D3">
              <w:rPr>
                <w:spacing w:val="-3"/>
              </w:rPr>
              <w:t>.5 de las IAO.</w:t>
            </w:r>
          </w:p>
          <w:p w14:paraId="0B01B6F6" w14:textId="77777777" w:rsidR="001645EC" w:rsidRPr="000B74D3" w:rsidRDefault="001645EC" w:rsidP="001645EC">
            <w:pPr>
              <w:suppressAutoHyphens/>
              <w:spacing w:after="220"/>
              <w:ind w:left="603" w:hanging="603"/>
              <w:jc w:val="both"/>
              <w:rPr>
                <w:spacing w:val="-3"/>
              </w:rPr>
            </w:pPr>
            <w:r w:rsidRPr="000B74D3">
              <w:rPr>
                <w:spacing w:val="-3"/>
              </w:rPr>
              <w:t>31.3</w:t>
            </w:r>
            <w:r w:rsidRPr="000B74D3">
              <w:rPr>
                <w:spacing w:val="-3"/>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5BD4A0AE" w14:textId="77777777" w:rsidR="001645EC" w:rsidRPr="000B74D3" w:rsidRDefault="001645EC" w:rsidP="001645EC">
            <w:pPr>
              <w:suppressAutoHyphens/>
              <w:spacing w:after="220"/>
              <w:ind w:left="603" w:hanging="603"/>
              <w:jc w:val="both"/>
              <w:rPr>
                <w:spacing w:val="-3"/>
              </w:rPr>
            </w:pPr>
            <w:r w:rsidRPr="000B74D3">
              <w:rPr>
                <w:spacing w:val="-3"/>
              </w:rPr>
              <w:lastRenderedPageBreak/>
              <w:t>31.4</w:t>
            </w:r>
            <w:r w:rsidRPr="000B74D3">
              <w:rPr>
                <w:spacing w:val="-3"/>
              </w:rPr>
              <w:tab/>
              <w:t>En la evaluación de las Ofertas no se tendrá en cuenta el efecto estimado de ninguna de las condiciones para ajuste de precio estipuladas en virtud de la cláusula 47 de las CGC, durante el período de ejecución del Contrato.</w:t>
            </w:r>
          </w:p>
          <w:p w14:paraId="07251E96" w14:textId="77777777" w:rsidR="001645EC" w:rsidRPr="000B74D3" w:rsidRDefault="001645EC" w:rsidP="001645EC">
            <w:pPr>
              <w:suppressAutoHyphens/>
              <w:spacing w:after="220"/>
              <w:ind w:left="603" w:hanging="531"/>
              <w:jc w:val="both"/>
              <w:rPr>
                <w:spacing w:val="-3"/>
              </w:rPr>
            </w:pPr>
            <w:r w:rsidRPr="000B74D3">
              <w:rPr>
                <w:spacing w:val="-3"/>
              </w:rPr>
              <w:t xml:space="preserve">31.5 </w:t>
            </w:r>
            <w:r>
              <w:rPr>
                <w:spacing w:val="-3"/>
              </w:rPr>
              <w:t xml:space="preserve"> </w:t>
            </w:r>
            <w:r w:rsidRPr="000B74D3">
              <w:rPr>
                <w:spacing w:val="-3"/>
              </w:rPr>
              <w:t>En caso de que existan varios lotes, de acuerdo con la Subcláusula 3</w:t>
            </w:r>
            <w:r>
              <w:rPr>
                <w:spacing w:val="-3"/>
              </w:rPr>
              <w:t>1</w:t>
            </w:r>
            <w:r w:rsidRPr="000B74D3">
              <w:rPr>
                <w:spacing w:val="-3"/>
              </w:rPr>
              <w:t>.2 d), el Contratante determinará la aplicación de los descuentos a fin de minimizar el costo combinado de todos los lotes.</w:t>
            </w:r>
            <w:r w:rsidRPr="000B74D3">
              <w:rPr>
                <w:spacing w:val="-3"/>
              </w:rPr>
              <w:tab/>
            </w:r>
          </w:p>
        </w:tc>
      </w:tr>
      <w:tr w:rsidR="001645EC" w:rsidRPr="000B74D3" w14:paraId="16D5527B" w14:textId="77777777" w:rsidTr="001645EC">
        <w:trPr>
          <w:gridAfter w:val="1"/>
          <w:wAfter w:w="10" w:type="dxa"/>
          <w:trHeight w:val="2091"/>
        </w:trPr>
        <w:tc>
          <w:tcPr>
            <w:tcW w:w="2187" w:type="dxa"/>
          </w:tcPr>
          <w:p w14:paraId="169E2F80" w14:textId="77777777" w:rsidR="001645EC" w:rsidRPr="000B74D3" w:rsidRDefault="001645EC" w:rsidP="001645EC">
            <w:pPr>
              <w:pStyle w:val="Ttulo3"/>
            </w:pPr>
            <w:bookmarkStart w:id="30" w:name="_Toc115774010"/>
            <w:r w:rsidRPr="000B74D3">
              <w:lastRenderedPageBreak/>
              <w:t>32. Preferencia Nacional</w:t>
            </w:r>
            <w:bookmarkEnd w:id="30"/>
          </w:p>
        </w:tc>
        <w:tc>
          <w:tcPr>
            <w:tcW w:w="7791" w:type="dxa"/>
            <w:gridSpan w:val="3"/>
          </w:tcPr>
          <w:p w14:paraId="4D90F44D" w14:textId="77777777" w:rsidR="001645EC" w:rsidRDefault="001645EC" w:rsidP="001645EC">
            <w:pPr>
              <w:suppressAutoHyphens/>
              <w:ind w:left="522" w:hanging="450"/>
              <w:jc w:val="both"/>
              <w:rPr>
                <w:spacing w:val="-3"/>
              </w:rPr>
            </w:pPr>
            <w:r w:rsidRPr="000C11CE">
              <w:rPr>
                <w:spacing w:val="-3"/>
              </w:rPr>
              <w:t>32.1 En caso de que en esta Licitación se presenten ofertas de empresas extranjeras, se aplicará un margen de preferencia nacional en los términos establecidos en los artículos 53 de la Ley de Contratación del Estado y 128 de su Reglamento.</w:t>
            </w:r>
          </w:p>
          <w:p w14:paraId="4CF90DA8" w14:textId="77777777" w:rsidR="001645EC" w:rsidRPr="000C11CE" w:rsidRDefault="001645EC" w:rsidP="001645EC">
            <w:pPr>
              <w:suppressAutoHyphens/>
              <w:ind w:left="603" w:hanging="540"/>
              <w:jc w:val="both"/>
              <w:rPr>
                <w:spacing w:val="-3"/>
              </w:rPr>
            </w:pPr>
          </w:p>
          <w:p w14:paraId="098DBE27" w14:textId="77777777" w:rsidR="001645EC" w:rsidRPr="000C11CE" w:rsidRDefault="001645EC" w:rsidP="001645EC">
            <w:pPr>
              <w:suppressAutoHyphens/>
              <w:ind w:left="603" w:hanging="540"/>
              <w:jc w:val="both"/>
              <w:rPr>
                <w:spacing w:val="-3"/>
              </w:rPr>
            </w:pPr>
            <w:r w:rsidRPr="000C11CE">
              <w:rPr>
                <w:spacing w:val="-3"/>
              </w:rPr>
              <w:t>32.2 El margen de preferencia nacional no será aplicable cuando convenios bilaterales o multilaterales de libre comercio dispusieren que los oferentes extranjeros tendrán trato nacional.</w:t>
            </w:r>
          </w:p>
          <w:p w14:paraId="1DC482A9" w14:textId="77777777" w:rsidR="001645EC" w:rsidRPr="000B74D3" w:rsidRDefault="001645EC" w:rsidP="001645EC">
            <w:pPr>
              <w:ind w:left="603" w:hanging="540"/>
              <w:jc w:val="both"/>
              <w:rPr>
                <w:spacing w:val="-3"/>
              </w:rPr>
            </w:pPr>
          </w:p>
        </w:tc>
      </w:tr>
      <w:tr w:rsidR="001645EC" w:rsidRPr="000B74D3" w14:paraId="302D5345" w14:textId="77777777" w:rsidTr="001645EC">
        <w:trPr>
          <w:gridAfter w:val="1"/>
          <w:wAfter w:w="10" w:type="dxa"/>
        </w:trPr>
        <w:tc>
          <w:tcPr>
            <w:tcW w:w="9978" w:type="dxa"/>
            <w:gridSpan w:val="4"/>
          </w:tcPr>
          <w:p w14:paraId="10C9FE4C" w14:textId="77777777" w:rsidR="001645EC" w:rsidRPr="000B74D3" w:rsidRDefault="001645EC" w:rsidP="001645EC">
            <w:pPr>
              <w:pStyle w:val="Ttulo2"/>
              <w:jc w:val="left"/>
              <w:rPr>
                <w:rFonts w:ascii="Times New Roman" w:hAnsi="Times New Roman"/>
                <w:spacing w:val="-3"/>
                <w:sz w:val="24"/>
              </w:rPr>
            </w:pPr>
            <w:bookmarkStart w:id="31" w:name="_Toc115774011"/>
            <w:r w:rsidRPr="000B74D3">
              <w:rPr>
                <w:rFonts w:ascii="Times New Roman" w:hAnsi="Times New Roman"/>
                <w:sz w:val="24"/>
              </w:rPr>
              <w:t xml:space="preserve">                                                                F. Adjudicación del Contrato</w:t>
            </w:r>
            <w:bookmarkEnd w:id="31"/>
          </w:p>
        </w:tc>
      </w:tr>
      <w:tr w:rsidR="001645EC" w:rsidRPr="000B74D3" w14:paraId="484500F1" w14:textId="77777777" w:rsidTr="001645EC">
        <w:trPr>
          <w:gridAfter w:val="1"/>
          <w:wAfter w:w="10" w:type="dxa"/>
        </w:trPr>
        <w:tc>
          <w:tcPr>
            <w:tcW w:w="2187" w:type="dxa"/>
          </w:tcPr>
          <w:p w14:paraId="55E0579B" w14:textId="77777777" w:rsidR="001645EC" w:rsidRDefault="001645EC" w:rsidP="001645EC">
            <w:pPr>
              <w:pStyle w:val="Ttulo3"/>
            </w:pPr>
            <w:bookmarkStart w:id="32" w:name="_Toc115774012"/>
            <w:r w:rsidRPr="000B74D3">
              <w:t xml:space="preserve"> 33. Criterios  </w:t>
            </w:r>
            <w:bookmarkEnd w:id="32"/>
            <w:r w:rsidRPr="000B74D3">
              <w:t>de Adjudicación</w:t>
            </w:r>
          </w:p>
          <w:p w14:paraId="1A8DB179" w14:textId="77777777" w:rsidR="001645EC" w:rsidRDefault="001645EC" w:rsidP="001645EC"/>
          <w:p w14:paraId="48DE3278" w14:textId="77777777" w:rsidR="001645EC" w:rsidRDefault="001645EC" w:rsidP="001645EC"/>
          <w:p w14:paraId="0F42F253" w14:textId="77777777" w:rsidR="001645EC" w:rsidRDefault="001645EC" w:rsidP="001645EC"/>
          <w:p w14:paraId="16570DA2" w14:textId="77777777" w:rsidR="001645EC" w:rsidRDefault="001645EC" w:rsidP="001645EC"/>
          <w:p w14:paraId="24B2AB2A" w14:textId="77777777" w:rsidR="001645EC" w:rsidRDefault="001645EC" w:rsidP="001645EC"/>
          <w:p w14:paraId="755D1D48" w14:textId="77777777" w:rsidR="001645EC" w:rsidRPr="000C11CE" w:rsidRDefault="001645EC" w:rsidP="001645EC">
            <w:pPr>
              <w:pStyle w:val="Ttulo3"/>
            </w:pPr>
            <w:r w:rsidRPr="000C11CE">
              <w:t>34.</w:t>
            </w:r>
            <w:r w:rsidRPr="000C11CE">
              <w:tab/>
              <w:t>Derecho del Contratante a aceptar cualquier Oferta o a rechazar cualquier o todas las Ofertas</w:t>
            </w:r>
          </w:p>
          <w:p w14:paraId="103947BF" w14:textId="77777777" w:rsidR="001645EC" w:rsidRPr="000C11CE" w:rsidRDefault="001645EC" w:rsidP="001645EC"/>
        </w:tc>
        <w:tc>
          <w:tcPr>
            <w:tcW w:w="7791" w:type="dxa"/>
            <w:gridSpan w:val="3"/>
          </w:tcPr>
          <w:p w14:paraId="00823625" w14:textId="77777777" w:rsidR="001645EC" w:rsidRDefault="001645EC" w:rsidP="001645EC">
            <w:pPr>
              <w:pStyle w:val="Ttulo3"/>
              <w:ind w:left="612" w:hanging="612"/>
              <w:jc w:val="both"/>
            </w:pPr>
            <w:r w:rsidRPr="000C11CE">
              <w:rPr>
                <w:b w:val="0"/>
              </w:rPr>
              <w:t>33.1</w:t>
            </w:r>
            <w:r>
              <w:t xml:space="preserve"> </w:t>
            </w:r>
            <w:r w:rsidRPr="000C11CE">
              <w:rPr>
                <w:b w:val="0"/>
                <w:bCs w:val="0"/>
                <w:spacing w:val="-3"/>
              </w:rPr>
              <w:t>El Contratante adjudicará el contrato al Oferente cuya Oferta haya determinado que cumple sustancialmente con los requisitos de los</w:t>
            </w:r>
            <w:r>
              <w:rPr>
                <w:b w:val="0"/>
                <w:bCs w:val="0"/>
                <w:spacing w:val="-3"/>
              </w:rPr>
              <w:t xml:space="preserve"> Documentos de Licitación y que</w:t>
            </w:r>
            <w:r w:rsidRPr="000C11CE">
              <w:rPr>
                <w:b w:val="0"/>
                <w:bCs w:val="0"/>
                <w:spacing w:val="-3"/>
              </w:rPr>
              <w:t xml:space="preserve"> representa el costo evaluado como más bajo, siempre y cuando el Contratante haya determinado qu</w:t>
            </w:r>
            <w:r>
              <w:rPr>
                <w:b w:val="0"/>
                <w:bCs w:val="0"/>
                <w:spacing w:val="-3"/>
              </w:rPr>
              <w:t xml:space="preserve">e dicho Oferente </w:t>
            </w:r>
            <w:r w:rsidRPr="000C11CE">
              <w:rPr>
                <w:b w:val="0"/>
                <w:bCs w:val="0"/>
                <w:spacing w:val="-3"/>
              </w:rPr>
              <w:t>es elegible de conformidad con la Cláusula 4 de las IAO y (b) está calificado de conformidad con las disposiciones de la Cláusula 5 de la</w:t>
            </w:r>
            <w:r w:rsidRPr="000C11CE">
              <w:rPr>
                <w:b w:val="0"/>
              </w:rPr>
              <w:t>s IAO.</w:t>
            </w:r>
            <w:r w:rsidRPr="000B74D3">
              <w:t xml:space="preserve"> </w:t>
            </w:r>
          </w:p>
          <w:p w14:paraId="1E63CF0F" w14:textId="77777777" w:rsidR="001645EC" w:rsidRPr="00022C35" w:rsidRDefault="001645EC" w:rsidP="001645EC"/>
          <w:p w14:paraId="760B2CF7" w14:textId="77777777" w:rsidR="001645EC" w:rsidRPr="00635DF8" w:rsidRDefault="001645EC" w:rsidP="001645EC">
            <w:pPr>
              <w:ind w:left="612" w:hanging="612"/>
              <w:jc w:val="both"/>
            </w:pPr>
            <w:r w:rsidRPr="000B74D3">
              <w:t>34.1</w:t>
            </w:r>
            <w:r w:rsidRPr="000B74D3">
              <w:tab/>
            </w:r>
            <w:r w:rsidRPr="00635DF8">
              <w:t>No obstante lo dispuesto en la cláusula 33 de las IAO, el Contratante se reserva el derecho a rechazar</w:t>
            </w:r>
            <w:r>
              <w:t xml:space="preserve"> todas las ofertas en los casos previstos en el artículo 57 de la Ley y 172 del Reglamento</w:t>
            </w:r>
            <w:r>
              <w:rPr>
                <w:strike/>
              </w:rPr>
              <w:t xml:space="preserve"> </w:t>
            </w:r>
            <w:r w:rsidRPr="00635DF8">
              <w:t>sin que por ello incurra en ni</w:t>
            </w:r>
            <w:r>
              <w:t>nguna responsabilidad ante los Oferentes.</w:t>
            </w:r>
          </w:p>
          <w:p w14:paraId="25C9061E" w14:textId="77777777" w:rsidR="001645EC" w:rsidRPr="00635DF8" w:rsidRDefault="001645EC" w:rsidP="001645EC"/>
          <w:p w14:paraId="2BFC6ADE" w14:textId="77777777" w:rsidR="001645EC" w:rsidRDefault="001645EC" w:rsidP="001645EC"/>
          <w:p w14:paraId="0D9C8272" w14:textId="77777777" w:rsidR="001645EC" w:rsidRPr="000C11CE" w:rsidRDefault="001645EC" w:rsidP="001645EC"/>
        </w:tc>
      </w:tr>
      <w:tr w:rsidR="001645EC" w:rsidRPr="000B74D3" w14:paraId="1669A82B" w14:textId="77777777" w:rsidTr="001645EC">
        <w:trPr>
          <w:gridAfter w:val="2"/>
          <w:wAfter w:w="61" w:type="dxa"/>
        </w:trPr>
        <w:tc>
          <w:tcPr>
            <w:tcW w:w="2277" w:type="dxa"/>
            <w:gridSpan w:val="2"/>
          </w:tcPr>
          <w:p w14:paraId="1A41F9DD" w14:textId="77777777" w:rsidR="001645EC" w:rsidRPr="000B74D3" w:rsidRDefault="001645EC" w:rsidP="001645EC">
            <w:pPr>
              <w:pStyle w:val="Ttulo3"/>
              <w:ind w:right="432"/>
              <w:rPr>
                <w:b w:val="0"/>
              </w:rPr>
            </w:pPr>
            <w:r w:rsidRPr="000B74D3">
              <w:t>35.</w:t>
            </w:r>
            <w:r>
              <w:t xml:space="preserve"> Declaración de Licitación Desierta </w:t>
            </w:r>
            <w:r w:rsidRPr="000B74D3">
              <w:t>o</w:t>
            </w:r>
            <w:r>
              <w:t xml:space="preserve"> </w:t>
            </w:r>
            <w:r w:rsidRPr="000B74D3">
              <w:t>Fracasada</w:t>
            </w:r>
          </w:p>
          <w:p w14:paraId="701B64BB" w14:textId="77777777" w:rsidR="001645EC" w:rsidRPr="000B74D3" w:rsidRDefault="001645EC" w:rsidP="001645EC"/>
          <w:p w14:paraId="65F444C8" w14:textId="77777777" w:rsidR="001645EC" w:rsidRPr="000B74D3" w:rsidRDefault="001645EC" w:rsidP="001645EC"/>
          <w:p w14:paraId="66FF8764" w14:textId="77777777" w:rsidR="001645EC" w:rsidRPr="000B74D3" w:rsidRDefault="001645EC" w:rsidP="001645EC"/>
          <w:p w14:paraId="73FA0641" w14:textId="77777777" w:rsidR="001645EC" w:rsidRPr="000B74D3" w:rsidRDefault="001645EC" w:rsidP="001645EC"/>
          <w:p w14:paraId="59CEE046" w14:textId="77777777" w:rsidR="001645EC" w:rsidRPr="000B74D3" w:rsidRDefault="001645EC" w:rsidP="001645EC"/>
        </w:tc>
        <w:tc>
          <w:tcPr>
            <w:tcW w:w="7650" w:type="dxa"/>
          </w:tcPr>
          <w:p w14:paraId="707ED696" w14:textId="77777777" w:rsidR="001645EC" w:rsidRPr="00022C35" w:rsidRDefault="001645EC" w:rsidP="001645EC">
            <w:pPr>
              <w:pStyle w:val="Ttulo3"/>
              <w:ind w:left="612" w:hanging="612"/>
              <w:jc w:val="both"/>
              <w:rPr>
                <w:rStyle w:val="nfasissutil"/>
                <w:b w:val="0"/>
                <w:color w:val="auto"/>
              </w:rPr>
            </w:pPr>
            <w:r w:rsidRPr="00022C35">
              <w:rPr>
                <w:b w:val="0"/>
              </w:rPr>
              <w:t>35</w:t>
            </w:r>
            <w:r w:rsidRPr="00E301B2">
              <w:rPr>
                <w:b w:val="0"/>
              </w:rPr>
              <w:t>.1</w:t>
            </w:r>
            <w:r w:rsidRPr="000B74D3">
              <w:t xml:space="preserve"> </w:t>
            </w:r>
            <w:r w:rsidRPr="00022C35">
              <w:rPr>
                <w:b w:val="0"/>
              </w:rPr>
              <w:t xml:space="preserve">La Licitación podrá declararse desierta cuando no se hubieren presentado ofertas o no se hubiese satisfecho el mínimo de oferentes previsto en los DDL. Se declarará desierto el lote en el cual no se hubieren presentado ofertas o no se hubiese satisfecho el mínimo de </w:t>
            </w:r>
            <w:r>
              <w:rPr>
                <w:b w:val="0"/>
              </w:rPr>
              <w:t xml:space="preserve">oferentes previsto </w:t>
            </w:r>
            <w:r w:rsidRPr="00022C35">
              <w:rPr>
                <w:b w:val="0"/>
              </w:rPr>
              <w:t>en los DDL</w:t>
            </w:r>
            <w:r>
              <w:rPr>
                <w:b w:val="0"/>
              </w:rPr>
              <w:t>.</w:t>
            </w:r>
            <w:r w:rsidRPr="00022C35">
              <w:rPr>
                <w:b w:val="0"/>
              </w:rPr>
              <w:t xml:space="preserve"> </w:t>
            </w:r>
          </w:p>
          <w:p w14:paraId="4CFB2DAE" w14:textId="77777777" w:rsidR="001645EC" w:rsidRPr="000B74D3" w:rsidRDefault="001645EC" w:rsidP="001645EC">
            <w:pPr>
              <w:widowControl w:val="0"/>
              <w:autoSpaceDE w:val="0"/>
              <w:autoSpaceDN w:val="0"/>
              <w:adjustRightInd w:val="0"/>
              <w:jc w:val="both"/>
              <w:rPr>
                <w:b/>
              </w:rPr>
            </w:pPr>
            <w:r w:rsidRPr="000B74D3">
              <w:rPr>
                <w:b/>
              </w:rPr>
              <w:tab/>
            </w:r>
          </w:p>
          <w:p w14:paraId="5B144958" w14:textId="77777777" w:rsidR="001645EC" w:rsidRPr="000B74D3" w:rsidRDefault="001645EC" w:rsidP="001645EC">
            <w:pPr>
              <w:widowControl w:val="0"/>
              <w:autoSpaceDE w:val="0"/>
              <w:autoSpaceDN w:val="0"/>
              <w:adjustRightInd w:val="0"/>
              <w:ind w:left="1416" w:hanging="1416"/>
              <w:jc w:val="both"/>
            </w:pPr>
            <w:r>
              <w:t xml:space="preserve">35.2 </w:t>
            </w:r>
            <w:r w:rsidRPr="000B74D3">
              <w:t xml:space="preserve"> La Licitación </w:t>
            </w:r>
            <w:r>
              <w:t>deberá</w:t>
            </w:r>
            <w:r w:rsidRPr="000B74D3">
              <w:t xml:space="preserve"> declararse fracasada cuando:</w:t>
            </w:r>
          </w:p>
          <w:p w14:paraId="344EACB5" w14:textId="77777777" w:rsidR="001645EC" w:rsidRPr="000B74D3" w:rsidRDefault="001645EC" w:rsidP="001645EC">
            <w:pPr>
              <w:widowControl w:val="0"/>
              <w:numPr>
                <w:ilvl w:val="0"/>
                <w:numId w:val="7"/>
              </w:numPr>
              <w:autoSpaceDE w:val="0"/>
              <w:autoSpaceDN w:val="0"/>
              <w:adjustRightInd w:val="0"/>
              <w:ind w:left="1068"/>
              <w:jc w:val="both"/>
            </w:pPr>
            <w:r w:rsidRPr="000B74D3">
              <w:t>Se hubiere omitido en el procedimiento alguno de los requisitos</w:t>
            </w:r>
            <w:r w:rsidRPr="000B74D3">
              <w:rPr>
                <w:color w:val="FF0000"/>
                <w:highlight w:val="yellow"/>
              </w:rPr>
              <w:t xml:space="preserve"> </w:t>
            </w:r>
            <w:r w:rsidRPr="000B74D3">
              <w:t>esenciales establecidos en la Ley de Contratación del Estado y su Reglamento;</w:t>
            </w:r>
          </w:p>
          <w:p w14:paraId="49445945" w14:textId="77777777" w:rsidR="001645EC" w:rsidRPr="000B74D3" w:rsidRDefault="001645EC" w:rsidP="001645EC">
            <w:pPr>
              <w:widowControl w:val="0"/>
              <w:numPr>
                <w:ilvl w:val="0"/>
                <w:numId w:val="7"/>
              </w:numPr>
              <w:autoSpaceDE w:val="0"/>
              <w:autoSpaceDN w:val="0"/>
              <w:adjustRightInd w:val="0"/>
              <w:ind w:left="1068"/>
              <w:jc w:val="both"/>
            </w:pPr>
            <w:r w:rsidRPr="000B74D3">
              <w:t xml:space="preserve">Las ofertas recibidas no se ajustan a los requisitos esenciales </w:t>
            </w:r>
            <w:r w:rsidRPr="000B74D3">
              <w:lastRenderedPageBreak/>
              <w:t>establecidos en el Reglamento de la Ley de Contratación del Estado o el Pliegos de Condiciones;</w:t>
            </w:r>
          </w:p>
          <w:p w14:paraId="5E218AC6" w14:textId="77777777" w:rsidR="001645EC" w:rsidRPr="000B74D3" w:rsidRDefault="001645EC" w:rsidP="001645EC">
            <w:pPr>
              <w:widowControl w:val="0"/>
              <w:numPr>
                <w:ilvl w:val="0"/>
                <w:numId w:val="7"/>
              </w:numPr>
              <w:autoSpaceDE w:val="0"/>
              <w:autoSpaceDN w:val="0"/>
              <w:adjustRightInd w:val="0"/>
              <w:ind w:left="1068"/>
              <w:jc w:val="both"/>
            </w:pPr>
            <w:r w:rsidRPr="000B74D3">
              <w:t>Se comprueba la existencia de colusión;</w:t>
            </w:r>
          </w:p>
          <w:p w14:paraId="47D5BE8C" w14:textId="77777777" w:rsidR="001645EC" w:rsidRDefault="001645EC" w:rsidP="001645EC">
            <w:pPr>
              <w:widowControl w:val="0"/>
              <w:numPr>
                <w:ilvl w:val="0"/>
                <w:numId w:val="7"/>
              </w:numPr>
              <w:autoSpaceDE w:val="0"/>
              <w:autoSpaceDN w:val="0"/>
              <w:adjustRightInd w:val="0"/>
              <w:ind w:left="1068"/>
              <w:jc w:val="both"/>
            </w:pPr>
            <w:r w:rsidRPr="0061251B">
              <w:t>Cuando todas las ofertas se reciban por precios considerablemente superiores al presupuesto estimado</w:t>
            </w:r>
            <w:r>
              <w:t xml:space="preserve"> por la administración;</w:t>
            </w:r>
          </w:p>
          <w:p w14:paraId="6DFBDAEC" w14:textId="77777777" w:rsidR="001645EC" w:rsidRPr="000B74D3" w:rsidRDefault="001645EC" w:rsidP="001645EC">
            <w:pPr>
              <w:widowControl w:val="0"/>
              <w:numPr>
                <w:ilvl w:val="0"/>
                <w:numId w:val="7"/>
              </w:numPr>
              <w:autoSpaceDE w:val="0"/>
              <w:autoSpaceDN w:val="0"/>
              <w:adjustRightInd w:val="0"/>
              <w:ind w:left="1068"/>
              <w:jc w:val="both"/>
            </w:pPr>
            <w:r>
              <w:t xml:space="preserve">Motivos de fuerza mayor </w:t>
            </w:r>
            <w:r w:rsidRPr="000B74D3">
              <w:t>debidamente comprobados que determinaren la no conclusión del</w:t>
            </w:r>
            <w:r>
              <w:t xml:space="preserve"> contrato, e</w:t>
            </w:r>
            <w:r w:rsidRPr="000B74D3">
              <w:t xml:space="preserve">ntendiéndose como tal entre otras: Catástrofes provocadas por fenómenos naturales, accidentes, huelgas, guerra, revoluciones, motines, desorden social, naufragio e incendio. </w:t>
            </w:r>
          </w:p>
          <w:p w14:paraId="720A764F" w14:textId="77777777" w:rsidR="001645EC" w:rsidRPr="000B74D3" w:rsidRDefault="001645EC" w:rsidP="001645EC">
            <w:pPr>
              <w:ind w:left="612" w:hanging="612"/>
              <w:jc w:val="both"/>
            </w:pPr>
          </w:p>
        </w:tc>
      </w:tr>
      <w:tr w:rsidR="001645EC" w:rsidRPr="000B74D3" w14:paraId="64B6B5D0" w14:textId="77777777" w:rsidTr="001645EC">
        <w:trPr>
          <w:gridAfter w:val="1"/>
          <w:wAfter w:w="10" w:type="dxa"/>
        </w:trPr>
        <w:tc>
          <w:tcPr>
            <w:tcW w:w="2187" w:type="dxa"/>
          </w:tcPr>
          <w:p w14:paraId="6E6529A6" w14:textId="77777777" w:rsidR="001645EC" w:rsidRPr="000B74D3" w:rsidRDefault="001645EC" w:rsidP="001645EC">
            <w:pPr>
              <w:pStyle w:val="Ttulo3"/>
            </w:pPr>
            <w:bookmarkStart w:id="33" w:name="_Toc115774014"/>
            <w:r w:rsidRPr="000B74D3">
              <w:lastRenderedPageBreak/>
              <w:t xml:space="preserve">36. Notificación de Adjudicación y firma del </w:t>
            </w:r>
            <w:bookmarkEnd w:id="33"/>
            <w:r w:rsidRPr="000B74D3">
              <w:t>Contrato</w:t>
            </w:r>
          </w:p>
          <w:p w14:paraId="39FBAFB4" w14:textId="77777777" w:rsidR="001645EC" w:rsidRPr="000B74D3" w:rsidRDefault="001645EC" w:rsidP="001645EC"/>
        </w:tc>
        <w:tc>
          <w:tcPr>
            <w:tcW w:w="7791" w:type="dxa"/>
            <w:gridSpan w:val="3"/>
          </w:tcPr>
          <w:p w14:paraId="07906389" w14:textId="77777777" w:rsidR="001645EC" w:rsidRPr="00CD2754" w:rsidRDefault="001645EC" w:rsidP="001645EC">
            <w:pPr>
              <w:tabs>
                <w:tab w:val="left" w:pos="73"/>
                <w:tab w:val="left" w:pos="6840"/>
              </w:tabs>
              <w:spacing w:after="200"/>
              <w:ind w:left="612" w:hanging="612"/>
              <w:jc w:val="both"/>
              <w:rPr>
                <w:strike/>
              </w:rPr>
            </w:pPr>
            <w:r w:rsidRPr="000B74D3">
              <w:t>36.1</w:t>
            </w:r>
            <w:r w:rsidRPr="000B74D3">
              <w:tab/>
              <w:t>Antes de la expiración de la validez de la</w:t>
            </w:r>
            <w:r>
              <w:t>s</w:t>
            </w:r>
            <w:r w:rsidRPr="000B74D3">
              <w:t xml:space="preserve"> Oferta</w:t>
            </w:r>
            <w:r>
              <w:t>s</w:t>
            </w:r>
            <w:r w:rsidRPr="000B74D3">
              <w:t>, el Contratante notificará por escrito la decisión de adjudicación del contrato a todos los Oferentes.  Esta carta (en lo sucesivo y en las CGC denominada la “Notificación de la Resolución de Adjudicación”) deberá estipular el monto que el Contratante pagará al Co</w:t>
            </w:r>
            <w:r>
              <w:t xml:space="preserve">ntratista </w:t>
            </w:r>
            <w:r w:rsidRPr="000B74D3">
              <w:t>por la ejecución, cumplimiento y mantenimiento de las Obras por parte del Contratista, de conformidad con el Contrato (en lo sucesivo y en el Contrato denominado el “Precio del Contrato”).</w:t>
            </w:r>
            <w:r>
              <w:t xml:space="preserve"> </w:t>
            </w:r>
            <w:r w:rsidRPr="007E53A2">
              <w:t>Después de la notificación relativa a la adjudicación de</w:t>
            </w:r>
            <w:r>
              <w:t xml:space="preserve">l contrato, </w:t>
            </w:r>
            <w:r w:rsidRPr="007E53A2">
              <w:t>los Oferentes no seleccionados podrán solicitar por escrito</w:t>
            </w:r>
            <w:r>
              <w:t xml:space="preserve"> </w:t>
            </w:r>
            <w:r w:rsidRPr="007E53A2">
              <w:t>al Contratante una reunión informativa</w:t>
            </w:r>
            <w:r>
              <w:t xml:space="preserve"> o una explicación por escrito</w:t>
            </w:r>
            <w:r w:rsidRPr="007E53A2">
              <w:t xml:space="preserve"> de las razones por las cuales sus Ofertas no fueron seleccionadas.</w:t>
            </w:r>
            <w:r>
              <w:t xml:space="preserve"> El órgano contratante deberá dar respuesta a quienes lo soliciten.</w:t>
            </w:r>
            <w:r w:rsidRPr="00CD2754">
              <w:rPr>
                <w:strike/>
              </w:rPr>
              <w:t xml:space="preserve"> </w:t>
            </w:r>
          </w:p>
          <w:p w14:paraId="49473BC3" w14:textId="77777777" w:rsidR="001645EC" w:rsidRDefault="001645EC" w:rsidP="001645EC">
            <w:pPr>
              <w:pStyle w:val="Textodebloque"/>
              <w:tabs>
                <w:tab w:val="clear" w:pos="612"/>
                <w:tab w:val="left" w:pos="4664"/>
              </w:tabs>
              <w:spacing w:after="200"/>
              <w:ind w:left="612" w:hanging="612"/>
              <w:rPr>
                <w:spacing w:val="-3"/>
              </w:rPr>
            </w:pPr>
            <w:r w:rsidRPr="000B74D3">
              <w:t>36.2</w:t>
            </w:r>
            <w:r w:rsidRPr="000B74D3">
              <w:tab/>
            </w:r>
            <w:r w:rsidRPr="000B74D3">
              <w:rPr>
                <w:spacing w:val="-3"/>
              </w:rPr>
              <w:t xml:space="preserve">Dentro de los </w:t>
            </w:r>
            <w:r>
              <w:rPr>
                <w:spacing w:val="-3"/>
              </w:rPr>
              <w:t>10</w:t>
            </w:r>
            <w:r w:rsidRPr="000B74D3">
              <w:rPr>
                <w:spacing w:val="-3"/>
              </w:rPr>
              <w:t xml:space="preserve"> días </w:t>
            </w:r>
            <w:r>
              <w:rPr>
                <w:spacing w:val="-3"/>
              </w:rPr>
              <w:t xml:space="preserve">calendarios </w:t>
            </w:r>
            <w:r w:rsidRPr="000B74D3">
              <w:rPr>
                <w:spacing w:val="-3"/>
              </w:rPr>
              <w:t xml:space="preserve">siguientes </w:t>
            </w:r>
            <w:r>
              <w:rPr>
                <w:spacing w:val="-3"/>
              </w:rPr>
              <w:t xml:space="preserve">a </w:t>
            </w:r>
            <w:r w:rsidRPr="000B74D3">
              <w:rPr>
                <w:spacing w:val="-3"/>
              </w:rPr>
              <w:t>la Notificación de la Resolución de Adjudicación, el Oferente seleccionado deberá firmar el contrato</w:t>
            </w:r>
            <w:r>
              <w:rPr>
                <w:spacing w:val="-3"/>
              </w:rPr>
              <w:t>, salvo que se dispusiere otro plazo en la cláusula 36.2 de los DDL</w:t>
            </w:r>
          </w:p>
          <w:p w14:paraId="4CCC7C22" w14:textId="77777777" w:rsidR="001645EC" w:rsidRPr="009527E1" w:rsidRDefault="001645EC" w:rsidP="001645EC">
            <w:pPr>
              <w:shd w:val="clear" w:color="auto" w:fill="FFFFFF"/>
              <w:ind w:left="567"/>
              <w:jc w:val="both"/>
              <w:rPr>
                <w:color w:val="000000"/>
              </w:rPr>
            </w:pPr>
            <w:r>
              <w:rPr>
                <w:color w:val="000000"/>
              </w:rPr>
              <w:t xml:space="preserve"> P</w:t>
            </w:r>
            <w:r w:rsidRPr="009527E1">
              <w:rPr>
                <w:color w:val="000000"/>
              </w:rPr>
              <w:t>revio a la firma del Contrato el Adjudicado deberá presentar:</w:t>
            </w:r>
          </w:p>
          <w:p w14:paraId="5BC30B74" w14:textId="77777777" w:rsidR="001645EC" w:rsidRPr="009527E1" w:rsidRDefault="001645EC" w:rsidP="001645EC">
            <w:pPr>
              <w:shd w:val="clear" w:color="auto" w:fill="FFFFFF"/>
              <w:ind w:left="567"/>
              <w:jc w:val="both"/>
              <w:rPr>
                <w:color w:val="000000"/>
                <w:lang w:val="es-HN"/>
              </w:rPr>
            </w:pPr>
          </w:p>
          <w:p w14:paraId="649B3894" w14:textId="77777777" w:rsidR="001645EC" w:rsidRPr="009527E1" w:rsidRDefault="001645EC" w:rsidP="001645EC">
            <w:pPr>
              <w:pStyle w:val="Prrafodelista"/>
              <w:numPr>
                <w:ilvl w:val="1"/>
                <w:numId w:val="20"/>
              </w:numPr>
              <w:shd w:val="clear" w:color="auto" w:fill="FFFFFF"/>
              <w:spacing w:line="276" w:lineRule="atLeast"/>
              <w:jc w:val="both"/>
              <w:rPr>
                <w:rFonts w:ascii="Times New Roman" w:eastAsia="Times New Roman" w:hAnsi="Times New Roman"/>
                <w:color w:val="000000"/>
                <w:sz w:val="24"/>
                <w:szCs w:val="24"/>
                <w:lang w:val="es-ES_tradnl"/>
              </w:rPr>
            </w:pPr>
            <w:r w:rsidRPr="009527E1">
              <w:rPr>
                <w:rFonts w:ascii="Times New Roman" w:eastAsia="Times New Roman" w:hAnsi="Times New Roman"/>
                <w:color w:val="000000"/>
                <w:sz w:val="24"/>
                <w:szCs w:val="24"/>
                <w:lang w:val="es-ES_tradnl"/>
              </w:rPr>
              <w:t>Constancia de Solvencia Electrónica, extendida por el Servicio de Administración de Rentas.</w:t>
            </w:r>
          </w:p>
          <w:p w14:paraId="31D684FF" w14:textId="77777777" w:rsidR="001645EC" w:rsidRPr="009527E1" w:rsidRDefault="001645EC" w:rsidP="001645EC">
            <w:pPr>
              <w:pStyle w:val="Prrafodelista"/>
              <w:numPr>
                <w:ilvl w:val="1"/>
                <w:numId w:val="20"/>
              </w:numPr>
              <w:shd w:val="clear" w:color="auto" w:fill="FFFFFF"/>
              <w:spacing w:line="276" w:lineRule="atLeast"/>
              <w:jc w:val="both"/>
              <w:rPr>
                <w:rFonts w:ascii="Times New Roman" w:eastAsia="Times New Roman" w:hAnsi="Times New Roman"/>
                <w:color w:val="000000"/>
                <w:sz w:val="24"/>
                <w:szCs w:val="24"/>
                <w:lang w:val="es-ES_tradnl"/>
              </w:rPr>
            </w:pPr>
            <w:r w:rsidRPr="009527E1">
              <w:rPr>
                <w:rFonts w:ascii="Times New Roman" w:eastAsia="Times New Roman" w:hAnsi="Times New Roman"/>
                <w:color w:val="000000"/>
                <w:sz w:val="24"/>
                <w:szCs w:val="24"/>
                <w:lang w:val="es-ES_tradnl"/>
              </w:rPr>
              <w:t>Original o Copia de Constancia vigente de no haber sido objeto de resolución firme de cualquier contrato celebrado por la Administración extendida por la Procuraduría General de la República (PGR).</w:t>
            </w:r>
          </w:p>
          <w:p w14:paraId="0DB8EE73" w14:textId="49213B35" w:rsidR="001645EC" w:rsidRPr="009527E1" w:rsidRDefault="001645EC" w:rsidP="001645EC">
            <w:pPr>
              <w:pStyle w:val="Prrafodelista"/>
              <w:numPr>
                <w:ilvl w:val="1"/>
                <w:numId w:val="20"/>
              </w:numPr>
              <w:shd w:val="clear" w:color="auto" w:fill="FFFFFF"/>
              <w:jc w:val="both"/>
              <w:rPr>
                <w:rFonts w:ascii="Times New Roman" w:eastAsia="Times New Roman" w:hAnsi="Times New Roman"/>
                <w:color w:val="000000"/>
                <w:sz w:val="24"/>
                <w:szCs w:val="24"/>
                <w:lang w:val="es-ES_tradnl"/>
              </w:rPr>
            </w:pPr>
            <w:r w:rsidRPr="009527E1">
              <w:rPr>
                <w:rFonts w:ascii="Times New Roman" w:eastAsia="Times New Roman" w:hAnsi="Times New Roman"/>
                <w:color w:val="000000"/>
                <w:sz w:val="24"/>
                <w:szCs w:val="24"/>
                <w:lang w:val="es-ES_tradnl"/>
              </w:rPr>
              <w:t>Constancia del Instituto Hondureño de Seguridad Social (IHSS) de encontrarse al día en el pago de sus aportaciones o contribuciones</w:t>
            </w:r>
            <w:r w:rsidR="00804071">
              <w:rPr>
                <w:rFonts w:ascii="Times New Roman" w:eastAsia="Times New Roman" w:hAnsi="Times New Roman"/>
                <w:color w:val="000000"/>
                <w:sz w:val="24"/>
                <w:szCs w:val="24"/>
                <w:lang w:val="es-ES_tradnl"/>
              </w:rPr>
              <w:t xml:space="preserve"> (Este se verificara por el IHSS en caso de no contar con la misma)</w:t>
            </w:r>
            <w:r w:rsidRPr="009527E1">
              <w:rPr>
                <w:rFonts w:ascii="Times New Roman" w:eastAsia="Times New Roman" w:hAnsi="Times New Roman"/>
                <w:color w:val="000000"/>
                <w:sz w:val="24"/>
                <w:szCs w:val="24"/>
                <w:lang w:val="es-ES_tradnl"/>
              </w:rPr>
              <w:t>.</w:t>
            </w:r>
          </w:p>
          <w:p w14:paraId="0AA07404" w14:textId="77777777" w:rsidR="001645EC" w:rsidRPr="009527E1" w:rsidRDefault="001645EC" w:rsidP="001645EC">
            <w:pPr>
              <w:pStyle w:val="Prrafodelista"/>
              <w:numPr>
                <w:ilvl w:val="1"/>
                <w:numId w:val="20"/>
              </w:numPr>
              <w:shd w:val="clear" w:color="auto" w:fill="FFFFFF"/>
              <w:jc w:val="both"/>
              <w:rPr>
                <w:rFonts w:ascii="Times New Roman" w:eastAsia="Times New Roman" w:hAnsi="Times New Roman"/>
                <w:color w:val="000000"/>
                <w:sz w:val="24"/>
                <w:szCs w:val="24"/>
                <w:lang w:val="es-ES_tradnl"/>
              </w:rPr>
            </w:pPr>
            <w:r w:rsidRPr="009527E1">
              <w:rPr>
                <w:rFonts w:ascii="Times New Roman" w:eastAsia="Times New Roman" w:hAnsi="Times New Roman"/>
                <w:color w:val="000000"/>
                <w:sz w:val="24"/>
                <w:szCs w:val="24"/>
                <w:lang w:val="es-ES_tradnl"/>
              </w:rPr>
              <w:t>Certificación de Inscripción en el Registro de Proveedores y Contratistas de ONCAE.</w:t>
            </w:r>
          </w:p>
          <w:p w14:paraId="4533865F" w14:textId="77777777" w:rsidR="001645EC" w:rsidRPr="000B74D3" w:rsidRDefault="001645EC" w:rsidP="001645EC">
            <w:pPr>
              <w:pStyle w:val="Textodebloque"/>
              <w:tabs>
                <w:tab w:val="clear" w:pos="612"/>
                <w:tab w:val="left" w:pos="4664"/>
              </w:tabs>
              <w:spacing w:after="200"/>
              <w:ind w:left="612" w:hanging="612"/>
            </w:pPr>
            <w:r w:rsidRPr="000B74D3">
              <w:t xml:space="preserve">36.3 </w:t>
            </w:r>
            <w:r w:rsidRPr="000B74D3">
              <w:tab/>
              <w:t>El Contratante publicará en el Sistema de Información de Contratación y Adquisiciones del Estado de Honduras,</w:t>
            </w:r>
            <w:r>
              <w:t xml:space="preserve"> </w:t>
            </w:r>
            <w:r w:rsidRPr="000B74D3">
              <w:t xml:space="preserve">“HonduCompras”, (www.honducompras.gob.hn), los resultados de la licitación, </w:t>
            </w:r>
            <w:r w:rsidRPr="000B74D3">
              <w:lastRenderedPageBreak/>
              <w:t xml:space="preserve">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w:t>
            </w:r>
          </w:p>
        </w:tc>
      </w:tr>
      <w:tr w:rsidR="001645EC" w:rsidRPr="000B74D3" w14:paraId="763DB711" w14:textId="77777777" w:rsidTr="001645EC">
        <w:trPr>
          <w:gridAfter w:val="1"/>
          <w:wAfter w:w="10" w:type="dxa"/>
        </w:trPr>
        <w:tc>
          <w:tcPr>
            <w:tcW w:w="2187" w:type="dxa"/>
          </w:tcPr>
          <w:p w14:paraId="5069DB75" w14:textId="77777777" w:rsidR="001645EC" w:rsidRPr="000B74D3" w:rsidRDefault="001645EC" w:rsidP="001645EC">
            <w:pPr>
              <w:pStyle w:val="Ttulo3"/>
            </w:pPr>
            <w:bookmarkStart w:id="34" w:name="_Toc115774015"/>
            <w:r w:rsidRPr="000B74D3">
              <w:lastRenderedPageBreak/>
              <w:t xml:space="preserve"> 37. </w:t>
            </w:r>
            <w:r>
              <w:t xml:space="preserve">Garantía </w:t>
            </w:r>
            <w:r w:rsidRPr="000B74D3">
              <w:t>de</w:t>
            </w:r>
          </w:p>
          <w:p w14:paraId="0814EAC1" w14:textId="77777777" w:rsidR="001645EC" w:rsidRPr="000B74D3" w:rsidRDefault="001645EC" w:rsidP="001645EC">
            <w:pPr>
              <w:pStyle w:val="Ttulo3"/>
            </w:pPr>
            <w:r>
              <w:t xml:space="preserve"> </w:t>
            </w:r>
            <w:r w:rsidRPr="000B74D3">
              <w:t>Cumplimiento</w:t>
            </w:r>
            <w:bookmarkEnd w:id="34"/>
            <w:r w:rsidRPr="000B74D3">
              <w:t xml:space="preserve"> </w:t>
            </w:r>
          </w:p>
          <w:p w14:paraId="257E9A06" w14:textId="77777777" w:rsidR="001645EC" w:rsidRPr="000B74D3" w:rsidRDefault="001645EC" w:rsidP="001645EC"/>
        </w:tc>
        <w:tc>
          <w:tcPr>
            <w:tcW w:w="7791" w:type="dxa"/>
            <w:gridSpan w:val="3"/>
          </w:tcPr>
          <w:p w14:paraId="04E79C98" w14:textId="77777777" w:rsidR="001645EC" w:rsidRPr="000B74D3" w:rsidRDefault="001645EC" w:rsidP="001645EC">
            <w:pPr>
              <w:spacing w:after="200"/>
              <w:ind w:left="612" w:hanging="612"/>
              <w:jc w:val="both"/>
              <w:rPr>
                <w:spacing w:val="-3"/>
              </w:rPr>
            </w:pPr>
            <w:r w:rsidRPr="000B74D3">
              <w:t>37.1</w:t>
            </w:r>
            <w:r w:rsidRPr="000B74D3">
              <w:tab/>
            </w:r>
            <w:r w:rsidRPr="000B74D3">
              <w:rPr>
                <w:spacing w:val="-3"/>
              </w:rPr>
              <w:t>Dentro de</w:t>
            </w:r>
            <w:r>
              <w:rPr>
                <w:spacing w:val="-3"/>
              </w:rPr>
              <w:t xml:space="preserve">l plazo establecido en los DDL y después de haber recibido </w:t>
            </w:r>
            <w:r w:rsidRPr="000B74D3">
              <w:rPr>
                <w:spacing w:val="-3"/>
              </w:rPr>
              <w:t xml:space="preserve">la Notificación de la Resolución de Adjudicación, el Oferente seleccionado deberá entregar al Contratante una </w:t>
            </w:r>
            <w:r>
              <w:rPr>
                <w:spacing w:val="-3"/>
              </w:rPr>
              <w:t xml:space="preserve">Garantía </w:t>
            </w:r>
            <w:r w:rsidRPr="000B74D3">
              <w:rPr>
                <w:spacing w:val="-3"/>
              </w:rPr>
              <w:t xml:space="preserve">de Cumplimiento por el monto estipulado en las CGC y en la forma de una </w:t>
            </w:r>
            <w:r>
              <w:rPr>
                <w:spacing w:val="-3"/>
              </w:rPr>
              <w:t xml:space="preserve">Garantía </w:t>
            </w:r>
            <w:r w:rsidRPr="000B74D3">
              <w:rPr>
                <w:spacing w:val="-3"/>
              </w:rPr>
              <w:t xml:space="preserve">bancaria o fianza emitida por un banco o una aseguradora que opere en Honduras, autorizada por la Comisión Nacional de Bancos y Seguros, en el formulario original especificado en la Sección X (Formularios de </w:t>
            </w:r>
            <w:r>
              <w:rPr>
                <w:spacing w:val="-3"/>
              </w:rPr>
              <w:t>Garantía</w:t>
            </w:r>
            <w:r w:rsidRPr="000B74D3">
              <w:rPr>
                <w:spacing w:val="-3"/>
              </w:rPr>
              <w:t>). También será admisible la presentación de cheques certificados a la orden del Contratante y bonos del Estado Hondureño representativos de obligaciones de la deuda pública.</w:t>
            </w:r>
          </w:p>
          <w:p w14:paraId="446F207A" w14:textId="77777777" w:rsidR="001645EC" w:rsidRPr="000B74D3" w:rsidRDefault="001645EC" w:rsidP="001645EC">
            <w:pPr>
              <w:spacing w:after="200"/>
              <w:ind w:left="612" w:hanging="540"/>
              <w:jc w:val="both"/>
              <w:rPr>
                <w:lang w:val="es-MX"/>
              </w:rPr>
            </w:pPr>
            <w:r w:rsidRPr="000B74D3">
              <w:t>37.2</w:t>
            </w:r>
            <w:r w:rsidRPr="000B74D3">
              <w:tab/>
              <w:t>El incumplimiento del Oferente seleccionado con las disposiciones de las Subcláusulas 3</w:t>
            </w:r>
            <w:r>
              <w:t>7</w:t>
            </w:r>
            <w:r w:rsidRPr="000B74D3">
              <w:t>.1 y 3</w:t>
            </w:r>
            <w:r>
              <w:t>6.2</w:t>
            </w:r>
            <w:r w:rsidRPr="000B74D3">
              <w:t xml:space="preserve"> de las IAO constituirá base suficiente para anular la adjudicación del contrato y hacer efectiva la </w:t>
            </w:r>
            <w:r>
              <w:t xml:space="preserve">Garantía </w:t>
            </w:r>
            <w:r w:rsidRPr="000B74D3">
              <w:t xml:space="preserve">de Mantenimiento de la Oferta. Tan pronto como el Oferente seleccionado firme el Contrato y presente la </w:t>
            </w:r>
            <w:r>
              <w:t xml:space="preserve">Garantía </w:t>
            </w:r>
            <w:r w:rsidRPr="000B74D3">
              <w:t xml:space="preserve">de Cumplimiento, el Contratante devolverá </w:t>
            </w:r>
            <w:r>
              <w:t xml:space="preserve">a los oferentes no seleccionados </w:t>
            </w:r>
            <w:r w:rsidRPr="000B74D3">
              <w:t xml:space="preserve">las </w:t>
            </w:r>
            <w:r>
              <w:t xml:space="preserve">Garantías </w:t>
            </w:r>
            <w:r w:rsidRPr="000B74D3">
              <w:t xml:space="preserve">de Mantenimiento de la Oferta  </w:t>
            </w:r>
          </w:p>
        </w:tc>
      </w:tr>
      <w:tr w:rsidR="001645EC" w:rsidRPr="000B74D3" w14:paraId="70C47021" w14:textId="77777777" w:rsidTr="001645EC">
        <w:trPr>
          <w:gridAfter w:val="1"/>
          <w:wAfter w:w="10" w:type="dxa"/>
        </w:trPr>
        <w:tc>
          <w:tcPr>
            <w:tcW w:w="2187" w:type="dxa"/>
          </w:tcPr>
          <w:p w14:paraId="38A503B5" w14:textId="77777777" w:rsidR="001645EC" w:rsidRPr="000B74D3" w:rsidRDefault="001645EC" w:rsidP="001645EC">
            <w:pPr>
              <w:pStyle w:val="Ttulo3"/>
            </w:pPr>
            <w:bookmarkStart w:id="35" w:name="_Toc115774016"/>
            <w:r w:rsidRPr="000B74D3">
              <w:t xml:space="preserve">   38. Pago de    anticipo y </w:t>
            </w:r>
            <w:bookmarkEnd w:id="35"/>
            <w:r>
              <w:t xml:space="preserve">Garantía </w:t>
            </w:r>
          </w:p>
        </w:tc>
        <w:tc>
          <w:tcPr>
            <w:tcW w:w="7791" w:type="dxa"/>
            <w:gridSpan w:val="3"/>
          </w:tcPr>
          <w:p w14:paraId="2D8C0C66" w14:textId="77777777" w:rsidR="001645EC" w:rsidRPr="000B74D3" w:rsidRDefault="001645EC" w:rsidP="001645EC">
            <w:pPr>
              <w:spacing w:after="200"/>
              <w:ind w:left="612" w:hanging="612"/>
              <w:jc w:val="both"/>
            </w:pPr>
            <w:r w:rsidRPr="000B74D3">
              <w:t>38.1</w:t>
            </w:r>
            <w:r w:rsidRPr="000B74D3">
              <w:tab/>
            </w:r>
            <w:r w:rsidRPr="000B74D3">
              <w:rPr>
                <w:spacing w:val="-3"/>
              </w:rPr>
              <w:t>El Contratante</w:t>
            </w:r>
            <w:r>
              <w:rPr>
                <w:spacing w:val="-3"/>
              </w:rPr>
              <w:t xml:space="preserve"> </w:t>
            </w:r>
            <w:r w:rsidRPr="000B74D3">
              <w:rPr>
                <w:spacing w:val="-3"/>
              </w:rPr>
              <w:t>proveerá un anticipo sobr</w:t>
            </w:r>
            <w:r>
              <w:rPr>
                <w:spacing w:val="-3"/>
              </w:rPr>
              <w:t xml:space="preserve">e el Precio del </w:t>
            </w:r>
            <w:r w:rsidRPr="000B74D3">
              <w:rPr>
                <w:spacing w:val="-3"/>
              </w:rPr>
              <w:t>Contrato,</w:t>
            </w:r>
            <w:r>
              <w:rPr>
                <w:spacing w:val="-3"/>
              </w:rPr>
              <w:t xml:space="preserve"> cuando así haya sido estipulado</w:t>
            </w:r>
            <w:r w:rsidRPr="000B74D3">
              <w:rPr>
                <w:spacing w:val="-3"/>
              </w:rPr>
              <w:t xml:space="preserve"> en las CGC y supeditado al monto máximo </w:t>
            </w:r>
            <w:r w:rsidRPr="000B74D3">
              <w:rPr>
                <w:b/>
                <w:spacing w:val="-3"/>
              </w:rPr>
              <w:t>establecido en los DDL</w:t>
            </w:r>
            <w:r w:rsidRPr="000B74D3">
              <w:rPr>
                <w:spacing w:val="-3"/>
              </w:rPr>
              <w:t>. El pago del anticipo deberá eje</w:t>
            </w:r>
            <w:r>
              <w:rPr>
                <w:spacing w:val="-3"/>
              </w:rPr>
              <w:t xml:space="preserve">cutarse contra la recepción de </w:t>
            </w:r>
            <w:r w:rsidRPr="000B74D3">
              <w:rPr>
                <w:spacing w:val="-3"/>
              </w:rPr>
              <w:t xml:space="preserve">una </w:t>
            </w:r>
            <w:r>
              <w:rPr>
                <w:spacing w:val="-3"/>
              </w:rPr>
              <w:t>Garantía.</w:t>
            </w:r>
            <w:r w:rsidRPr="000B74D3">
              <w:rPr>
                <w:spacing w:val="-3"/>
              </w:rPr>
              <w:t xml:space="preserve"> En la Sección X “Formularios de </w:t>
            </w:r>
            <w:r>
              <w:rPr>
                <w:spacing w:val="-3"/>
              </w:rPr>
              <w:t>Garantía</w:t>
            </w:r>
            <w:r w:rsidRPr="000B74D3">
              <w:rPr>
                <w:spacing w:val="-3"/>
              </w:rPr>
              <w:t xml:space="preserve">” se proporciona un formulario de </w:t>
            </w:r>
            <w:r>
              <w:rPr>
                <w:spacing w:val="-3"/>
              </w:rPr>
              <w:t xml:space="preserve">Garantía </w:t>
            </w:r>
            <w:r w:rsidRPr="000B74D3">
              <w:rPr>
                <w:spacing w:val="-3"/>
              </w:rPr>
              <w:t xml:space="preserve">para Pago de Anticipo. </w:t>
            </w:r>
          </w:p>
        </w:tc>
      </w:tr>
    </w:tbl>
    <w:p w14:paraId="3B0EA257" w14:textId="77777777" w:rsidR="001645EC" w:rsidRPr="000B74D3" w:rsidRDefault="001645EC" w:rsidP="001645EC">
      <w:pPr>
        <w:rPr>
          <w:b/>
        </w:rPr>
        <w:sectPr w:rsidR="001645EC" w:rsidRPr="000B74D3" w:rsidSect="001645EC">
          <w:headerReference w:type="default" r:id="rId15"/>
          <w:endnotePr>
            <w:numFmt w:val="decimal"/>
          </w:endnotePr>
          <w:pgSz w:w="12240" w:h="15840" w:code="1"/>
          <w:pgMar w:top="1440" w:right="900" w:bottom="1440" w:left="1560" w:header="720" w:footer="720" w:gutter="0"/>
          <w:pgNumType w:start="2"/>
          <w:cols w:space="720"/>
          <w:titlePg/>
          <w:docGrid w:linePitch="326"/>
        </w:sectPr>
      </w:pPr>
    </w:p>
    <w:p w14:paraId="3B76C34A" w14:textId="77777777" w:rsidR="001645EC" w:rsidRPr="007F66CF" w:rsidRDefault="001645EC" w:rsidP="001645EC">
      <w:pPr>
        <w:pStyle w:val="Ttulo1"/>
        <w:rPr>
          <w:rFonts w:ascii="Times New Roman" w:hAnsi="Times New Roman"/>
          <w:sz w:val="20"/>
          <w:szCs w:val="20"/>
        </w:rPr>
      </w:pPr>
      <w:bookmarkStart w:id="36" w:name="_Toc180565963"/>
      <w:r w:rsidRPr="007F66CF">
        <w:rPr>
          <w:rFonts w:ascii="Times New Roman" w:hAnsi="Times New Roman"/>
          <w:sz w:val="24"/>
        </w:rPr>
        <w:lastRenderedPageBreak/>
        <w:t>Sección II. Datos de la Licitación (DDL)</w:t>
      </w:r>
      <w:r w:rsidRPr="007F66CF">
        <w:rPr>
          <w:rStyle w:val="Refdenotaalpie"/>
          <w:rFonts w:ascii="Times New Roman" w:hAnsi="Times New Roman"/>
          <w:b w:val="0"/>
          <w:bCs/>
          <w:sz w:val="20"/>
          <w:szCs w:val="20"/>
        </w:rPr>
        <w:footnoteReference w:id="4"/>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7297"/>
      </w:tblGrid>
      <w:tr w:rsidR="001645EC" w:rsidRPr="003023AF" w14:paraId="5B6EB8DA" w14:textId="77777777" w:rsidTr="003E02D4">
        <w:trPr>
          <w:cantSplit/>
          <w:trHeight w:val="58"/>
        </w:trPr>
        <w:tc>
          <w:tcPr>
            <w:tcW w:w="9468" w:type="dxa"/>
            <w:gridSpan w:val="2"/>
          </w:tcPr>
          <w:p w14:paraId="562EC5FF" w14:textId="77777777" w:rsidR="001645EC" w:rsidRPr="003023AF" w:rsidRDefault="001645EC" w:rsidP="003E02D4">
            <w:pPr>
              <w:pStyle w:val="Ttulo4"/>
              <w:widowControl w:val="0"/>
              <w:numPr>
                <w:ilvl w:val="0"/>
                <w:numId w:val="9"/>
              </w:numPr>
              <w:ind w:left="778" w:hanging="418"/>
              <w:rPr>
                <w:b w:val="0"/>
                <w:bCs w:val="0"/>
              </w:rPr>
            </w:pPr>
            <w:r w:rsidRPr="003023AF">
              <w:rPr>
                <w:sz w:val="24"/>
              </w:rPr>
              <w:t>Disposiciones Generales</w:t>
            </w:r>
          </w:p>
        </w:tc>
      </w:tr>
      <w:tr w:rsidR="001645EC" w:rsidRPr="003023AF" w14:paraId="1A801D5A" w14:textId="77777777" w:rsidTr="00EE3C01">
        <w:tc>
          <w:tcPr>
            <w:tcW w:w="2171" w:type="dxa"/>
            <w:tcBorders>
              <w:bottom w:val="single" w:sz="4" w:space="0" w:color="auto"/>
            </w:tcBorders>
          </w:tcPr>
          <w:p w14:paraId="41B66EA5" w14:textId="77777777" w:rsidR="001645EC" w:rsidRPr="003023AF" w:rsidRDefault="001645EC" w:rsidP="001645EC">
            <w:pPr>
              <w:jc w:val="both"/>
              <w:rPr>
                <w:b/>
                <w:bCs/>
              </w:rPr>
            </w:pPr>
            <w:r w:rsidRPr="003023AF">
              <w:rPr>
                <w:b/>
                <w:bCs/>
              </w:rPr>
              <w:t>IAO 1.1</w:t>
            </w:r>
          </w:p>
        </w:tc>
        <w:tc>
          <w:tcPr>
            <w:tcW w:w="7297" w:type="dxa"/>
          </w:tcPr>
          <w:p w14:paraId="0EBF758E" w14:textId="77777777" w:rsidR="001645EC" w:rsidRPr="003023AF" w:rsidRDefault="001645EC" w:rsidP="001645EC">
            <w:pPr>
              <w:keepNext/>
              <w:jc w:val="both"/>
              <w:rPr>
                <w:i/>
                <w:iCs/>
              </w:rPr>
            </w:pPr>
            <w:r w:rsidRPr="003023AF">
              <w:t xml:space="preserve">El Contratante es: </w:t>
            </w:r>
            <w:r>
              <w:rPr>
                <w:i/>
                <w:iCs/>
              </w:rPr>
              <w:t>Instituto Hondureño de Seguridad Social</w:t>
            </w:r>
          </w:p>
          <w:p w14:paraId="38E4B46D" w14:textId="03FC959A" w:rsidR="00E37701" w:rsidRPr="00E37701" w:rsidRDefault="001645EC" w:rsidP="00E37701">
            <w:pPr>
              <w:keepNext/>
              <w:jc w:val="both"/>
              <w:rPr>
                <w:i/>
                <w:iCs/>
                <w:sz w:val="22"/>
                <w:szCs w:val="22"/>
              </w:rPr>
            </w:pPr>
            <w:r w:rsidRPr="003023AF">
              <w:t xml:space="preserve">Las Obras son: </w:t>
            </w:r>
            <w:r w:rsidR="00E9415A">
              <w:rPr>
                <w:sz w:val="22"/>
                <w:szCs w:val="22"/>
                <w:lang w:val="es-ES"/>
              </w:rPr>
              <w:t>Licitación</w:t>
            </w:r>
            <w:r w:rsidR="003279F7">
              <w:rPr>
                <w:sz w:val="22"/>
                <w:szCs w:val="22"/>
                <w:lang w:val="es-ES"/>
              </w:rPr>
              <w:t xml:space="preserve"> </w:t>
            </w:r>
            <w:r w:rsidR="00C275B9">
              <w:rPr>
                <w:sz w:val="22"/>
                <w:szCs w:val="22"/>
                <w:lang w:val="es-ES"/>
              </w:rPr>
              <w:t>P</w:t>
            </w:r>
            <w:r w:rsidR="00FD0A38">
              <w:rPr>
                <w:sz w:val="22"/>
                <w:szCs w:val="22"/>
                <w:lang w:val="es-ES"/>
              </w:rPr>
              <w:t>rivada</w:t>
            </w:r>
            <w:r w:rsidR="00C275B9">
              <w:rPr>
                <w:sz w:val="22"/>
                <w:szCs w:val="22"/>
                <w:lang w:val="es-ES"/>
              </w:rPr>
              <w:t xml:space="preserve"> </w:t>
            </w:r>
            <w:r w:rsidR="00E9415A">
              <w:rPr>
                <w:sz w:val="22"/>
                <w:szCs w:val="22"/>
                <w:lang w:val="es-ES"/>
              </w:rPr>
              <w:t>N°</w:t>
            </w:r>
            <w:r w:rsidR="00180B35">
              <w:rPr>
                <w:sz w:val="22"/>
                <w:szCs w:val="22"/>
                <w:lang w:val="es-ES"/>
              </w:rPr>
              <w:t xml:space="preserve"> </w:t>
            </w:r>
            <w:r w:rsidR="0054263A">
              <w:rPr>
                <w:sz w:val="22"/>
                <w:szCs w:val="22"/>
                <w:lang w:val="es-ES"/>
              </w:rPr>
              <w:t>0</w:t>
            </w:r>
            <w:r w:rsidR="006C35F2">
              <w:rPr>
                <w:sz w:val="22"/>
                <w:szCs w:val="22"/>
                <w:lang w:val="es-ES"/>
              </w:rPr>
              <w:t>13</w:t>
            </w:r>
            <w:r w:rsidR="00FD0A38">
              <w:rPr>
                <w:sz w:val="22"/>
                <w:szCs w:val="22"/>
                <w:lang w:val="es-ES"/>
              </w:rPr>
              <w:t>-2021</w:t>
            </w:r>
            <w:r w:rsidR="00E37701">
              <w:rPr>
                <w:sz w:val="22"/>
                <w:szCs w:val="22"/>
                <w:lang w:val="es-ES"/>
              </w:rPr>
              <w:t xml:space="preserve"> </w:t>
            </w:r>
            <w:r w:rsidR="009D3FD1" w:rsidRPr="009D3FD1">
              <w:rPr>
                <w:i/>
                <w:iCs/>
                <w:sz w:val="22"/>
                <w:szCs w:val="22"/>
              </w:rPr>
              <w:t>"</w:t>
            </w:r>
            <w:r w:rsidR="008010FD">
              <w:t xml:space="preserve"> </w:t>
            </w:r>
            <w:r w:rsidR="008010FD" w:rsidRPr="008010FD">
              <w:rPr>
                <w:i/>
                <w:iCs/>
                <w:sz w:val="22"/>
                <w:szCs w:val="22"/>
              </w:rPr>
              <w:t>PROYECTO: " PINTADO EXTERIOR Y OBRAS MENORES  DEL HOSPITAL DE ESPECIALIDADES, DEL INSTITUTO HONDUREÑO DE SEGURIDAD SOCIAL (IHSS).</w:t>
            </w:r>
            <w:r w:rsidR="00E37701" w:rsidRPr="00942539">
              <w:rPr>
                <w:i/>
                <w:iCs/>
                <w:sz w:val="22"/>
                <w:szCs w:val="22"/>
              </w:rPr>
              <w:t xml:space="preserve">LOTE 1: </w:t>
            </w:r>
            <w:r w:rsidR="00FD0A38" w:rsidRPr="00942539">
              <w:rPr>
                <w:i/>
                <w:iCs/>
                <w:sz w:val="22"/>
                <w:szCs w:val="22"/>
              </w:rPr>
              <w:t xml:space="preserve">PINTADO </w:t>
            </w:r>
            <w:r w:rsidR="008406CD" w:rsidRPr="00942539">
              <w:rPr>
                <w:i/>
                <w:iCs/>
                <w:sz w:val="22"/>
                <w:szCs w:val="22"/>
              </w:rPr>
              <w:t xml:space="preserve">EXTERIOR Y OBRAS MENORES </w:t>
            </w:r>
            <w:r w:rsidR="00FD0A38" w:rsidRPr="00942539">
              <w:rPr>
                <w:i/>
                <w:iCs/>
                <w:sz w:val="22"/>
                <w:szCs w:val="22"/>
              </w:rPr>
              <w:t>DEL HOSPITAL DE ESPEC</w:t>
            </w:r>
            <w:r w:rsidR="00FD0A38">
              <w:rPr>
                <w:i/>
                <w:iCs/>
                <w:sz w:val="22"/>
                <w:szCs w:val="22"/>
              </w:rPr>
              <w:t xml:space="preserve">IALIDADESL </w:t>
            </w:r>
          </w:p>
          <w:p w14:paraId="38EA95C3" w14:textId="77777777" w:rsidR="00E37701" w:rsidRPr="001D720D" w:rsidRDefault="00E37701" w:rsidP="00E37701">
            <w:pPr>
              <w:keepNext/>
              <w:jc w:val="both"/>
              <w:rPr>
                <w:i/>
                <w:iCs/>
                <w:sz w:val="22"/>
                <w:szCs w:val="22"/>
              </w:rPr>
            </w:pPr>
          </w:p>
        </w:tc>
      </w:tr>
      <w:tr w:rsidR="001645EC" w:rsidRPr="00236A92" w14:paraId="6CA2D192" w14:textId="77777777" w:rsidTr="00EE3C01">
        <w:trPr>
          <w:trHeight w:val="287"/>
        </w:trPr>
        <w:tc>
          <w:tcPr>
            <w:tcW w:w="2171" w:type="dxa"/>
            <w:tcBorders>
              <w:top w:val="single" w:sz="4" w:space="0" w:color="auto"/>
              <w:bottom w:val="single" w:sz="4" w:space="0" w:color="auto"/>
            </w:tcBorders>
          </w:tcPr>
          <w:p w14:paraId="3FF2D26C" w14:textId="77777777" w:rsidR="001645EC" w:rsidRPr="003023AF" w:rsidRDefault="001645EC" w:rsidP="001645EC">
            <w:pPr>
              <w:jc w:val="both"/>
              <w:rPr>
                <w:b/>
                <w:bCs/>
              </w:rPr>
            </w:pPr>
            <w:r w:rsidRPr="003023AF">
              <w:rPr>
                <w:b/>
                <w:bCs/>
              </w:rPr>
              <w:t>IAO 1.2</w:t>
            </w:r>
            <w:r w:rsidRPr="003023AF">
              <w:rPr>
                <w:b/>
                <w:bCs/>
              </w:rPr>
              <w:tab/>
            </w:r>
          </w:p>
        </w:tc>
        <w:tc>
          <w:tcPr>
            <w:tcW w:w="7297" w:type="dxa"/>
          </w:tcPr>
          <w:p w14:paraId="617F5312" w14:textId="0117CB7B" w:rsidR="001645EC" w:rsidRPr="00236A92" w:rsidRDefault="001645EC" w:rsidP="006C35F2">
            <w:pPr>
              <w:jc w:val="both"/>
              <w:rPr>
                <w:i/>
                <w:iCs/>
                <w:highlight w:val="yellow"/>
              </w:rPr>
            </w:pPr>
            <w:r w:rsidRPr="00236A92">
              <w:rPr>
                <w:highlight w:val="yellow"/>
              </w:rPr>
              <w:t>La fecha prevista de terminación de las obras es de</w:t>
            </w:r>
            <w:r w:rsidR="00DE029C" w:rsidRPr="00236A92">
              <w:rPr>
                <w:highlight w:val="yellow"/>
              </w:rPr>
              <w:t xml:space="preserve"> </w:t>
            </w:r>
            <w:r w:rsidR="00B52F10" w:rsidRPr="00B52F10">
              <w:rPr>
                <w:b/>
              </w:rPr>
              <w:t>120 días calendario</w:t>
            </w:r>
          </w:p>
        </w:tc>
      </w:tr>
      <w:tr w:rsidR="001645EC" w:rsidRPr="003023AF" w14:paraId="2796A615" w14:textId="77777777" w:rsidTr="00EE3C01">
        <w:tc>
          <w:tcPr>
            <w:tcW w:w="2171" w:type="dxa"/>
            <w:tcBorders>
              <w:top w:val="single" w:sz="4" w:space="0" w:color="auto"/>
              <w:bottom w:val="single" w:sz="4" w:space="0" w:color="auto"/>
            </w:tcBorders>
          </w:tcPr>
          <w:p w14:paraId="3D4ECDCB" w14:textId="77777777" w:rsidR="001645EC" w:rsidRPr="003023AF" w:rsidRDefault="001645EC" w:rsidP="001645EC">
            <w:pPr>
              <w:jc w:val="both"/>
              <w:rPr>
                <w:b/>
                <w:bCs/>
              </w:rPr>
            </w:pPr>
            <w:r w:rsidRPr="003023AF">
              <w:rPr>
                <w:b/>
                <w:bCs/>
              </w:rPr>
              <w:t>IAO 2.1</w:t>
            </w:r>
          </w:p>
        </w:tc>
        <w:tc>
          <w:tcPr>
            <w:tcW w:w="7297" w:type="dxa"/>
          </w:tcPr>
          <w:p w14:paraId="1339B30D" w14:textId="77777777" w:rsidR="001645EC" w:rsidRPr="003023AF" w:rsidRDefault="001645EC" w:rsidP="001645EC">
            <w:pPr>
              <w:jc w:val="both"/>
            </w:pPr>
            <w:r>
              <w:rPr>
                <w:lang w:val="es-ES"/>
              </w:rPr>
              <w:t>El financiamiento para la realización del presente proceso proviene exclusivamente de fondos propios del IHSS</w:t>
            </w:r>
          </w:p>
        </w:tc>
      </w:tr>
      <w:tr w:rsidR="001645EC" w:rsidRPr="003023AF" w14:paraId="3F25B255" w14:textId="77777777" w:rsidTr="00EE3C01">
        <w:tc>
          <w:tcPr>
            <w:tcW w:w="2171" w:type="dxa"/>
            <w:tcBorders>
              <w:top w:val="single" w:sz="4" w:space="0" w:color="auto"/>
              <w:bottom w:val="single" w:sz="4" w:space="0" w:color="auto"/>
            </w:tcBorders>
          </w:tcPr>
          <w:p w14:paraId="596E3B7C" w14:textId="77777777" w:rsidR="001645EC" w:rsidRPr="003023AF" w:rsidRDefault="001645EC" w:rsidP="001645EC">
            <w:pPr>
              <w:jc w:val="both"/>
              <w:rPr>
                <w:b/>
                <w:bCs/>
              </w:rPr>
            </w:pPr>
            <w:r>
              <w:rPr>
                <w:b/>
                <w:bCs/>
              </w:rPr>
              <w:t>IAO 8.1</w:t>
            </w:r>
          </w:p>
        </w:tc>
        <w:tc>
          <w:tcPr>
            <w:tcW w:w="7297" w:type="dxa"/>
          </w:tcPr>
          <w:p w14:paraId="74ECE54D" w14:textId="77777777" w:rsidR="00B726E1" w:rsidRPr="00067F52" w:rsidRDefault="001645EC" w:rsidP="00236A92">
            <w:pPr>
              <w:jc w:val="both"/>
              <w:rPr>
                <w:lang w:val="es-ES"/>
              </w:rPr>
            </w:pPr>
            <w:r w:rsidRPr="00236A92">
              <w:rPr>
                <w:iCs/>
                <w:highlight w:val="yellow"/>
              </w:rPr>
              <w:t>S</w:t>
            </w:r>
            <w:r w:rsidRPr="00236A92">
              <w:rPr>
                <w:iCs/>
                <w:highlight w:val="yellow"/>
                <w:lang w:val="es-ES"/>
              </w:rPr>
              <w:t xml:space="preserve">e realizara visita de carácter obligatorio al sitio de las </w:t>
            </w:r>
            <w:r w:rsidR="00932A90" w:rsidRPr="00236A92">
              <w:rPr>
                <w:iCs/>
                <w:highlight w:val="yellow"/>
                <w:lang w:val="es-ES"/>
              </w:rPr>
              <w:t xml:space="preserve">obras que se realizara el día </w:t>
            </w:r>
            <w:r w:rsidR="00263158" w:rsidRPr="00236A92">
              <w:rPr>
                <w:iCs/>
                <w:highlight w:val="yellow"/>
                <w:lang w:val="es-ES"/>
              </w:rPr>
              <w:t xml:space="preserve">xx de </w:t>
            </w:r>
            <w:r w:rsidR="008B1138" w:rsidRPr="00236A92">
              <w:rPr>
                <w:iCs/>
                <w:highlight w:val="yellow"/>
                <w:lang w:val="es-ES"/>
              </w:rPr>
              <w:t>xxx</w:t>
            </w:r>
            <w:r w:rsidR="00067F52" w:rsidRPr="00236A92">
              <w:rPr>
                <w:iCs/>
                <w:highlight w:val="yellow"/>
                <w:lang w:val="es-ES"/>
              </w:rPr>
              <w:t xml:space="preserve"> del 20</w:t>
            </w:r>
            <w:r w:rsidR="00236A92" w:rsidRPr="00236A92">
              <w:rPr>
                <w:iCs/>
                <w:highlight w:val="yellow"/>
                <w:lang w:val="es-ES"/>
              </w:rPr>
              <w:t>21</w:t>
            </w:r>
            <w:r w:rsidR="00067F52" w:rsidRPr="00236A92">
              <w:rPr>
                <w:iCs/>
                <w:highlight w:val="yellow"/>
                <w:lang w:val="es-ES"/>
              </w:rPr>
              <w:t xml:space="preserve"> a las </w:t>
            </w:r>
            <w:r w:rsidR="00263158" w:rsidRPr="00236A92">
              <w:rPr>
                <w:iCs/>
                <w:highlight w:val="yellow"/>
                <w:lang w:val="es-ES"/>
              </w:rPr>
              <w:t>xxx</w:t>
            </w:r>
            <w:r w:rsidR="00067F52" w:rsidRPr="00236A92">
              <w:rPr>
                <w:iCs/>
                <w:highlight w:val="yellow"/>
                <w:lang w:val="es-ES"/>
              </w:rPr>
              <w:t xml:space="preserve"> am</w:t>
            </w:r>
            <w:r w:rsidR="003E02D4">
              <w:rPr>
                <w:iCs/>
                <w:lang w:val="es-ES"/>
              </w:rPr>
              <w:t xml:space="preserve">., </w:t>
            </w:r>
            <w:r w:rsidRPr="00067F52">
              <w:rPr>
                <w:iCs/>
                <w:lang w:val="es-ES"/>
              </w:rPr>
              <w:t>se entregara constancia de visita al sitio, la cual deberá formar parte de los documentos que se entregaran el día de la presentación de ofertas.</w:t>
            </w:r>
          </w:p>
        </w:tc>
      </w:tr>
      <w:tr w:rsidR="001645EC" w:rsidRPr="003023AF" w14:paraId="57557D71" w14:textId="77777777" w:rsidTr="00EE3C01">
        <w:trPr>
          <w:cantSplit/>
          <w:trHeight w:val="350"/>
        </w:trPr>
        <w:tc>
          <w:tcPr>
            <w:tcW w:w="9468" w:type="dxa"/>
            <w:gridSpan w:val="2"/>
            <w:tcBorders>
              <w:top w:val="single" w:sz="4" w:space="0" w:color="auto"/>
              <w:bottom w:val="single" w:sz="4" w:space="0" w:color="auto"/>
            </w:tcBorders>
          </w:tcPr>
          <w:p w14:paraId="24374E5B" w14:textId="77777777" w:rsidR="001645EC" w:rsidRPr="003023AF" w:rsidRDefault="001645EC" w:rsidP="001645EC">
            <w:pPr>
              <w:pStyle w:val="Ttulo4"/>
              <w:numPr>
                <w:ilvl w:val="0"/>
                <w:numId w:val="9"/>
              </w:numPr>
              <w:rPr>
                <w:sz w:val="24"/>
              </w:rPr>
            </w:pPr>
            <w:r w:rsidRPr="003023AF">
              <w:rPr>
                <w:sz w:val="24"/>
              </w:rPr>
              <w:t>Documentos de Licitación</w:t>
            </w:r>
          </w:p>
          <w:p w14:paraId="78C5CCFA" w14:textId="77777777" w:rsidR="001645EC" w:rsidRPr="003023AF" w:rsidRDefault="001645EC" w:rsidP="001645EC">
            <w:pPr>
              <w:jc w:val="center"/>
              <w:rPr>
                <w:b/>
                <w:bCs/>
              </w:rPr>
            </w:pPr>
          </w:p>
        </w:tc>
      </w:tr>
      <w:tr w:rsidR="001645EC" w:rsidRPr="002D4DC1" w14:paraId="6BAE02D9" w14:textId="77777777" w:rsidTr="00EE3C01">
        <w:trPr>
          <w:cantSplit/>
        </w:trPr>
        <w:tc>
          <w:tcPr>
            <w:tcW w:w="2171" w:type="dxa"/>
            <w:tcBorders>
              <w:top w:val="single" w:sz="4" w:space="0" w:color="auto"/>
              <w:bottom w:val="single" w:sz="4" w:space="0" w:color="auto"/>
            </w:tcBorders>
          </w:tcPr>
          <w:p w14:paraId="05BA442D" w14:textId="77777777" w:rsidR="001645EC" w:rsidRPr="002D4DC1" w:rsidRDefault="001645EC" w:rsidP="001645EC">
            <w:pPr>
              <w:jc w:val="both"/>
              <w:rPr>
                <w:b/>
                <w:bCs/>
              </w:rPr>
            </w:pPr>
            <w:r w:rsidRPr="002D4DC1">
              <w:rPr>
                <w:b/>
                <w:bCs/>
              </w:rPr>
              <w:t>IAO 10.1</w:t>
            </w:r>
          </w:p>
        </w:tc>
        <w:tc>
          <w:tcPr>
            <w:tcW w:w="7297" w:type="dxa"/>
            <w:tcBorders>
              <w:top w:val="single" w:sz="4" w:space="0" w:color="auto"/>
              <w:bottom w:val="single" w:sz="4" w:space="0" w:color="auto"/>
            </w:tcBorders>
          </w:tcPr>
          <w:p w14:paraId="55D629F2" w14:textId="77777777" w:rsidR="001645EC" w:rsidRPr="00F643EE" w:rsidRDefault="001645EC" w:rsidP="001645EC">
            <w:pPr>
              <w:jc w:val="both"/>
              <w:rPr>
                <w:lang w:val="es-ES"/>
              </w:rPr>
            </w:pPr>
            <w:r w:rsidRPr="00F643EE">
              <w:rPr>
                <w:lang w:val="es-ES"/>
              </w:rPr>
              <w:t xml:space="preserve">Para </w:t>
            </w:r>
            <w:r w:rsidRPr="00F643EE">
              <w:rPr>
                <w:b/>
                <w:bCs/>
                <w:lang w:val="es-ES"/>
              </w:rPr>
              <w:t>aclaraciones</w:t>
            </w:r>
            <w:r w:rsidRPr="00F643EE">
              <w:rPr>
                <w:lang w:val="es-ES"/>
              </w:rPr>
              <w:t xml:space="preserve"> </w:t>
            </w:r>
            <w:r w:rsidRPr="00F643EE">
              <w:rPr>
                <w:b/>
                <w:bCs/>
                <w:lang w:val="es-ES"/>
              </w:rPr>
              <w:t>de los pliegos,</w:t>
            </w:r>
            <w:r w:rsidRPr="00F643EE">
              <w:rPr>
                <w:lang w:val="es-ES"/>
              </w:rPr>
              <w:t xml:space="preserve"> la dirección del Comprador es: </w:t>
            </w:r>
          </w:p>
          <w:p w14:paraId="1413FA37" w14:textId="2E1B906B" w:rsidR="001645EC" w:rsidRPr="00F643EE" w:rsidRDefault="001645EC" w:rsidP="001645EC">
            <w:pPr>
              <w:spacing w:line="276" w:lineRule="auto"/>
              <w:jc w:val="both"/>
              <w:rPr>
                <w:iCs/>
                <w:lang w:val="es-ES"/>
              </w:rPr>
            </w:pPr>
            <w:r w:rsidRPr="00F643EE">
              <w:rPr>
                <w:lang w:val="es-ES"/>
              </w:rPr>
              <w:t xml:space="preserve">Atención: </w:t>
            </w:r>
            <w:r w:rsidR="008406CD" w:rsidRPr="00942539">
              <w:rPr>
                <w:iCs/>
                <w:lang w:val="es-ES"/>
              </w:rPr>
              <w:t>Gerencia Administrativa y Financiera</w:t>
            </w:r>
            <w:r w:rsidR="008406CD">
              <w:rPr>
                <w:iCs/>
                <w:lang w:val="es-ES"/>
              </w:rPr>
              <w:t xml:space="preserve"> </w:t>
            </w:r>
          </w:p>
          <w:p w14:paraId="5D72C687" w14:textId="42557615" w:rsidR="008F20CF" w:rsidRDefault="001645EC" w:rsidP="001645EC">
            <w:pPr>
              <w:spacing w:line="276" w:lineRule="auto"/>
              <w:jc w:val="both"/>
              <w:rPr>
                <w:bCs/>
              </w:rPr>
            </w:pPr>
            <w:r>
              <w:rPr>
                <w:bCs/>
              </w:rPr>
              <w:t xml:space="preserve">Licitación </w:t>
            </w:r>
            <w:r w:rsidR="008B1138">
              <w:rPr>
                <w:bCs/>
              </w:rPr>
              <w:t>P</w:t>
            </w:r>
            <w:r w:rsidR="00236A92">
              <w:rPr>
                <w:bCs/>
              </w:rPr>
              <w:t>rivada</w:t>
            </w:r>
            <w:r w:rsidR="00D55C6F">
              <w:rPr>
                <w:bCs/>
              </w:rPr>
              <w:t xml:space="preserve"> </w:t>
            </w:r>
            <w:r w:rsidR="006C35F2">
              <w:rPr>
                <w:bCs/>
              </w:rPr>
              <w:t>013-20</w:t>
            </w:r>
            <w:r w:rsidR="00236A92">
              <w:rPr>
                <w:bCs/>
              </w:rPr>
              <w:t>21</w:t>
            </w:r>
            <w:r w:rsidR="008010FD">
              <w:rPr>
                <w:bCs/>
              </w:rPr>
              <w:t xml:space="preserve"> PROYECTO</w:t>
            </w:r>
            <w:r w:rsidRPr="00F643EE">
              <w:rPr>
                <w:bCs/>
              </w:rPr>
              <w:t>“</w:t>
            </w:r>
            <w:r w:rsidR="00236A92" w:rsidRPr="00236A92">
              <w:rPr>
                <w:bCs/>
              </w:rPr>
              <w:t xml:space="preserve">PINTADO EXTERIOR Y OBRAS </w:t>
            </w:r>
            <w:r w:rsidR="008406CD">
              <w:rPr>
                <w:bCs/>
              </w:rPr>
              <w:t xml:space="preserve"> </w:t>
            </w:r>
            <w:r w:rsidR="008406CD" w:rsidRPr="00942539">
              <w:rPr>
                <w:bCs/>
              </w:rPr>
              <w:t>MENORES</w:t>
            </w:r>
            <w:r w:rsidR="00236A92" w:rsidRPr="00236A92">
              <w:rPr>
                <w:bCs/>
              </w:rPr>
              <w:t xml:space="preserve"> DEL HOSPITAL DE ESPECIALIDADES DEL INSTITUTO HONDUREÑO DE SEGURIDAD SOCIAL (IHSS)</w:t>
            </w:r>
          </w:p>
          <w:p w14:paraId="17370BE0" w14:textId="77777777" w:rsidR="001D720D" w:rsidRDefault="001645EC" w:rsidP="001645EC">
            <w:pPr>
              <w:spacing w:line="276" w:lineRule="auto"/>
              <w:jc w:val="both"/>
              <w:rPr>
                <w:lang w:val="es-ES"/>
              </w:rPr>
            </w:pPr>
            <w:r w:rsidRPr="00F643EE">
              <w:rPr>
                <w:lang w:val="es-ES"/>
              </w:rPr>
              <w:t>Dirección:</w:t>
            </w:r>
          </w:p>
          <w:p w14:paraId="35CF5A41" w14:textId="77777777" w:rsidR="001645EC" w:rsidRPr="00F643EE" w:rsidRDefault="001645EC" w:rsidP="001645EC">
            <w:pPr>
              <w:spacing w:line="276" w:lineRule="auto"/>
              <w:jc w:val="both"/>
              <w:rPr>
                <w:iCs/>
                <w:lang w:val="es-ES"/>
              </w:rPr>
            </w:pPr>
            <w:r w:rsidRPr="00F643EE">
              <w:rPr>
                <w:iCs/>
                <w:lang w:val="es-ES"/>
              </w:rPr>
              <w:t>Sub-Gerencia de Suministros, Materiales y Compras del IHSS. Edificio Administrativo del IHSS, Bo. Abajo, 6to. Piso</w:t>
            </w:r>
          </w:p>
          <w:p w14:paraId="6EC64D32" w14:textId="77777777" w:rsidR="001645EC" w:rsidRPr="00F643EE" w:rsidRDefault="001645EC" w:rsidP="001645EC">
            <w:pPr>
              <w:spacing w:line="276" w:lineRule="auto"/>
              <w:jc w:val="both"/>
              <w:rPr>
                <w:iCs/>
                <w:lang w:val="es-ES"/>
              </w:rPr>
            </w:pPr>
            <w:r w:rsidRPr="00F643EE">
              <w:rPr>
                <w:lang w:val="es-ES"/>
              </w:rPr>
              <w:t xml:space="preserve">Ciudad: </w:t>
            </w:r>
            <w:r w:rsidRPr="00F643EE">
              <w:rPr>
                <w:iCs/>
                <w:lang w:val="es-ES"/>
              </w:rPr>
              <w:t>Tegucigalpa, M.D.C.</w:t>
            </w:r>
          </w:p>
          <w:p w14:paraId="488C7259" w14:textId="77777777" w:rsidR="001645EC" w:rsidRPr="00F643EE" w:rsidRDefault="001645EC" w:rsidP="001645EC">
            <w:pPr>
              <w:spacing w:line="276" w:lineRule="auto"/>
              <w:jc w:val="both"/>
              <w:rPr>
                <w:iCs/>
                <w:lang w:val="es-ES"/>
              </w:rPr>
            </w:pPr>
            <w:r w:rsidRPr="00F643EE">
              <w:rPr>
                <w:lang w:val="es-ES"/>
              </w:rPr>
              <w:t>País: Honduras, C.A.</w:t>
            </w:r>
          </w:p>
          <w:p w14:paraId="4F0B8B7C" w14:textId="77777777" w:rsidR="008B1138" w:rsidRDefault="001645EC" w:rsidP="001645EC">
            <w:pPr>
              <w:spacing w:line="276" w:lineRule="auto"/>
              <w:jc w:val="both"/>
              <w:rPr>
                <w:iCs/>
                <w:lang w:val="es-ES"/>
              </w:rPr>
            </w:pPr>
            <w:r w:rsidRPr="00F643EE">
              <w:rPr>
                <w:lang w:val="es-ES"/>
              </w:rPr>
              <w:t xml:space="preserve">Teléfono: </w:t>
            </w:r>
            <w:r w:rsidRPr="00F643EE">
              <w:rPr>
                <w:iCs/>
                <w:lang w:val="es-ES"/>
              </w:rPr>
              <w:t>2222-6922</w:t>
            </w:r>
          </w:p>
          <w:p w14:paraId="08F2F502" w14:textId="77777777" w:rsidR="001645EC" w:rsidRPr="002D4DC1" w:rsidRDefault="008B1138" w:rsidP="0056126A">
            <w:pPr>
              <w:spacing w:line="276" w:lineRule="auto"/>
              <w:jc w:val="both"/>
              <w:rPr>
                <w:i/>
                <w:iCs/>
              </w:rPr>
            </w:pPr>
            <w:r>
              <w:rPr>
                <w:iCs/>
                <w:lang w:val="es-ES"/>
              </w:rPr>
              <w:t xml:space="preserve">Correo: </w:t>
            </w:r>
          </w:p>
        </w:tc>
      </w:tr>
      <w:tr w:rsidR="001645EC" w:rsidRPr="002D4DC1" w14:paraId="3E31B845" w14:textId="77777777" w:rsidTr="00EE3C01">
        <w:trPr>
          <w:cantSplit/>
          <w:trHeight w:val="425"/>
        </w:trPr>
        <w:tc>
          <w:tcPr>
            <w:tcW w:w="9468" w:type="dxa"/>
            <w:gridSpan w:val="2"/>
            <w:tcBorders>
              <w:top w:val="single" w:sz="4" w:space="0" w:color="auto"/>
              <w:bottom w:val="single" w:sz="4" w:space="0" w:color="auto"/>
            </w:tcBorders>
          </w:tcPr>
          <w:p w14:paraId="0DB036B8" w14:textId="77777777" w:rsidR="001645EC" w:rsidRPr="002D4DC1" w:rsidRDefault="001645EC" w:rsidP="001645EC"/>
          <w:p w14:paraId="3C2FFC4C" w14:textId="77777777" w:rsidR="001645EC" w:rsidRPr="002D4DC1" w:rsidRDefault="001645EC" w:rsidP="001645EC">
            <w:pPr>
              <w:pStyle w:val="Ttulo4"/>
              <w:numPr>
                <w:ilvl w:val="0"/>
                <w:numId w:val="0"/>
              </w:numPr>
              <w:rPr>
                <w:sz w:val="24"/>
              </w:rPr>
            </w:pPr>
            <w:r w:rsidRPr="002D4DC1">
              <w:rPr>
                <w:sz w:val="24"/>
              </w:rPr>
              <w:t>C. Preparación de las Ofertas</w:t>
            </w:r>
          </w:p>
          <w:p w14:paraId="17EEC614" w14:textId="77777777" w:rsidR="001645EC" w:rsidRPr="002D4DC1" w:rsidRDefault="001645EC" w:rsidP="001645EC">
            <w:pPr>
              <w:jc w:val="center"/>
              <w:rPr>
                <w:b/>
                <w:bCs/>
              </w:rPr>
            </w:pPr>
          </w:p>
        </w:tc>
      </w:tr>
      <w:tr w:rsidR="001645EC" w:rsidRPr="004F2796" w14:paraId="22D718D9" w14:textId="77777777" w:rsidTr="00EE3C01">
        <w:trPr>
          <w:cantSplit/>
        </w:trPr>
        <w:tc>
          <w:tcPr>
            <w:tcW w:w="2171" w:type="dxa"/>
            <w:tcBorders>
              <w:top w:val="single" w:sz="4" w:space="0" w:color="auto"/>
              <w:bottom w:val="single" w:sz="4" w:space="0" w:color="auto"/>
            </w:tcBorders>
          </w:tcPr>
          <w:p w14:paraId="14770217" w14:textId="77777777" w:rsidR="001645EC" w:rsidRPr="004F2796" w:rsidRDefault="001645EC" w:rsidP="001645EC">
            <w:pPr>
              <w:rPr>
                <w:b/>
                <w:bCs/>
              </w:rPr>
            </w:pPr>
            <w:r w:rsidRPr="004F2796">
              <w:rPr>
                <w:b/>
                <w:bCs/>
              </w:rPr>
              <w:lastRenderedPageBreak/>
              <w:t>IAO 13.1 (f)</w:t>
            </w:r>
          </w:p>
        </w:tc>
        <w:tc>
          <w:tcPr>
            <w:tcW w:w="7297" w:type="dxa"/>
            <w:tcBorders>
              <w:top w:val="single" w:sz="4" w:space="0" w:color="auto"/>
              <w:bottom w:val="single" w:sz="4" w:space="0" w:color="auto"/>
            </w:tcBorders>
          </w:tcPr>
          <w:p w14:paraId="3497E9B9" w14:textId="77777777" w:rsidR="001645EC" w:rsidRDefault="001645EC" w:rsidP="001645EC">
            <w:pPr>
              <w:jc w:val="both"/>
            </w:pPr>
            <w:r w:rsidRPr="004F2796">
              <w:t xml:space="preserve">Los Oferentes deberán presentar los siguientes documentos adicionales con su Oferta: </w:t>
            </w:r>
          </w:p>
          <w:p w14:paraId="42EE2EFB" w14:textId="77777777" w:rsidR="001645EC" w:rsidRPr="000363CD" w:rsidRDefault="001645EC" w:rsidP="001645EC">
            <w:pPr>
              <w:jc w:val="both"/>
              <w:rPr>
                <w:sz w:val="12"/>
              </w:rPr>
            </w:pPr>
          </w:p>
          <w:p w14:paraId="468D25AE" w14:textId="77777777" w:rsidR="001645EC" w:rsidRPr="000363CD" w:rsidRDefault="001645EC" w:rsidP="008541C3">
            <w:pPr>
              <w:pStyle w:val="Prrafodelista"/>
              <w:numPr>
                <w:ilvl w:val="0"/>
                <w:numId w:val="26"/>
              </w:numPr>
              <w:jc w:val="both"/>
              <w:rPr>
                <w:rFonts w:ascii="Times New Roman" w:hAnsi="Times New Roman"/>
                <w:i/>
                <w:iCs/>
                <w:sz w:val="24"/>
                <w:szCs w:val="24"/>
              </w:rPr>
            </w:pPr>
            <w:r w:rsidRPr="000363CD">
              <w:rPr>
                <w:rFonts w:ascii="Times New Roman" w:hAnsi="Times New Roman"/>
                <w:i/>
                <w:iCs/>
                <w:sz w:val="24"/>
                <w:szCs w:val="24"/>
              </w:rPr>
              <w:t>Constancia de visita al sitio de la obra.</w:t>
            </w:r>
          </w:p>
          <w:p w14:paraId="2FEB5D87" w14:textId="77777777" w:rsidR="006C35F2" w:rsidRPr="006C35F2" w:rsidRDefault="006C35F2" w:rsidP="008541C3">
            <w:pPr>
              <w:pStyle w:val="Prrafodelista"/>
              <w:numPr>
                <w:ilvl w:val="0"/>
                <w:numId w:val="26"/>
              </w:numPr>
              <w:jc w:val="both"/>
              <w:rPr>
                <w:i/>
                <w:iCs/>
              </w:rPr>
            </w:pPr>
            <w:r>
              <w:rPr>
                <w:rFonts w:ascii="Times New Roman" w:hAnsi="Times New Roman"/>
                <w:i/>
              </w:rPr>
              <w:t xml:space="preserve">Certificación </w:t>
            </w:r>
            <w:r w:rsidR="001645EC" w:rsidRPr="008F20CF">
              <w:rPr>
                <w:rFonts w:ascii="Times New Roman" w:hAnsi="Times New Roman"/>
                <w:i/>
              </w:rPr>
              <w:t>de estar inscrito en la Oficina Normativa de Contratación y Adquisición del Estado (ONCAE)</w:t>
            </w:r>
            <w:r w:rsidR="00DB3C77" w:rsidRPr="008F20CF">
              <w:rPr>
                <w:rFonts w:ascii="Times New Roman" w:hAnsi="Times New Roman"/>
                <w:i/>
              </w:rPr>
              <w:t xml:space="preserve">. </w:t>
            </w:r>
          </w:p>
          <w:p w14:paraId="759F7B6F" w14:textId="77777777" w:rsidR="008541C3" w:rsidRPr="00C7332C" w:rsidRDefault="0090278F" w:rsidP="001B0577">
            <w:pPr>
              <w:pStyle w:val="Prrafodelista"/>
              <w:numPr>
                <w:ilvl w:val="0"/>
                <w:numId w:val="26"/>
              </w:numPr>
              <w:spacing w:after="240" w:line="259" w:lineRule="auto"/>
              <w:jc w:val="both"/>
              <w:rPr>
                <w:rFonts w:ascii="Times New Roman" w:eastAsia="Times New Roman" w:hAnsi="Times New Roman"/>
                <w:i/>
                <w:sz w:val="24"/>
              </w:rPr>
            </w:pPr>
            <w:r w:rsidRPr="00C7332C">
              <w:rPr>
                <w:rFonts w:ascii="Times New Roman" w:hAnsi="Times New Roman"/>
                <w:i/>
              </w:rPr>
              <w:t xml:space="preserve">Carta de </w:t>
            </w:r>
            <w:r w:rsidR="008406CD" w:rsidRPr="00C7332C">
              <w:rPr>
                <w:rFonts w:ascii="Times New Roman" w:hAnsi="Times New Roman"/>
                <w:i/>
              </w:rPr>
              <w:t>Información</w:t>
            </w:r>
            <w:r w:rsidRPr="00C7332C">
              <w:rPr>
                <w:rFonts w:ascii="Times New Roman" w:hAnsi="Times New Roman"/>
                <w:i/>
              </w:rPr>
              <w:t xml:space="preserve"> sobre precalificación, según formato 2</w:t>
            </w:r>
          </w:p>
          <w:p w14:paraId="62A6D8D9" w14:textId="6BFB40C9" w:rsidR="008541C3" w:rsidRPr="00C7332C" w:rsidRDefault="008541C3" w:rsidP="001B0577">
            <w:pPr>
              <w:pStyle w:val="Prrafodelista"/>
              <w:numPr>
                <w:ilvl w:val="0"/>
                <w:numId w:val="26"/>
              </w:numPr>
              <w:spacing w:after="240" w:line="259" w:lineRule="auto"/>
              <w:jc w:val="both"/>
              <w:rPr>
                <w:rFonts w:ascii="Times New Roman" w:eastAsia="Times New Roman" w:hAnsi="Times New Roman"/>
                <w:i/>
                <w:sz w:val="24"/>
              </w:rPr>
            </w:pPr>
            <w:r w:rsidRPr="00C7332C">
              <w:rPr>
                <w:rFonts w:ascii="Times New Roman" w:eastAsia="Times New Roman" w:hAnsi="Times New Roman"/>
                <w:i/>
                <w:sz w:val="24"/>
              </w:rPr>
              <w:t>La Declaración Jurada de la empresa y de su representante legal debidamente autenticada de no estar comprendido en ninguno de los casos señalados de los artículos 36, 37, 38, 39, 40 y 41 de la Ley Especial Contra el Lavado de Activos (si aplica).</w:t>
            </w:r>
          </w:p>
          <w:p w14:paraId="736FCB4C" w14:textId="63CA8F87" w:rsidR="008541C3" w:rsidRPr="000959B6" w:rsidRDefault="008541C3" w:rsidP="008541C3">
            <w:pPr>
              <w:pStyle w:val="Prrafodelista"/>
              <w:jc w:val="both"/>
              <w:rPr>
                <w:i/>
                <w:iCs/>
              </w:rPr>
            </w:pPr>
          </w:p>
        </w:tc>
      </w:tr>
      <w:tr w:rsidR="001645EC" w:rsidRPr="004F2796" w14:paraId="7A4BD823" w14:textId="77777777" w:rsidTr="003E02D4">
        <w:trPr>
          <w:cantSplit/>
          <w:trHeight w:val="4556"/>
        </w:trPr>
        <w:tc>
          <w:tcPr>
            <w:tcW w:w="2171" w:type="dxa"/>
            <w:tcBorders>
              <w:top w:val="single" w:sz="4" w:space="0" w:color="auto"/>
              <w:bottom w:val="single" w:sz="4" w:space="0" w:color="auto"/>
            </w:tcBorders>
          </w:tcPr>
          <w:p w14:paraId="30E10896" w14:textId="77777777" w:rsidR="001645EC" w:rsidRPr="004F2796" w:rsidRDefault="001645EC" w:rsidP="001645EC">
            <w:pPr>
              <w:rPr>
                <w:b/>
                <w:bCs/>
              </w:rPr>
            </w:pPr>
          </w:p>
        </w:tc>
        <w:tc>
          <w:tcPr>
            <w:tcW w:w="7297" w:type="dxa"/>
            <w:tcBorders>
              <w:top w:val="single" w:sz="4" w:space="0" w:color="auto"/>
              <w:bottom w:val="single" w:sz="4" w:space="0" w:color="auto"/>
            </w:tcBorders>
          </w:tcPr>
          <w:p w14:paraId="44132E78" w14:textId="77777777" w:rsidR="008B3EA0" w:rsidRDefault="00B726E1" w:rsidP="001645EC">
            <w:pPr>
              <w:jc w:val="both"/>
              <w:rPr>
                <w:b/>
                <w:u w:val="single"/>
              </w:rPr>
            </w:pPr>
            <w:r>
              <w:rPr>
                <w:b/>
                <w:u w:val="single"/>
              </w:rPr>
              <w:t>OFERTA ECONOMICA</w:t>
            </w:r>
          </w:p>
          <w:p w14:paraId="2EEA927A" w14:textId="77777777" w:rsidR="008B3EA0" w:rsidRDefault="008B3EA0" w:rsidP="001D720D">
            <w:pPr>
              <w:pStyle w:val="Prrafodelista"/>
              <w:numPr>
                <w:ilvl w:val="0"/>
                <w:numId w:val="26"/>
              </w:numPr>
              <w:jc w:val="both"/>
              <w:rPr>
                <w:rFonts w:ascii="Times New Roman" w:hAnsi="Times New Roman"/>
                <w:i/>
                <w:iCs/>
                <w:sz w:val="24"/>
                <w:szCs w:val="24"/>
              </w:rPr>
            </w:pPr>
            <w:r w:rsidRPr="00891F4F">
              <w:rPr>
                <w:rFonts w:ascii="Times New Roman" w:hAnsi="Times New Roman"/>
                <w:i/>
                <w:iCs/>
                <w:sz w:val="24"/>
                <w:szCs w:val="24"/>
              </w:rPr>
              <w:t>Carta oferta firmada y sellada por el representante legal de la empresa</w:t>
            </w:r>
            <w:r>
              <w:rPr>
                <w:rFonts w:ascii="Times New Roman" w:hAnsi="Times New Roman"/>
                <w:i/>
                <w:iCs/>
                <w:sz w:val="24"/>
                <w:szCs w:val="24"/>
              </w:rPr>
              <w:t xml:space="preserve"> en cada una de las páginas</w:t>
            </w:r>
          </w:p>
          <w:p w14:paraId="780226D6" w14:textId="77777777" w:rsidR="008B3EA0" w:rsidRPr="000363CD" w:rsidRDefault="008B3EA0" w:rsidP="001D720D">
            <w:pPr>
              <w:pStyle w:val="Prrafodelista"/>
              <w:numPr>
                <w:ilvl w:val="0"/>
                <w:numId w:val="26"/>
              </w:numPr>
              <w:jc w:val="both"/>
              <w:rPr>
                <w:rFonts w:ascii="Times New Roman" w:hAnsi="Times New Roman"/>
                <w:i/>
                <w:iCs/>
                <w:sz w:val="24"/>
                <w:szCs w:val="24"/>
              </w:rPr>
            </w:pPr>
            <w:r w:rsidRPr="000363CD">
              <w:rPr>
                <w:rFonts w:ascii="Times New Roman" w:hAnsi="Times New Roman"/>
                <w:i/>
                <w:iCs/>
                <w:sz w:val="24"/>
                <w:szCs w:val="24"/>
              </w:rPr>
              <w:t xml:space="preserve">Garantía de Mantenimiento de Oferta, con indicación de la cláusula obligatoria </w:t>
            </w:r>
            <w:r>
              <w:rPr>
                <w:rFonts w:ascii="Times New Roman" w:hAnsi="Times New Roman"/>
                <w:i/>
                <w:iCs/>
                <w:sz w:val="24"/>
                <w:szCs w:val="24"/>
              </w:rPr>
              <w:t xml:space="preserve">del </w:t>
            </w:r>
            <w:r w:rsidRPr="000363CD">
              <w:rPr>
                <w:rFonts w:ascii="Times New Roman" w:hAnsi="Times New Roman"/>
                <w:i/>
                <w:iCs/>
                <w:sz w:val="24"/>
                <w:szCs w:val="24"/>
              </w:rPr>
              <w:t>dos por ciento (2%) del monto de la oferta.</w:t>
            </w:r>
          </w:p>
          <w:p w14:paraId="0598DBC1" w14:textId="77777777" w:rsidR="008B3EA0" w:rsidRDefault="008B3EA0" w:rsidP="001D720D">
            <w:pPr>
              <w:pStyle w:val="Prrafodelista"/>
              <w:numPr>
                <w:ilvl w:val="0"/>
                <w:numId w:val="26"/>
              </w:numPr>
              <w:jc w:val="both"/>
              <w:rPr>
                <w:rFonts w:ascii="Times New Roman" w:hAnsi="Times New Roman"/>
                <w:i/>
                <w:iCs/>
                <w:sz w:val="24"/>
                <w:szCs w:val="24"/>
              </w:rPr>
            </w:pPr>
            <w:r>
              <w:rPr>
                <w:rFonts w:ascii="Times New Roman" w:hAnsi="Times New Roman"/>
                <w:i/>
                <w:iCs/>
                <w:sz w:val="24"/>
                <w:szCs w:val="24"/>
              </w:rPr>
              <w:t>Listado de precios debidamente firmado y sellado en cada una de las páginas, por el Representante legal de la empresa.</w:t>
            </w:r>
          </w:p>
          <w:p w14:paraId="54331FE7" w14:textId="77777777" w:rsidR="0056126A" w:rsidRDefault="0056126A" w:rsidP="001D720D">
            <w:pPr>
              <w:pStyle w:val="Prrafodelista"/>
              <w:numPr>
                <w:ilvl w:val="0"/>
                <w:numId w:val="26"/>
              </w:numPr>
              <w:jc w:val="both"/>
              <w:rPr>
                <w:rFonts w:ascii="Times New Roman" w:hAnsi="Times New Roman"/>
                <w:i/>
                <w:iCs/>
                <w:sz w:val="24"/>
                <w:szCs w:val="24"/>
              </w:rPr>
            </w:pPr>
            <w:r>
              <w:rPr>
                <w:rFonts w:ascii="Times New Roman" w:hAnsi="Times New Roman"/>
                <w:i/>
                <w:iCs/>
                <w:sz w:val="24"/>
                <w:szCs w:val="24"/>
              </w:rPr>
              <w:t>Ficha de costos de acuerdo al listado de precios debidamente firmado y sellado en cada una de las paginas, por el Representante legal de la empresa.</w:t>
            </w:r>
          </w:p>
          <w:p w14:paraId="485BC1E0" w14:textId="77777777" w:rsidR="001645EC" w:rsidRPr="005A23FD" w:rsidRDefault="001645EC" w:rsidP="001645EC">
            <w:pPr>
              <w:jc w:val="both"/>
              <w:rPr>
                <w:b/>
                <w:u w:val="single"/>
              </w:rPr>
            </w:pPr>
            <w:r w:rsidRPr="005A23FD">
              <w:rPr>
                <w:b/>
                <w:u w:val="single"/>
              </w:rPr>
              <w:t>IDONEIDAD TECNICA</w:t>
            </w:r>
          </w:p>
          <w:p w14:paraId="032989DE" w14:textId="77777777" w:rsidR="001645EC" w:rsidRPr="000959B6" w:rsidRDefault="001645EC" w:rsidP="001645EC">
            <w:pPr>
              <w:pStyle w:val="Prrafodelista"/>
              <w:ind w:left="1065"/>
              <w:jc w:val="both"/>
              <w:rPr>
                <w:rFonts w:ascii="Times New Roman" w:hAnsi="Times New Roman"/>
                <w:i/>
                <w:sz w:val="10"/>
              </w:rPr>
            </w:pPr>
          </w:p>
          <w:p w14:paraId="6B9AB4CE" w14:textId="77777777" w:rsidR="001645EC" w:rsidRPr="00730E62" w:rsidRDefault="00730E62" w:rsidP="008F20CF">
            <w:pPr>
              <w:pStyle w:val="Prrafodelista"/>
              <w:tabs>
                <w:tab w:val="left" w:pos="581"/>
              </w:tabs>
              <w:ind w:left="1065"/>
              <w:jc w:val="both"/>
              <w:rPr>
                <w:rFonts w:ascii="Times New Roman" w:hAnsi="Times New Roman"/>
                <w:i/>
                <w:sz w:val="6"/>
              </w:rPr>
            </w:pPr>
            <w:r w:rsidRPr="00730E62">
              <w:rPr>
                <w:rFonts w:ascii="Times New Roman" w:hAnsi="Times New Roman"/>
                <w:i/>
                <w:lang w:val="es-ES_tradnl"/>
              </w:rPr>
              <w:t xml:space="preserve">          </w:t>
            </w:r>
          </w:p>
          <w:p w14:paraId="291734A8" w14:textId="77777777" w:rsidR="001D720D" w:rsidRPr="004F2796" w:rsidRDefault="00312BAA" w:rsidP="0056126A">
            <w:pPr>
              <w:pStyle w:val="Prrafodelista"/>
              <w:numPr>
                <w:ilvl w:val="0"/>
                <w:numId w:val="27"/>
              </w:numPr>
              <w:jc w:val="both"/>
            </w:pPr>
            <w:r>
              <w:rPr>
                <w:rFonts w:ascii="Times New Roman" w:hAnsi="Times New Roman"/>
                <w:i/>
              </w:rPr>
              <w:t>P</w:t>
            </w:r>
            <w:r w:rsidR="001645EC" w:rsidRPr="006A3807">
              <w:rPr>
                <w:rFonts w:ascii="Times New Roman" w:hAnsi="Times New Roman"/>
                <w:i/>
              </w:rPr>
              <w:t xml:space="preserve">resentar declaración jurada autenticada que en caso de salir adjudicado se compromete a cumplir con todas las condiciones y especificaciones </w:t>
            </w:r>
            <w:r w:rsidR="00815414" w:rsidRPr="006A3807">
              <w:rPr>
                <w:rFonts w:ascii="Times New Roman" w:hAnsi="Times New Roman"/>
                <w:i/>
              </w:rPr>
              <w:t>técnicas indicadas en la</w:t>
            </w:r>
            <w:r w:rsidR="006A3807">
              <w:rPr>
                <w:rFonts w:ascii="Times New Roman" w:hAnsi="Times New Roman"/>
                <w:i/>
              </w:rPr>
              <w:t>s bases.</w:t>
            </w:r>
          </w:p>
        </w:tc>
      </w:tr>
      <w:tr w:rsidR="00815414" w:rsidRPr="004F2796" w14:paraId="5A6DB743" w14:textId="77777777" w:rsidTr="00EE3C01">
        <w:trPr>
          <w:cantSplit/>
          <w:trHeight w:val="270"/>
        </w:trPr>
        <w:tc>
          <w:tcPr>
            <w:tcW w:w="2171" w:type="dxa"/>
            <w:tcBorders>
              <w:top w:val="single" w:sz="4" w:space="0" w:color="auto"/>
              <w:bottom w:val="single" w:sz="4" w:space="0" w:color="auto"/>
            </w:tcBorders>
          </w:tcPr>
          <w:p w14:paraId="4AAF9F04" w14:textId="77777777" w:rsidR="00815414" w:rsidRPr="004F2796" w:rsidRDefault="00815414" w:rsidP="001645EC">
            <w:pPr>
              <w:rPr>
                <w:b/>
                <w:bCs/>
              </w:rPr>
            </w:pPr>
            <w:r>
              <w:rPr>
                <w:b/>
                <w:bCs/>
              </w:rPr>
              <w:t xml:space="preserve">IAO 14.2 </w:t>
            </w:r>
          </w:p>
        </w:tc>
        <w:tc>
          <w:tcPr>
            <w:tcW w:w="7297" w:type="dxa"/>
            <w:tcBorders>
              <w:top w:val="single" w:sz="4" w:space="0" w:color="auto"/>
              <w:bottom w:val="single" w:sz="4" w:space="0" w:color="auto"/>
            </w:tcBorders>
          </w:tcPr>
          <w:p w14:paraId="4E74304C" w14:textId="77777777" w:rsidR="00815414" w:rsidRPr="00815414" w:rsidRDefault="00815414" w:rsidP="001645EC">
            <w:pPr>
              <w:jc w:val="both"/>
            </w:pPr>
            <w:r w:rsidRPr="00815414">
              <w:t>Aplica</w:t>
            </w:r>
          </w:p>
        </w:tc>
      </w:tr>
      <w:tr w:rsidR="00815414" w:rsidRPr="004F2796" w14:paraId="53A98168" w14:textId="77777777" w:rsidTr="00EE3C01">
        <w:trPr>
          <w:cantSplit/>
          <w:trHeight w:val="270"/>
        </w:trPr>
        <w:tc>
          <w:tcPr>
            <w:tcW w:w="2171" w:type="dxa"/>
            <w:tcBorders>
              <w:top w:val="single" w:sz="4" w:space="0" w:color="auto"/>
              <w:bottom w:val="single" w:sz="4" w:space="0" w:color="auto"/>
            </w:tcBorders>
          </w:tcPr>
          <w:p w14:paraId="3E1C7582" w14:textId="77777777" w:rsidR="00815414" w:rsidRDefault="00815414" w:rsidP="001645EC">
            <w:pPr>
              <w:rPr>
                <w:b/>
                <w:bCs/>
              </w:rPr>
            </w:pPr>
            <w:r>
              <w:rPr>
                <w:b/>
                <w:bCs/>
              </w:rPr>
              <w:t>IAO 14.3</w:t>
            </w:r>
          </w:p>
        </w:tc>
        <w:tc>
          <w:tcPr>
            <w:tcW w:w="7297" w:type="dxa"/>
            <w:tcBorders>
              <w:top w:val="single" w:sz="4" w:space="0" w:color="auto"/>
              <w:bottom w:val="single" w:sz="4" w:space="0" w:color="auto"/>
            </w:tcBorders>
          </w:tcPr>
          <w:p w14:paraId="64D4D2D7" w14:textId="77777777" w:rsidR="00815414" w:rsidRPr="00815414" w:rsidRDefault="0079360A" w:rsidP="0079360A">
            <w:pPr>
              <w:jc w:val="both"/>
            </w:pPr>
            <w:r>
              <w:t>El IHSS se encuentra exento del ISV</w:t>
            </w:r>
          </w:p>
        </w:tc>
      </w:tr>
      <w:tr w:rsidR="001645EC" w:rsidRPr="004F2796" w14:paraId="59D3BCB5" w14:textId="77777777" w:rsidTr="00EE3C01">
        <w:trPr>
          <w:cantSplit/>
          <w:trHeight w:val="270"/>
        </w:trPr>
        <w:tc>
          <w:tcPr>
            <w:tcW w:w="2171" w:type="dxa"/>
            <w:tcBorders>
              <w:top w:val="single" w:sz="4" w:space="0" w:color="auto"/>
              <w:bottom w:val="single" w:sz="4" w:space="0" w:color="auto"/>
            </w:tcBorders>
          </w:tcPr>
          <w:p w14:paraId="28D663ED" w14:textId="77777777" w:rsidR="001645EC" w:rsidRPr="004F2796" w:rsidRDefault="001645EC" w:rsidP="001645EC">
            <w:pPr>
              <w:rPr>
                <w:b/>
                <w:bCs/>
              </w:rPr>
            </w:pPr>
            <w:r w:rsidRPr="004F2796">
              <w:rPr>
                <w:b/>
                <w:bCs/>
              </w:rPr>
              <w:t>IAO 15.1</w:t>
            </w:r>
          </w:p>
        </w:tc>
        <w:tc>
          <w:tcPr>
            <w:tcW w:w="7297" w:type="dxa"/>
            <w:tcBorders>
              <w:top w:val="single" w:sz="4" w:space="0" w:color="auto"/>
              <w:bottom w:val="single" w:sz="4" w:space="0" w:color="auto"/>
            </w:tcBorders>
          </w:tcPr>
          <w:p w14:paraId="43C43937" w14:textId="77777777" w:rsidR="001645EC" w:rsidRPr="004F2796" w:rsidRDefault="001645EC" w:rsidP="001645EC">
            <w:pPr>
              <w:jc w:val="both"/>
            </w:pPr>
            <w:r w:rsidRPr="004F2796">
              <w:t xml:space="preserve">Los Oferentes </w:t>
            </w:r>
            <w:r>
              <w:rPr>
                <w:i/>
                <w:iCs/>
              </w:rPr>
              <w:t>no podrán</w:t>
            </w:r>
            <w:r w:rsidRPr="004F2796">
              <w:rPr>
                <w:iCs/>
              </w:rPr>
              <w:t xml:space="preserve"> ofertar en monedas extranjeras</w:t>
            </w:r>
            <w:r w:rsidR="00015679">
              <w:rPr>
                <w:iCs/>
              </w:rPr>
              <w:t>, solo en lempiras</w:t>
            </w:r>
            <w:r w:rsidRPr="004F2796">
              <w:rPr>
                <w:iCs/>
              </w:rPr>
              <w:t xml:space="preserve">. </w:t>
            </w:r>
          </w:p>
        </w:tc>
      </w:tr>
      <w:tr w:rsidR="001645EC" w:rsidRPr="000C7579" w14:paraId="7352F01B" w14:textId="77777777" w:rsidTr="00EE3C01">
        <w:trPr>
          <w:cantSplit/>
        </w:trPr>
        <w:tc>
          <w:tcPr>
            <w:tcW w:w="2171" w:type="dxa"/>
            <w:tcBorders>
              <w:top w:val="single" w:sz="4" w:space="0" w:color="auto"/>
              <w:bottom w:val="single" w:sz="4" w:space="0" w:color="auto"/>
            </w:tcBorders>
          </w:tcPr>
          <w:p w14:paraId="2AFB61C4" w14:textId="77777777" w:rsidR="001645EC" w:rsidRPr="000C7579" w:rsidRDefault="001645EC" w:rsidP="001645EC">
            <w:pPr>
              <w:rPr>
                <w:b/>
                <w:bCs/>
              </w:rPr>
            </w:pPr>
            <w:r w:rsidRPr="000C7579">
              <w:rPr>
                <w:b/>
                <w:bCs/>
              </w:rPr>
              <w:t>IAO 16.1</w:t>
            </w:r>
          </w:p>
        </w:tc>
        <w:tc>
          <w:tcPr>
            <w:tcW w:w="7297" w:type="dxa"/>
            <w:tcBorders>
              <w:top w:val="single" w:sz="4" w:space="0" w:color="auto"/>
              <w:bottom w:val="single" w:sz="4" w:space="0" w:color="auto"/>
            </w:tcBorders>
          </w:tcPr>
          <w:p w14:paraId="08E27945" w14:textId="77777777" w:rsidR="001645EC" w:rsidRPr="000C7579" w:rsidRDefault="001645EC" w:rsidP="001645EC">
            <w:pPr>
              <w:jc w:val="both"/>
              <w:rPr>
                <w:i/>
                <w:iCs/>
              </w:rPr>
            </w:pPr>
            <w:r w:rsidRPr="000C7579">
              <w:t xml:space="preserve">El período de validez de las Ofertas será de </w:t>
            </w:r>
            <w:r>
              <w:rPr>
                <w:i/>
                <w:iCs/>
              </w:rPr>
              <w:t>noventa (90) días calendarios</w:t>
            </w:r>
          </w:p>
        </w:tc>
      </w:tr>
      <w:tr w:rsidR="001645EC" w:rsidRPr="00AE3857" w14:paraId="0E7DE2A7" w14:textId="77777777" w:rsidTr="00EE3C01">
        <w:trPr>
          <w:cantSplit/>
          <w:trHeight w:val="1974"/>
        </w:trPr>
        <w:tc>
          <w:tcPr>
            <w:tcW w:w="2171" w:type="dxa"/>
            <w:tcBorders>
              <w:top w:val="single" w:sz="4" w:space="0" w:color="auto"/>
              <w:bottom w:val="single" w:sz="4" w:space="0" w:color="auto"/>
            </w:tcBorders>
          </w:tcPr>
          <w:p w14:paraId="4FD223CF" w14:textId="77777777" w:rsidR="001645EC" w:rsidRPr="000C7579" w:rsidRDefault="001645EC" w:rsidP="001645EC">
            <w:pPr>
              <w:rPr>
                <w:b/>
                <w:bCs/>
              </w:rPr>
            </w:pPr>
            <w:r w:rsidRPr="000C7579">
              <w:rPr>
                <w:b/>
                <w:bCs/>
              </w:rPr>
              <w:t>IAO 18.1</w:t>
            </w:r>
          </w:p>
          <w:p w14:paraId="4BB49A89" w14:textId="77777777" w:rsidR="001645EC" w:rsidRPr="000C7579" w:rsidRDefault="001645EC" w:rsidP="001645EC">
            <w:pPr>
              <w:rPr>
                <w:b/>
                <w:bCs/>
              </w:rPr>
            </w:pPr>
          </w:p>
        </w:tc>
        <w:tc>
          <w:tcPr>
            <w:tcW w:w="7297" w:type="dxa"/>
            <w:tcBorders>
              <w:top w:val="single" w:sz="4" w:space="0" w:color="auto"/>
              <w:bottom w:val="single" w:sz="4" w:space="0" w:color="auto"/>
            </w:tcBorders>
          </w:tcPr>
          <w:p w14:paraId="6A99478B" w14:textId="77777777" w:rsidR="001645EC" w:rsidRPr="00604C89" w:rsidRDefault="001645EC" w:rsidP="001645EC">
            <w:pPr>
              <w:jc w:val="both"/>
            </w:pPr>
            <w:r w:rsidRPr="00604C89">
              <w:t>La Garantía de Mantenimiento de la Oferta consistirá en cualquiera de las siguientes:</w:t>
            </w:r>
          </w:p>
          <w:p w14:paraId="155A8E2B" w14:textId="77777777" w:rsidR="001645EC" w:rsidRPr="00604C89" w:rsidRDefault="001645EC" w:rsidP="001645EC">
            <w:pPr>
              <w:tabs>
                <w:tab w:val="left" w:pos="709"/>
              </w:tabs>
              <w:spacing w:before="120" w:after="120"/>
              <w:ind w:left="709" w:hanging="709"/>
              <w:jc w:val="both"/>
            </w:pPr>
            <w:r w:rsidRPr="00604C89">
              <w:t>-</w:t>
            </w:r>
            <w:r w:rsidRPr="00604C89">
              <w:tab/>
              <w:t>Una Garantía emitida por un banco;</w:t>
            </w:r>
          </w:p>
          <w:p w14:paraId="4E0CC5F6" w14:textId="77777777" w:rsidR="001645EC" w:rsidRPr="00604C89" w:rsidRDefault="001645EC" w:rsidP="001645EC">
            <w:pPr>
              <w:tabs>
                <w:tab w:val="left" w:pos="709"/>
              </w:tabs>
              <w:spacing w:before="120" w:after="120"/>
              <w:ind w:left="709" w:hanging="709"/>
              <w:jc w:val="both"/>
            </w:pPr>
            <w:r w:rsidRPr="00604C89">
              <w:t>-</w:t>
            </w:r>
            <w:r w:rsidRPr="00604C89">
              <w:tab/>
              <w:t>Una Fianza emitida por una aseguradora;</w:t>
            </w:r>
          </w:p>
          <w:p w14:paraId="5B134D00" w14:textId="77777777" w:rsidR="001645EC" w:rsidRPr="00604C89" w:rsidRDefault="001645EC" w:rsidP="001645EC">
            <w:pPr>
              <w:tabs>
                <w:tab w:val="left" w:pos="709"/>
              </w:tabs>
              <w:spacing w:before="120" w:after="120"/>
              <w:ind w:left="709" w:hanging="709"/>
              <w:jc w:val="both"/>
              <w:rPr>
                <w:lang w:val="es-ES"/>
              </w:rPr>
            </w:pPr>
            <w:r w:rsidRPr="00604C89">
              <w:t>-</w:t>
            </w:r>
            <w:r w:rsidRPr="00604C89">
              <w:tab/>
              <w:t>Un Cheque certifi</w:t>
            </w:r>
            <w:r>
              <w:t xml:space="preserve">cado </w:t>
            </w:r>
            <w:r w:rsidR="0079360A">
              <w:t>o de C</w:t>
            </w:r>
            <w:r>
              <w:t>a</w:t>
            </w:r>
            <w:r w:rsidR="0079360A">
              <w:t>ja</w:t>
            </w:r>
            <w:r>
              <w:t xml:space="preserve"> la orden del Contratante</w:t>
            </w:r>
            <w:r w:rsidR="00015679">
              <w:t>.</w:t>
            </w:r>
          </w:p>
        </w:tc>
      </w:tr>
      <w:tr w:rsidR="001645EC" w:rsidRPr="00AE3857" w14:paraId="79D37415" w14:textId="77777777" w:rsidTr="00EE3C01">
        <w:trPr>
          <w:cantSplit/>
        </w:trPr>
        <w:tc>
          <w:tcPr>
            <w:tcW w:w="2171" w:type="dxa"/>
            <w:tcBorders>
              <w:top w:val="single" w:sz="4" w:space="0" w:color="auto"/>
              <w:bottom w:val="single" w:sz="4" w:space="0" w:color="auto"/>
            </w:tcBorders>
          </w:tcPr>
          <w:p w14:paraId="0E6CD87E" w14:textId="77777777" w:rsidR="001645EC" w:rsidRPr="000C7579" w:rsidRDefault="001645EC" w:rsidP="001645EC">
            <w:pPr>
              <w:rPr>
                <w:b/>
                <w:bCs/>
              </w:rPr>
            </w:pPr>
            <w:r w:rsidRPr="000C7579">
              <w:rPr>
                <w:b/>
                <w:bCs/>
              </w:rPr>
              <w:t>IAO 18.1</w:t>
            </w:r>
          </w:p>
          <w:p w14:paraId="00BA199E" w14:textId="77777777" w:rsidR="001645EC" w:rsidRPr="000C7579" w:rsidRDefault="001645EC" w:rsidP="001645EC">
            <w:pPr>
              <w:rPr>
                <w:b/>
                <w:bCs/>
              </w:rPr>
            </w:pPr>
          </w:p>
        </w:tc>
        <w:tc>
          <w:tcPr>
            <w:tcW w:w="7297" w:type="dxa"/>
            <w:tcBorders>
              <w:top w:val="single" w:sz="4" w:space="0" w:color="auto"/>
              <w:bottom w:val="single" w:sz="4" w:space="0" w:color="auto"/>
            </w:tcBorders>
          </w:tcPr>
          <w:p w14:paraId="7E756C94" w14:textId="77777777" w:rsidR="001645EC" w:rsidRPr="007B4708" w:rsidRDefault="001645EC" w:rsidP="001645EC">
            <w:pPr>
              <w:jc w:val="both"/>
              <w:rPr>
                <w:i/>
                <w:iCs/>
                <w:lang w:val="es-HN"/>
              </w:rPr>
            </w:pPr>
            <w:r w:rsidRPr="00FA4E9C">
              <w:t xml:space="preserve">La Garantía de </w:t>
            </w:r>
            <w:r w:rsidR="001D720D">
              <w:t>mantenimiento de Oferta será de</w:t>
            </w:r>
            <w:r w:rsidRPr="00FA4E9C">
              <w:t xml:space="preserve"> </w:t>
            </w:r>
            <w:r>
              <w:t xml:space="preserve">un </w:t>
            </w:r>
            <w:r w:rsidRPr="006F62DA">
              <w:rPr>
                <w:rFonts w:eastAsia="Calibri"/>
                <w:sz w:val="22"/>
                <w:szCs w:val="22"/>
                <w:lang w:val="es-HN"/>
              </w:rPr>
              <w:t xml:space="preserve">dos por ciento (2%) por </w:t>
            </w:r>
            <w:r>
              <w:rPr>
                <w:rFonts w:eastAsia="Calibri"/>
                <w:sz w:val="22"/>
                <w:szCs w:val="22"/>
                <w:lang w:val="es-HN"/>
              </w:rPr>
              <w:t xml:space="preserve">el monto total de la oferta </w:t>
            </w:r>
            <w:r w:rsidRPr="006F62DA">
              <w:rPr>
                <w:rFonts w:eastAsia="Calibri"/>
                <w:sz w:val="22"/>
                <w:szCs w:val="22"/>
                <w:lang w:val="es-HN"/>
              </w:rPr>
              <w:t>en moneda de curso legal: Lempira</w:t>
            </w:r>
          </w:p>
        </w:tc>
      </w:tr>
      <w:tr w:rsidR="001645EC" w:rsidRPr="00FA4E9C" w14:paraId="6D1CEBD9" w14:textId="77777777" w:rsidTr="00EE3C01">
        <w:trPr>
          <w:cantSplit/>
        </w:trPr>
        <w:tc>
          <w:tcPr>
            <w:tcW w:w="2171" w:type="dxa"/>
            <w:tcBorders>
              <w:top w:val="single" w:sz="4" w:space="0" w:color="auto"/>
              <w:bottom w:val="single" w:sz="4" w:space="0" w:color="auto"/>
            </w:tcBorders>
          </w:tcPr>
          <w:p w14:paraId="40193AD9" w14:textId="77777777" w:rsidR="001645EC" w:rsidRPr="00FA4E9C" w:rsidRDefault="001645EC" w:rsidP="001645EC">
            <w:pPr>
              <w:rPr>
                <w:b/>
                <w:bCs/>
              </w:rPr>
            </w:pPr>
            <w:r w:rsidRPr="00FA4E9C">
              <w:rPr>
                <w:b/>
                <w:bCs/>
              </w:rPr>
              <w:t>IAO 18.3</w:t>
            </w:r>
          </w:p>
        </w:tc>
        <w:tc>
          <w:tcPr>
            <w:tcW w:w="7297" w:type="dxa"/>
            <w:tcBorders>
              <w:top w:val="single" w:sz="4" w:space="0" w:color="auto"/>
              <w:bottom w:val="single" w:sz="4" w:space="0" w:color="auto"/>
            </w:tcBorders>
          </w:tcPr>
          <w:p w14:paraId="22F35BFE" w14:textId="77777777" w:rsidR="001645EC" w:rsidRPr="00FA4E9C" w:rsidRDefault="001645EC" w:rsidP="00015679">
            <w:pPr>
              <w:jc w:val="both"/>
            </w:pPr>
            <w:r w:rsidRPr="00FA4E9C">
              <w:t>La Garantía de Mantenimient</w:t>
            </w:r>
            <w:r>
              <w:t>o de Oferta deberá permanecer vá</w:t>
            </w:r>
            <w:r w:rsidRPr="00FA4E9C">
              <w:t>lida por</w:t>
            </w:r>
            <w:r>
              <w:t xml:space="preserve"> 120</w:t>
            </w:r>
            <w:r w:rsidR="00015679">
              <w:t xml:space="preserve"> días a partir de la fecha de presentación de </w:t>
            </w:r>
            <w:r w:rsidRPr="00FA4E9C">
              <w:t>ofertas.</w:t>
            </w:r>
          </w:p>
        </w:tc>
      </w:tr>
      <w:tr w:rsidR="001645EC" w:rsidRPr="00F4308B" w14:paraId="01832D27" w14:textId="77777777" w:rsidTr="00EE3C01">
        <w:trPr>
          <w:cantSplit/>
        </w:trPr>
        <w:tc>
          <w:tcPr>
            <w:tcW w:w="2171" w:type="dxa"/>
            <w:tcBorders>
              <w:top w:val="single" w:sz="4" w:space="0" w:color="auto"/>
              <w:bottom w:val="single" w:sz="4" w:space="0" w:color="auto"/>
            </w:tcBorders>
          </w:tcPr>
          <w:p w14:paraId="0990D61A" w14:textId="77777777" w:rsidR="001645EC" w:rsidRPr="00F4308B" w:rsidRDefault="001645EC" w:rsidP="001645EC">
            <w:pPr>
              <w:rPr>
                <w:b/>
                <w:bCs/>
              </w:rPr>
            </w:pPr>
            <w:r w:rsidRPr="00F4308B">
              <w:rPr>
                <w:b/>
                <w:bCs/>
              </w:rPr>
              <w:lastRenderedPageBreak/>
              <w:t>IAO 19.1</w:t>
            </w:r>
          </w:p>
        </w:tc>
        <w:tc>
          <w:tcPr>
            <w:tcW w:w="7297" w:type="dxa"/>
            <w:tcBorders>
              <w:top w:val="single" w:sz="4" w:space="0" w:color="auto"/>
              <w:bottom w:val="single" w:sz="4" w:space="0" w:color="auto"/>
            </w:tcBorders>
          </w:tcPr>
          <w:p w14:paraId="14725713" w14:textId="77777777" w:rsidR="001645EC" w:rsidRPr="00F4308B" w:rsidRDefault="001645EC" w:rsidP="001645EC">
            <w:pPr>
              <w:jc w:val="both"/>
            </w:pPr>
            <w:r w:rsidRPr="0079360A">
              <w:rPr>
                <w:b/>
                <w:i/>
                <w:iCs/>
                <w:lang w:val="es-CO"/>
              </w:rPr>
              <w:t>No se considerarán</w:t>
            </w:r>
            <w:r w:rsidRPr="0079360A">
              <w:rPr>
                <w:b/>
                <w:lang w:val="es-CO"/>
              </w:rPr>
              <w:t xml:space="preserve"> Ofertas alternativas</w:t>
            </w:r>
            <w:r w:rsidRPr="00F4308B">
              <w:rPr>
                <w:lang w:val="es-CO"/>
              </w:rPr>
              <w:t>.</w:t>
            </w:r>
          </w:p>
        </w:tc>
      </w:tr>
      <w:tr w:rsidR="001645EC" w:rsidRPr="00BF056B" w14:paraId="5367F39C" w14:textId="77777777" w:rsidTr="00EE3C01">
        <w:trPr>
          <w:cantSplit/>
        </w:trPr>
        <w:tc>
          <w:tcPr>
            <w:tcW w:w="2171" w:type="dxa"/>
            <w:tcBorders>
              <w:top w:val="single" w:sz="4" w:space="0" w:color="auto"/>
              <w:bottom w:val="single" w:sz="4" w:space="0" w:color="auto"/>
            </w:tcBorders>
          </w:tcPr>
          <w:p w14:paraId="2067DBF4" w14:textId="77777777" w:rsidR="001645EC" w:rsidRPr="00BF056B" w:rsidRDefault="001645EC" w:rsidP="001645EC">
            <w:pPr>
              <w:rPr>
                <w:b/>
                <w:bCs/>
              </w:rPr>
            </w:pPr>
            <w:r w:rsidRPr="00BF056B">
              <w:rPr>
                <w:b/>
                <w:bCs/>
              </w:rPr>
              <w:t>IAO 20.1</w:t>
            </w:r>
          </w:p>
        </w:tc>
        <w:tc>
          <w:tcPr>
            <w:tcW w:w="7297" w:type="dxa"/>
            <w:tcBorders>
              <w:top w:val="single" w:sz="4" w:space="0" w:color="auto"/>
              <w:bottom w:val="single" w:sz="4" w:space="0" w:color="auto"/>
            </w:tcBorders>
          </w:tcPr>
          <w:p w14:paraId="4B6DEE9E" w14:textId="77777777" w:rsidR="001645EC" w:rsidRPr="00BF056B" w:rsidRDefault="001645EC" w:rsidP="006C35F2">
            <w:pPr>
              <w:jc w:val="both"/>
              <w:rPr>
                <w:i/>
                <w:iCs/>
              </w:rPr>
            </w:pPr>
            <w:r w:rsidRPr="00BF056B">
              <w:t xml:space="preserve">El número de Oferta que los Oferentes </w:t>
            </w:r>
            <w:r w:rsidR="00735960" w:rsidRPr="00BF056B">
              <w:t>deberán presentar</w:t>
            </w:r>
            <w:r w:rsidRPr="00BF056B">
              <w:t xml:space="preserve"> es</w:t>
            </w:r>
            <w:r w:rsidRPr="0079360A">
              <w:rPr>
                <w:b/>
              </w:rPr>
              <w:t xml:space="preserve">: un original y </w:t>
            </w:r>
            <w:r w:rsidR="00B726E1">
              <w:rPr>
                <w:b/>
                <w:i/>
                <w:iCs/>
              </w:rPr>
              <w:t>dos copias impresas, Incluyendo USB de la oferta económica</w:t>
            </w:r>
          </w:p>
        </w:tc>
      </w:tr>
      <w:tr w:rsidR="001645EC" w:rsidRPr="00BF056B" w14:paraId="5F9CB3C0" w14:textId="77777777" w:rsidTr="00EE3C01">
        <w:trPr>
          <w:cantSplit/>
          <w:trHeight w:val="332"/>
        </w:trPr>
        <w:tc>
          <w:tcPr>
            <w:tcW w:w="9468" w:type="dxa"/>
            <w:gridSpan w:val="2"/>
            <w:tcBorders>
              <w:top w:val="single" w:sz="4" w:space="0" w:color="auto"/>
              <w:bottom w:val="single" w:sz="4" w:space="0" w:color="auto"/>
            </w:tcBorders>
          </w:tcPr>
          <w:p w14:paraId="55F97F7D" w14:textId="77777777" w:rsidR="001645EC" w:rsidRPr="007764D4" w:rsidRDefault="001645EC" w:rsidP="001645EC">
            <w:pPr>
              <w:pStyle w:val="Normali"/>
              <w:jc w:val="center"/>
              <w:rPr>
                <w:b/>
                <w:bCs/>
                <w:lang w:val="es-HN"/>
              </w:rPr>
            </w:pPr>
            <w:r w:rsidRPr="00BF056B">
              <w:rPr>
                <w:b/>
                <w:bCs/>
                <w:szCs w:val="24"/>
                <w:lang w:val="es-ES_tradnl"/>
              </w:rPr>
              <w:t>D. Presentación de las Ofertas</w:t>
            </w:r>
          </w:p>
        </w:tc>
      </w:tr>
      <w:tr w:rsidR="001645EC" w:rsidRPr="00EF7778" w14:paraId="3B0C08AF" w14:textId="77777777" w:rsidTr="00EE3C01">
        <w:trPr>
          <w:cantSplit/>
        </w:trPr>
        <w:tc>
          <w:tcPr>
            <w:tcW w:w="2171" w:type="dxa"/>
            <w:tcBorders>
              <w:top w:val="single" w:sz="4" w:space="0" w:color="auto"/>
              <w:bottom w:val="single" w:sz="4" w:space="0" w:color="auto"/>
            </w:tcBorders>
          </w:tcPr>
          <w:p w14:paraId="19A8C8AF" w14:textId="77777777" w:rsidR="001645EC" w:rsidRPr="00EF7778" w:rsidRDefault="001645EC" w:rsidP="001645EC">
            <w:pPr>
              <w:rPr>
                <w:b/>
                <w:bCs/>
              </w:rPr>
            </w:pPr>
            <w:r w:rsidRPr="00EF7778">
              <w:rPr>
                <w:b/>
                <w:bCs/>
              </w:rPr>
              <w:t>IAO 21.1</w:t>
            </w:r>
          </w:p>
        </w:tc>
        <w:tc>
          <w:tcPr>
            <w:tcW w:w="7297" w:type="dxa"/>
            <w:tcBorders>
              <w:top w:val="single" w:sz="4" w:space="0" w:color="auto"/>
              <w:bottom w:val="single" w:sz="4" w:space="0" w:color="auto"/>
            </w:tcBorders>
          </w:tcPr>
          <w:p w14:paraId="7B27A5AE" w14:textId="77777777" w:rsidR="001645EC" w:rsidRPr="00EF7778" w:rsidRDefault="001645EC" w:rsidP="001645EC">
            <w:pPr>
              <w:jc w:val="both"/>
            </w:pPr>
            <w:r w:rsidRPr="00EF7778">
              <w:t>Los Oferentes no podrán presentar Ofertas electrónicamente.</w:t>
            </w:r>
          </w:p>
        </w:tc>
      </w:tr>
      <w:tr w:rsidR="001645EC" w:rsidRPr="00EF7778" w14:paraId="320F7F8A" w14:textId="77777777" w:rsidTr="00EE3C01">
        <w:trPr>
          <w:cantSplit/>
        </w:trPr>
        <w:tc>
          <w:tcPr>
            <w:tcW w:w="2171" w:type="dxa"/>
            <w:tcBorders>
              <w:top w:val="single" w:sz="4" w:space="0" w:color="auto"/>
              <w:bottom w:val="single" w:sz="4" w:space="0" w:color="auto"/>
            </w:tcBorders>
          </w:tcPr>
          <w:p w14:paraId="57B600CF" w14:textId="77777777" w:rsidR="001645EC" w:rsidRPr="00EF7778" w:rsidRDefault="001645EC" w:rsidP="001645EC">
            <w:pPr>
              <w:rPr>
                <w:b/>
                <w:bCs/>
              </w:rPr>
            </w:pPr>
            <w:r w:rsidRPr="00EF7778">
              <w:rPr>
                <w:b/>
                <w:bCs/>
              </w:rPr>
              <w:t>IAO 21.2 (a)</w:t>
            </w:r>
          </w:p>
        </w:tc>
        <w:tc>
          <w:tcPr>
            <w:tcW w:w="7297" w:type="dxa"/>
            <w:tcBorders>
              <w:top w:val="single" w:sz="4" w:space="0" w:color="auto"/>
              <w:bottom w:val="single" w:sz="4" w:space="0" w:color="auto"/>
            </w:tcBorders>
          </w:tcPr>
          <w:p w14:paraId="7C49D9DD" w14:textId="77777777" w:rsidR="00B86FD0" w:rsidRPr="00ED57C3" w:rsidRDefault="00B86FD0" w:rsidP="00B86FD0">
            <w:pPr>
              <w:spacing w:before="120" w:after="120"/>
              <w:jc w:val="both"/>
              <w:rPr>
                <w:iCs/>
                <w:lang w:val="es-ES"/>
              </w:rPr>
            </w:pPr>
            <w:r w:rsidRPr="00ED57C3">
              <w:rPr>
                <w:lang w:val="es-ES"/>
              </w:rPr>
              <w:t xml:space="preserve">Los sobres interiores y exteriores deberán llevar las siguientes leyendas adicionales de identificación: </w:t>
            </w:r>
          </w:p>
          <w:p w14:paraId="3837FD3B" w14:textId="77777777" w:rsidR="00B86FD0" w:rsidRPr="00ED57C3" w:rsidRDefault="00B86FD0" w:rsidP="00B86FD0">
            <w:pPr>
              <w:jc w:val="both"/>
              <w:rPr>
                <w:iCs/>
                <w:lang w:val="es-ES"/>
              </w:rPr>
            </w:pPr>
            <w:r w:rsidRPr="00ED57C3">
              <w:rPr>
                <w:b/>
                <w:iCs/>
                <w:lang w:val="es-ES"/>
              </w:rPr>
              <w:t>Parte Central</w:t>
            </w:r>
            <w:r w:rsidRPr="00ED57C3">
              <w:rPr>
                <w:iCs/>
                <w:lang w:val="es-ES"/>
              </w:rPr>
              <w:t xml:space="preserve">: </w:t>
            </w:r>
          </w:p>
          <w:p w14:paraId="56FA8358" w14:textId="77777777" w:rsidR="00B86FD0" w:rsidRPr="00ED57C3" w:rsidRDefault="00B86FD0" w:rsidP="00B86FD0">
            <w:pPr>
              <w:ind w:left="682"/>
              <w:jc w:val="both"/>
              <w:rPr>
                <w:iCs/>
                <w:lang w:val="es-ES"/>
              </w:rPr>
            </w:pPr>
            <w:r w:rsidRPr="00ED57C3">
              <w:rPr>
                <w:iCs/>
                <w:lang w:val="es-ES"/>
              </w:rPr>
              <w:t>Instituto Hondureño de Seguridad Social (IHSS)</w:t>
            </w:r>
          </w:p>
          <w:p w14:paraId="638DA8AC" w14:textId="77777777" w:rsidR="00B86FD0" w:rsidRPr="00ED57C3" w:rsidRDefault="00B86FD0" w:rsidP="00B86FD0">
            <w:pPr>
              <w:numPr>
                <w:ilvl w:val="12"/>
                <w:numId w:val="0"/>
              </w:numPr>
              <w:ind w:left="682"/>
              <w:jc w:val="both"/>
              <w:rPr>
                <w:bCs/>
                <w:iCs/>
              </w:rPr>
            </w:pPr>
            <w:r w:rsidRPr="00ED57C3">
              <w:rPr>
                <w:bCs/>
                <w:iCs/>
              </w:rPr>
              <w:t>Bo. Abajo, Edificio Administrativo, undécimo piso, Tegucigalpa, M.D.C., Honduras, C.A.</w:t>
            </w:r>
          </w:p>
          <w:p w14:paraId="4C8CC94B" w14:textId="77777777" w:rsidR="00B86FD0" w:rsidRPr="00ED57C3" w:rsidRDefault="00B86FD0" w:rsidP="00B86FD0">
            <w:pPr>
              <w:numPr>
                <w:ilvl w:val="12"/>
                <w:numId w:val="0"/>
              </w:numPr>
              <w:jc w:val="both"/>
              <w:rPr>
                <w:b/>
                <w:bCs/>
                <w:iCs/>
              </w:rPr>
            </w:pPr>
            <w:r w:rsidRPr="00ED57C3">
              <w:rPr>
                <w:b/>
                <w:bCs/>
                <w:iCs/>
              </w:rPr>
              <w:t xml:space="preserve">Esquina Superior: </w:t>
            </w:r>
          </w:p>
          <w:p w14:paraId="501310EC" w14:textId="77777777" w:rsidR="00B86FD0" w:rsidRPr="00ED57C3" w:rsidRDefault="00B86FD0" w:rsidP="00B86FD0">
            <w:pPr>
              <w:numPr>
                <w:ilvl w:val="0"/>
                <w:numId w:val="35"/>
              </w:numPr>
              <w:jc w:val="both"/>
              <w:rPr>
                <w:bCs/>
                <w:iCs/>
              </w:rPr>
            </w:pPr>
            <w:r w:rsidRPr="00ED57C3">
              <w:rPr>
                <w:bCs/>
                <w:iCs/>
              </w:rPr>
              <w:t>Izquierda: Nombre del oferente y su dirección completa</w:t>
            </w:r>
          </w:p>
          <w:p w14:paraId="067CFCF0" w14:textId="77777777" w:rsidR="00B86FD0" w:rsidRPr="00ED57C3" w:rsidRDefault="00B86FD0" w:rsidP="00B86FD0">
            <w:pPr>
              <w:numPr>
                <w:ilvl w:val="0"/>
                <w:numId w:val="35"/>
              </w:numPr>
              <w:jc w:val="both"/>
              <w:rPr>
                <w:bCs/>
                <w:iCs/>
              </w:rPr>
            </w:pPr>
            <w:r w:rsidRPr="00ED57C3">
              <w:rPr>
                <w:bCs/>
                <w:iCs/>
              </w:rPr>
              <w:t>Derecha: Fecha de Apertura</w:t>
            </w:r>
          </w:p>
          <w:p w14:paraId="04003671" w14:textId="77777777" w:rsidR="00B86FD0" w:rsidRPr="007A29A7" w:rsidRDefault="00B86FD0" w:rsidP="00B86FD0">
            <w:pPr>
              <w:numPr>
                <w:ilvl w:val="12"/>
                <w:numId w:val="0"/>
              </w:numPr>
              <w:jc w:val="both"/>
              <w:rPr>
                <w:bCs/>
                <w:iCs/>
                <w:sz w:val="12"/>
              </w:rPr>
            </w:pPr>
          </w:p>
          <w:p w14:paraId="173549D2" w14:textId="77777777" w:rsidR="00B86FD0" w:rsidRPr="00ED57C3" w:rsidRDefault="00B86FD0" w:rsidP="00B86FD0">
            <w:pPr>
              <w:numPr>
                <w:ilvl w:val="12"/>
                <w:numId w:val="0"/>
              </w:numPr>
              <w:jc w:val="both"/>
              <w:rPr>
                <w:b/>
                <w:bCs/>
                <w:iCs/>
              </w:rPr>
            </w:pPr>
            <w:r w:rsidRPr="00ED57C3">
              <w:rPr>
                <w:b/>
                <w:bCs/>
                <w:iCs/>
              </w:rPr>
              <w:t>Esquina Inferior:</w:t>
            </w:r>
          </w:p>
          <w:p w14:paraId="725DBCAD" w14:textId="77777777" w:rsidR="00B86FD0" w:rsidRPr="00ED57C3" w:rsidRDefault="00B86FD0" w:rsidP="00B86FD0">
            <w:pPr>
              <w:spacing w:before="120" w:after="120"/>
              <w:jc w:val="both"/>
              <w:rPr>
                <w:bCs/>
                <w:iCs/>
              </w:rPr>
            </w:pPr>
            <w:r w:rsidRPr="00ED57C3">
              <w:rPr>
                <w:bCs/>
                <w:iCs/>
              </w:rPr>
              <w:t xml:space="preserve">Izquierda: </w:t>
            </w:r>
          </w:p>
          <w:p w14:paraId="111C2C51" w14:textId="63F90610" w:rsidR="006C35F2" w:rsidRDefault="00B86FD0" w:rsidP="00D94EA7">
            <w:pPr>
              <w:keepNext/>
              <w:jc w:val="both"/>
              <w:rPr>
                <w:i/>
                <w:iCs/>
                <w:sz w:val="22"/>
                <w:szCs w:val="22"/>
              </w:rPr>
            </w:pPr>
            <w:r w:rsidRPr="00731885">
              <w:rPr>
                <w:bCs/>
                <w:iCs/>
              </w:rPr>
              <w:t xml:space="preserve">Oferta de </w:t>
            </w:r>
            <w:r>
              <w:rPr>
                <w:sz w:val="22"/>
                <w:szCs w:val="22"/>
                <w:lang w:val="es-ES"/>
              </w:rPr>
              <w:t xml:space="preserve">Licitación </w:t>
            </w:r>
            <w:r w:rsidR="008B1138">
              <w:rPr>
                <w:sz w:val="22"/>
                <w:szCs w:val="22"/>
                <w:lang w:val="es-ES"/>
              </w:rPr>
              <w:t>P</w:t>
            </w:r>
            <w:r w:rsidR="00D94EA7">
              <w:rPr>
                <w:sz w:val="22"/>
                <w:szCs w:val="22"/>
                <w:lang w:val="es-ES"/>
              </w:rPr>
              <w:t>rivada</w:t>
            </w:r>
            <w:r w:rsidR="008B1138">
              <w:rPr>
                <w:sz w:val="22"/>
                <w:szCs w:val="22"/>
                <w:lang w:val="es-ES"/>
              </w:rPr>
              <w:t xml:space="preserve"> </w:t>
            </w:r>
            <w:r w:rsidR="003279F7">
              <w:rPr>
                <w:sz w:val="22"/>
                <w:szCs w:val="22"/>
                <w:lang w:val="es-ES"/>
              </w:rPr>
              <w:t xml:space="preserve">N° </w:t>
            </w:r>
            <w:r w:rsidR="006C35F2">
              <w:rPr>
                <w:sz w:val="22"/>
                <w:szCs w:val="22"/>
                <w:lang w:val="es-ES"/>
              </w:rPr>
              <w:t>013-20</w:t>
            </w:r>
            <w:r w:rsidR="00D94EA7">
              <w:rPr>
                <w:sz w:val="22"/>
                <w:szCs w:val="22"/>
                <w:lang w:val="es-ES"/>
              </w:rPr>
              <w:t>21</w:t>
            </w:r>
            <w:r w:rsidR="00E9415A">
              <w:rPr>
                <w:sz w:val="22"/>
                <w:szCs w:val="22"/>
                <w:lang w:val="es-ES"/>
              </w:rPr>
              <w:t xml:space="preserve"> </w:t>
            </w:r>
            <w:r w:rsidR="00B84550">
              <w:rPr>
                <w:sz w:val="22"/>
                <w:szCs w:val="22"/>
                <w:lang w:val="es-ES"/>
              </w:rPr>
              <w:t xml:space="preserve"> </w:t>
            </w:r>
            <w:r w:rsidR="000F2304">
              <w:rPr>
                <w:sz w:val="22"/>
                <w:szCs w:val="22"/>
                <w:lang w:val="es-ES"/>
              </w:rPr>
              <w:t xml:space="preserve">“PROYECTO” </w:t>
            </w:r>
            <w:r w:rsidR="009D3FD1" w:rsidRPr="009D3FD1">
              <w:rPr>
                <w:i/>
                <w:iCs/>
                <w:sz w:val="22"/>
                <w:szCs w:val="22"/>
              </w:rPr>
              <w:t>"</w:t>
            </w:r>
            <w:r w:rsidR="006C35F2" w:rsidRPr="006C35F2">
              <w:rPr>
                <w:i/>
                <w:iCs/>
                <w:sz w:val="22"/>
                <w:szCs w:val="22"/>
              </w:rPr>
              <w:t>.</w:t>
            </w:r>
            <w:r w:rsidR="00D94EA7">
              <w:rPr>
                <w:i/>
                <w:iCs/>
                <w:sz w:val="22"/>
                <w:szCs w:val="22"/>
              </w:rPr>
              <w:t xml:space="preserve">PINTADO EXTERIOR Y OBRAS </w:t>
            </w:r>
            <w:r w:rsidR="008406CD" w:rsidRPr="007668DA">
              <w:rPr>
                <w:i/>
                <w:iCs/>
                <w:sz w:val="22"/>
                <w:szCs w:val="22"/>
              </w:rPr>
              <w:t>MENORES</w:t>
            </w:r>
            <w:r w:rsidR="00D94EA7">
              <w:rPr>
                <w:i/>
                <w:iCs/>
                <w:sz w:val="22"/>
                <w:szCs w:val="22"/>
              </w:rPr>
              <w:t xml:space="preserve"> DEL HOSPITAL DE ESPECIALIDADES DEL INSTITUTO HONDUREÑO DE SEGURIDAD SOCIAL (IHSS)”.</w:t>
            </w:r>
          </w:p>
          <w:p w14:paraId="00DCCF76" w14:textId="77777777" w:rsidR="001645EC" w:rsidRPr="00EF7778" w:rsidRDefault="00B86FD0" w:rsidP="00B86FD0">
            <w:pPr>
              <w:spacing w:before="120" w:after="120"/>
              <w:jc w:val="both"/>
            </w:pPr>
            <w:r>
              <w:t xml:space="preserve">Oferta Económica”, </w:t>
            </w:r>
            <w:r w:rsidRPr="00ED57C3">
              <w:t>“Documentación Legal y Técnica”, respectivamente</w:t>
            </w:r>
          </w:p>
        </w:tc>
      </w:tr>
      <w:tr w:rsidR="001645EC" w:rsidRPr="00394216" w14:paraId="76A9F776" w14:textId="77777777" w:rsidTr="00EE3C01">
        <w:trPr>
          <w:cantSplit/>
        </w:trPr>
        <w:tc>
          <w:tcPr>
            <w:tcW w:w="2171" w:type="dxa"/>
            <w:tcBorders>
              <w:top w:val="single" w:sz="4" w:space="0" w:color="auto"/>
              <w:bottom w:val="single" w:sz="4" w:space="0" w:color="auto"/>
            </w:tcBorders>
          </w:tcPr>
          <w:p w14:paraId="179CA847" w14:textId="77777777" w:rsidR="001645EC" w:rsidRPr="00394216" w:rsidRDefault="001645EC" w:rsidP="001645EC">
            <w:pPr>
              <w:rPr>
                <w:b/>
                <w:bCs/>
              </w:rPr>
            </w:pPr>
            <w:r w:rsidRPr="00394216">
              <w:rPr>
                <w:b/>
                <w:bCs/>
              </w:rPr>
              <w:t>IAO 21.2 (b)</w:t>
            </w:r>
          </w:p>
        </w:tc>
        <w:tc>
          <w:tcPr>
            <w:tcW w:w="7297" w:type="dxa"/>
            <w:tcBorders>
              <w:top w:val="single" w:sz="4" w:space="0" w:color="auto"/>
              <w:bottom w:val="single" w:sz="4" w:space="0" w:color="auto"/>
            </w:tcBorders>
          </w:tcPr>
          <w:p w14:paraId="6FF07449" w14:textId="7BE8CB6A" w:rsidR="001645EC" w:rsidRPr="00394216" w:rsidRDefault="001645EC" w:rsidP="007668DA">
            <w:pPr>
              <w:spacing w:before="120" w:after="120"/>
              <w:jc w:val="both"/>
            </w:pPr>
            <w:r w:rsidRPr="00A16145">
              <w:t>Nombre y número de identificación del contrato</w:t>
            </w:r>
            <w:r w:rsidR="00D94EA7">
              <w:t xml:space="preserve"> </w:t>
            </w:r>
            <w:r w:rsidR="00D94EA7" w:rsidRPr="00D94EA7">
              <w:t xml:space="preserve">Licitación Privada N° 013-2021 </w:t>
            </w:r>
            <w:r w:rsidR="000F2304">
              <w:t>PROYECTO</w:t>
            </w:r>
            <w:r w:rsidR="00D94EA7" w:rsidRPr="00D94EA7">
              <w:t xml:space="preserve"> ".PINTADO EXTERIOR Y OBRAS </w:t>
            </w:r>
            <w:r w:rsidR="008406CD" w:rsidRPr="007668DA">
              <w:t>MENORES</w:t>
            </w:r>
            <w:r w:rsidR="00D94EA7" w:rsidRPr="00D94EA7">
              <w:t xml:space="preserve"> DEL HOSPITAL DE ESPECIALIDADES DEL INSTITUTO HONDUREÑO DE SEGURIDAD SOCIAL (IHSS)”.</w:t>
            </w:r>
          </w:p>
        </w:tc>
      </w:tr>
      <w:tr w:rsidR="001645EC" w:rsidRPr="00855E5B" w14:paraId="25AF52D1" w14:textId="77777777" w:rsidTr="00EE3C01">
        <w:trPr>
          <w:cantSplit/>
        </w:trPr>
        <w:tc>
          <w:tcPr>
            <w:tcW w:w="2171" w:type="dxa"/>
            <w:tcBorders>
              <w:top w:val="single" w:sz="4" w:space="0" w:color="auto"/>
              <w:bottom w:val="single" w:sz="4" w:space="0" w:color="auto"/>
            </w:tcBorders>
          </w:tcPr>
          <w:p w14:paraId="7187517E" w14:textId="77777777" w:rsidR="001645EC" w:rsidRPr="00394216" w:rsidRDefault="001645EC" w:rsidP="001645EC">
            <w:pPr>
              <w:rPr>
                <w:b/>
                <w:bCs/>
              </w:rPr>
            </w:pPr>
            <w:r w:rsidRPr="00394216">
              <w:rPr>
                <w:b/>
                <w:bCs/>
              </w:rPr>
              <w:t>IAO 21.2 (c)</w:t>
            </w:r>
          </w:p>
        </w:tc>
        <w:tc>
          <w:tcPr>
            <w:tcW w:w="7297" w:type="dxa"/>
            <w:tcBorders>
              <w:top w:val="single" w:sz="4" w:space="0" w:color="auto"/>
              <w:bottom w:val="single" w:sz="4" w:space="0" w:color="auto"/>
            </w:tcBorders>
          </w:tcPr>
          <w:p w14:paraId="6F4E30B4" w14:textId="77777777" w:rsidR="001645EC" w:rsidRPr="00855E5B" w:rsidRDefault="001645EC" w:rsidP="00D94EA7">
            <w:pPr>
              <w:spacing w:after="120"/>
              <w:jc w:val="both"/>
              <w:rPr>
                <w:i/>
                <w:iCs/>
                <w:highlight w:val="yellow"/>
              </w:rPr>
            </w:pPr>
            <w:r w:rsidRPr="008406CD">
              <w:t>La nota de advertencia deberá leer “NO ABRIR ANTES DE</w:t>
            </w:r>
            <w:r w:rsidR="00E9415A" w:rsidRPr="008406CD">
              <w:t>L</w:t>
            </w:r>
            <w:r w:rsidR="006C35F2" w:rsidRPr="008406CD">
              <w:t xml:space="preserve"> xx</w:t>
            </w:r>
            <w:r w:rsidRPr="008406CD">
              <w:t xml:space="preserve"> </w:t>
            </w:r>
            <w:r w:rsidR="00B86FD0" w:rsidRPr="008406CD">
              <w:t>de</w:t>
            </w:r>
            <w:r w:rsidR="003F2F0A" w:rsidRPr="008406CD">
              <w:t xml:space="preserve"> </w:t>
            </w:r>
            <w:r w:rsidR="00D94EA7" w:rsidRPr="008406CD">
              <w:t>julio</w:t>
            </w:r>
            <w:r w:rsidR="006C35F2" w:rsidRPr="008406CD">
              <w:t xml:space="preserve"> de</w:t>
            </w:r>
            <w:r w:rsidR="003F2F0A" w:rsidRPr="008406CD">
              <w:t xml:space="preserve"> </w:t>
            </w:r>
            <w:r w:rsidR="004E0271" w:rsidRPr="008406CD">
              <w:t xml:space="preserve"> 20</w:t>
            </w:r>
            <w:r w:rsidR="00D94EA7" w:rsidRPr="008406CD">
              <w:t>21</w:t>
            </w:r>
            <w:r w:rsidR="00B86FD0" w:rsidRPr="008406CD">
              <w:t>; 10:00am.</w:t>
            </w:r>
          </w:p>
        </w:tc>
      </w:tr>
      <w:tr w:rsidR="001645EC" w:rsidRPr="00394216" w14:paraId="7CCDBA88" w14:textId="77777777" w:rsidTr="00EE3C01">
        <w:trPr>
          <w:cantSplit/>
        </w:trPr>
        <w:tc>
          <w:tcPr>
            <w:tcW w:w="2171" w:type="dxa"/>
            <w:tcBorders>
              <w:top w:val="single" w:sz="4" w:space="0" w:color="auto"/>
              <w:bottom w:val="single" w:sz="4" w:space="0" w:color="auto"/>
            </w:tcBorders>
          </w:tcPr>
          <w:p w14:paraId="5208E548" w14:textId="77777777" w:rsidR="001645EC" w:rsidRPr="00394216" w:rsidRDefault="001645EC" w:rsidP="001645EC">
            <w:pPr>
              <w:rPr>
                <w:b/>
                <w:bCs/>
              </w:rPr>
            </w:pPr>
            <w:r w:rsidRPr="00394216">
              <w:rPr>
                <w:b/>
                <w:bCs/>
              </w:rPr>
              <w:t>IAO 22.1</w:t>
            </w:r>
          </w:p>
        </w:tc>
        <w:tc>
          <w:tcPr>
            <w:tcW w:w="7297" w:type="dxa"/>
            <w:tcBorders>
              <w:top w:val="single" w:sz="4" w:space="0" w:color="auto"/>
              <w:bottom w:val="single" w:sz="4" w:space="0" w:color="auto"/>
            </w:tcBorders>
          </w:tcPr>
          <w:p w14:paraId="3A50CE54" w14:textId="77777777" w:rsidR="00B86FD0" w:rsidRDefault="00B86FD0" w:rsidP="00B86FD0">
            <w:pPr>
              <w:spacing w:before="120" w:after="120"/>
              <w:jc w:val="both"/>
            </w:pPr>
            <w:r w:rsidRPr="00EF7778">
              <w:t>Para propósitos de la presentación de las Ofertas, l</w:t>
            </w:r>
            <w:r w:rsidR="003279F7">
              <w:t xml:space="preserve">a dirección del Contratante es: Lobby del </w:t>
            </w:r>
            <w:r w:rsidRPr="00120FC1">
              <w:t xml:space="preserve">Instituto Hondureño de Seguridad Social (IHSS), Edificio Administrativo, </w:t>
            </w:r>
            <w:r w:rsidR="003279F7">
              <w:t>primer piso</w:t>
            </w:r>
            <w:r w:rsidRPr="00120FC1">
              <w:t>, Tegucigalpa, M.D.C., Honduras, C.A.</w:t>
            </w:r>
          </w:p>
          <w:p w14:paraId="490837D1" w14:textId="77777777" w:rsidR="004E0271" w:rsidRDefault="00B86FD0" w:rsidP="00B86FD0">
            <w:pPr>
              <w:spacing w:before="120" w:after="120"/>
              <w:jc w:val="both"/>
            </w:pPr>
            <w:r w:rsidRPr="00AA6B48">
              <w:t>La fecha para presentar las ofertas es</w:t>
            </w:r>
            <w:r w:rsidR="00AA6B48" w:rsidRPr="00AA6B48">
              <w:t xml:space="preserve"> hasta </w:t>
            </w:r>
            <w:r w:rsidRPr="00AA6B48">
              <w:t xml:space="preserve">: El día </w:t>
            </w:r>
            <w:r w:rsidR="006C35F2" w:rsidRPr="00855E5B">
              <w:rPr>
                <w:highlight w:val="yellow"/>
              </w:rPr>
              <w:t>xxxx</w:t>
            </w:r>
            <w:r w:rsidR="00B726E1">
              <w:t xml:space="preserve"> </w:t>
            </w:r>
            <w:r w:rsidR="004E0271">
              <w:t>de 20</w:t>
            </w:r>
            <w:r w:rsidR="00855E5B">
              <w:t>21</w:t>
            </w:r>
          </w:p>
          <w:p w14:paraId="5B523BD1" w14:textId="77777777" w:rsidR="001645EC" w:rsidRPr="00394216" w:rsidRDefault="00B86FD0" w:rsidP="00B86FD0">
            <w:pPr>
              <w:rPr>
                <w:i/>
                <w:iCs/>
              </w:rPr>
            </w:pPr>
            <w:r>
              <w:t xml:space="preserve">Hora: </w:t>
            </w:r>
            <w:r w:rsidR="00B726E1">
              <w:t xml:space="preserve">desde las 8:00 </w:t>
            </w:r>
            <w:r>
              <w:t>Hasta las 10:00 a.m. (Hora Oficial de la República de Honduras)</w:t>
            </w:r>
          </w:p>
        </w:tc>
      </w:tr>
      <w:tr w:rsidR="001256C5" w:rsidRPr="00394216" w14:paraId="38D20716" w14:textId="77777777" w:rsidTr="00EE3C01">
        <w:trPr>
          <w:cantSplit/>
        </w:trPr>
        <w:tc>
          <w:tcPr>
            <w:tcW w:w="2171" w:type="dxa"/>
            <w:tcBorders>
              <w:top w:val="single" w:sz="4" w:space="0" w:color="auto"/>
              <w:bottom w:val="single" w:sz="4" w:space="0" w:color="auto"/>
            </w:tcBorders>
          </w:tcPr>
          <w:p w14:paraId="7B79EC0A" w14:textId="77777777" w:rsidR="001256C5" w:rsidRPr="00394216" w:rsidRDefault="001256C5" w:rsidP="001645EC">
            <w:pPr>
              <w:rPr>
                <w:b/>
                <w:bCs/>
              </w:rPr>
            </w:pPr>
            <w:r>
              <w:rPr>
                <w:b/>
                <w:bCs/>
              </w:rPr>
              <w:t>IAO</w:t>
            </w:r>
            <w:r w:rsidR="00A73423">
              <w:rPr>
                <w:b/>
                <w:bCs/>
              </w:rPr>
              <w:t xml:space="preserve"> 25.1</w:t>
            </w:r>
          </w:p>
        </w:tc>
        <w:tc>
          <w:tcPr>
            <w:tcW w:w="7297" w:type="dxa"/>
            <w:tcBorders>
              <w:top w:val="single" w:sz="4" w:space="0" w:color="auto"/>
              <w:bottom w:val="single" w:sz="4" w:space="0" w:color="auto"/>
            </w:tcBorders>
          </w:tcPr>
          <w:p w14:paraId="0F61268F" w14:textId="77777777" w:rsidR="00A73423" w:rsidRPr="008F20CF" w:rsidRDefault="00A73423" w:rsidP="00A73423">
            <w:pPr>
              <w:spacing w:before="120" w:after="120"/>
              <w:jc w:val="both"/>
              <w:rPr>
                <w:lang w:val="es-ES"/>
              </w:rPr>
            </w:pPr>
            <w:r w:rsidRPr="008F20CF">
              <w:t>La apertura de las Ofertas tendrá lugar en: el Auditorio del Instituto Hondureño de Seguridad Social (IHSS), ubicado en el undécimo piso, Edificio Administrativo, Barrio Abajo</w:t>
            </w:r>
            <w:r w:rsidRPr="008F20CF">
              <w:rPr>
                <w:lang w:val="es-ES"/>
              </w:rPr>
              <w:t>, Tegucigalpa, M.D.C.</w:t>
            </w:r>
          </w:p>
          <w:p w14:paraId="1D10F738" w14:textId="77777777" w:rsidR="00A73423" w:rsidRPr="008F20CF" w:rsidRDefault="00A73423" w:rsidP="00A73423">
            <w:pPr>
              <w:spacing w:before="120" w:after="120"/>
              <w:jc w:val="both"/>
            </w:pPr>
            <w:r w:rsidRPr="008F20CF">
              <w:t xml:space="preserve">La fecha de apertura de ofertas es: El día </w:t>
            </w:r>
            <w:r w:rsidR="006C35F2" w:rsidRPr="00B44AD9">
              <w:rPr>
                <w:highlight w:val="yellow"/>
              </w:rPr>
              <w:t>xx</w:t>
            </w:r>
            <w:r w:rsidRPr="00B44AD9">
              <w:rPr>
                <w:highlight w:val="yellow"/>
              </w:rPr>
              <w:t xml:space="preserve">  de</w:t>
            </w:r>
            <w:r w:rsidR="0090278F" w:rsidRPr="00B44AD9">
              <w:rPr>
                <w:highlight w:val="yellow"/>
              </w:rPr>
              <w:t xml:space="preserve"> </w:t>
            </w:r>
            <w:r w:rsidR="006C35F2" w:rsidRPr="00B44AD9">
              <w:rPr>
                <w:highlight w:val="yellow"/>
              </w:rPr>
              <w:t xml:space="preserve">xxx </w:t>
            </w:r>
            <w:r w:rsidR="0090278F" w:rsidRPr="00B44AD9">
              <w:rPr>
                <w:highlight w:val="yellow"/>
              </w:rPr>
              <w:t xml:space="preserve"> </w:t>
            </w:r>
            <w:r w:rsidRPr="00B44AD9">
              <w:rPr>
                <w:highlight w:val="yellow"/>
              </w:rPr>
              <w:t>de</w:t>
            </w:r>
            <w:r w:rsidRPr="008F20CF">
              <w:t xml:space="preserve"> 20</w:t>
            </w:r>
            <w:r w:rsidR="00B44AD9">
              <w:t>21</w:t>
            </w:r>
          </w:p>
          <w:p w14:paraId="2EE8ECD2" w14:textId="77777777" w:rsidR="001256C5" w:rsidRPr="008F20CF" w:rsidRDefault="00A73423" w:rsidP="008F20CF">
            <w:pPr>
              <w:spacing w:before="120" w:after="120"/>
              <w:jc w:val="both"/>
            </w:pPr>
            <w:r w:rsidRPr="008F20CF">
              <w:rPr>
                <w:lang w:val="es-HN"/>
              </w:rPr>
              <w:t xml:space="preserve">Hora: a las </w:t>
            </w:r>
            <w:r w:rsidR="00C71985" w:rsidRPr="008F20CF">
              <w:rPr>
                <w:lang w:val="es-HN"/>
              </w:rPr>
              <w:t>10:15</w:t>
            </w:r>
            <w:r w:rsidRPr="008F20CF">
              <w:rPr>
                <w:lang w:val="es-HN"/>
              </w:rPr>
              <w:t xml:space="preserve"> a.m. (Hora Oficial de la República de Honduras)</w:t>
            </w:r>
          </w:p>
        </w:tc>
      </w:tr>
      <w:tr w:rsidR="00187CF3" w:rsidRPr="00394216" w14:paraId="087ED743" w14:textId="77777777" w:rsidTr="00EE3C01">
        <w:trPr>
          <w:cantSplit/>
        </w:trPr>
        <w:tc>
          <w:tcPr>
            <w:tcW w:w="2171" w:type="dxa"/>
            <w:tcBorders>
              <w:top w:val="single" w:sz="4" w:space="0" w:color="auto"/>
              <w:bottom w:val="single" w:sz="4" w:space="0" w:color="auto"/>
            </w:tcBorders>
          </w:tcPr>
          <w:p w14:paraId="6C66A5D0" w14:textId="77777777" w:rsidR="00187CF3" w:rsidRDefault="00187CF3" w:rsidP="001645EC">
            <w:pPr>
              <w:rPr>
                <w:b/>
                <w:bCs/>
              </w:rPr>
            </w:pPr>
            <w:r>
              <w:rPr>
                <w:b/>
                <w:bCs/>
              </w:rPr>
              <w:lastRenderedPageBreak/>
              <w:t>IAO 33.1</w:t>
            </w:r>
          </w:p>
        </w:tc>
        <w:tc>
          <w:tcPr>
            <w:tcW w:w="7297" w:type="dxa"/>
            <w:tcBorders>
              <w:top w:val="single" w:sz="4" w:space="0" w:color="auto"/>
              <w:bottom w:val="single" w:sz="4" w:space="0" w:color="auto"/>
            </w:tcBorders>
          </w:tcPr>
          <w:p w14:paraId="38F42010" w14:textId="77777777" w:rsidR="00187CF3" w:rsidRPr="008F20CF" w:rsidRDefault="00187CF3" w:rsidP="0056126A">
            <w:pPr>
              <w:spacing w:before="120" w:after="120"/>
              <w:jc w:val="both"/>
            </w:pPr>
            <w:r w:rsidRPr="00187CF3">
              <w:t>Est</w:t>
            </w:r>
            <w:r>
              <w:t xml:space="preserve">a licitación se adjudicará </w:t>
            </w:r>
            <w:r w:rsidR="0056126A">
              <w:t>al oferente cuya o</w:t>
            </w:r>
            <w:r w:rsidR="0056126A" w:rsidRPr="0056126A">
              <w:t>ferta haya determinado que cumple sustancialmente con los requisitos de los Documentos de Licitación y que representa el costo evaluado como más bajo</w:t>
            </w:r>
          </w:p>
        </w:tc>
      </w:tr>
      <w:tr w:rsidR="001645EC" w:rsidRPr="002E3B00" w14:paraId="0E5B1E3E" w14:textId="77777777" w:rsidTr="00EE3C01">
        <w:trPr>
          <w:cantSplit/>
        </w:trPr>
        <w:tc>
          <w:tcPr>
            <w:tcW w:w="9468" w:type="dxa"/>
            <w:gridSpan w:val="2"/>
            <w:tcBorders>
              <w:top w:val="single" w:sz="4" w:space="0" w:color="auto"/>
              <w:bottom w:val="single" w:sz="4" w:space="0" w:color="auto"/>
            </w:tcBorders>
          </w:tcPr>
          <w:p w14:paraId="0514E9D4" w14:textId="77777777" w:rsidR="001645EC" w:rsidRPr="002E3B00" w:rsidRDefault="001645EC" w:rsidP="001645EC">
            <w:pPr>
              <w:pStyle w:val="Ttulo4"/>
              <w:numPr>
                <w:ilvl w:val="0"/>
                <w:numId w:val="0"/>
              </w:numPr>
              <w:spacing w:before="120" w:after="120"/>
              <w:rPr>
                <w:sz w:val="24"/>
              </w:rPr>
            </w:pPr>
            <w:r w:rsidRPr="002E3B00">
              <w:rPr>
                <w:sz w:val="24"/>
              </w:rPr>
              <w:t>E. Apertura y Evaluación de las Ofertas</w:t>
            </w:r>
          </w:p>
        </w:tc>
      </w:tr>
      <w:tr w:rsidR="001645EC" w:rsidRPr="002E3B00" w14:paraId="24D46117" w14:textId="77777777" w:rsidTr="00EE3C01">
        <w:trPr>
          <w:cantSplit/>
        </w:trPr>
        <w:tc>
          <w:tcPr>
            <w:tcW w:w="2171" w:type="dxa"/>
            <w:tcBorders>
              <w:top w:val="single" w:sz="4" w:space="0" w:color="auto"/>
              <w:bottom w:val="single" w:sz="4" w:space="0" w:color="auto"/>
            </w:tcBorders>
          </w:tcPr>
          <w:p w14:paraId="58A3FB27" w14:textId="77777777" w:rsidR="001645EC" w:rsidRPr="002E3B00" w:rsidRDefault="001645EC" w:rsidP="001645EC">
            <w:pPr>
              <w:spacing w:before="120" w:after="120"/>
              <w:rPr>
                <w:b/>
                <w:bCs/>
              </w:rPr>
            </w:pPr>
            <w:r w:rsidRPr="002E3B00">
              <w:rPr>
                <w:b/>
                <w:bCs/>
              </w:rPr>
              <w:t>IAO 35.1</w:t>
            </w:r>
          </w:p>
        </w:tc>
        <w:tc>
          <w:tcPr>
            <w:tcW w:w="7297" w:type="dxa"/>
            <w:tcBorders>
              <w:top w:val="single" w:sz="4" w:space="0" w:color="auto"/>
              <w:bottom w:val="single" w:sz="4" w:space="0" w:color="auto"/>
            </w:tcBorders>
          </w:tcPr>
          <w:p w14:paraId="25E6DDB6" w14:textId="77777777" w:rsidR="001645EC" w:rsidRPr="002E3B00" w:rsidRDefault="001645EC" w:rsidP="001645EC">
            <w:pPr>
              <w:jc w:val="both"/>
              <w:rPr>
                <w:i/>
                <w:iCs/>
              </w:rPr>
            </w:pPr>
            <w:r w:rsidRPr="005D75CB">
              <w:rPr>
                <w:iCs/>
              </w:rPr>
              <w:t>El número mínimo de Ofertas para no declarar desierta la licitación será de</w:t>
            </w:r>
            <w:r w:rsidRPr="005D75CB">
              <w:rPr>
                <w:i/>
                <w:iCs/>
              </w:rPr>
              <w:t xml:space="preserve"> </w:t>
            </w:r>
            <w:r w:rsidRPr="00A16145">
              <w:rPr>
                <w:i/>
                <w:iCs/>
              </w:rPr>
              <w:t>una oferta</w:t>
            </w:r>
            <w:r w:rsidR="000F1FB3">
              <w:rPr>
                <w:i/>
                <w:iCs/>
              </w:rPr>
              <w:t>.</w:t>
            </w:r>
          </w:p>
        </w:tc>
      </w:tr>
      <w:tr w:rsidR="001645EC" w:rsidRPr="002E3B00" w14:paraId="23F4CB19" w14:textId="77777777" w:rsidTr="00EE3C01">
        <w:trPr>
          <w:cantSplit/>
        </w:trPr>
        <w:tc>
          <w:tcPr>
            <w:tcW w:w="2171" w:type="dxa"/>
            <w:tcBorders>
              <w:top w:val="single" w:sz="4" w:space="0" w:color="auto"/>
              <w:bottom w:val="single" w:sz="4" w:space="0" w:color="auto"/>
            </w:tcBorders>
          </w:tcPr>
          <w:p w14:paraId="029D7E42" w14:textId="77777777" w:rsidR="001645EC" w:rsidRDefault="001645EC" w:rsidP="001645EC">
            <w:pPr>
              <w:spacing w:before="120" w:after="120"/>
              <w:rPr>
                <w:b/>
                <w:bCs/>
              </w:rPr>
            </w:pPr>
          </w:p>
        </w:tc>
        <w:tc>
          <w:tcPr>
            <w:tcW w:w="7297" w:type="dxa"/>
            <w:tcBorders>
              <w:top w:val="single" w:sz="4" w:space="0" w:color="auto"/>
              <w:bottom w:val="single" w:sz="4" w:space="0" w:color="auto"/>
            </w:tcBorders>
          </w:tcPr>
          <w:p w14:paraId="6F0167B7" w14:textId="77777777" w:rsidR="001645EC" w:rsidRPr="00A16145" w:rsidRDefault="001645EC" w:rsidP="001645EC">
            <w:pPr>
              <w:jc w:val="center"/>
              <w:rPr>
                <w:i/>
                <w:iCs/>
              </w:rPr>
            </w:pPr>
            <w:r w:rsidRPr="002E3B00">
              <w:rPr>
                <w:b/>
                <w:bCs/>
              </w:rPr>
              <w:t>F. Adjudicación del Contrato</w:t>
            </w:r>
          </w:p>
        </w:tc>
      </w:tr>
      <w:tr w:rsidR="001645EC" w:rsidRPr="002E3B00" w14:paraId="0749D35F" w14:textId="77777777" w:rsidTr="00EE3C01">
        <w:trPr>
          <w:cantSplit/>
          <w:trHeight w:val="5696"/>
        </w:trPr>
        <w:tc>
          <w:tcPr>
            <w:tcW w:w="2171" w:type="dxa"/>
            <w:tcBorders>
              <w:top w:val="single" w:sz="4" w:space="0" w:color="auto"/>
              <w:bottom w:val="single" w:sz="4" w:space="0" w:color="auto"/>
            </w:tcBorders>
          </w:tcPr>
          <w:p w14:paraId="012052FB" w14:textId="77777777" w:rsidR="001645EC" w:rsidRPr="002E3B00" w:rsidRDefault="001645EC" w:rsidP="001645EC">
            <w:pPr>
              <w:spacing w:before="120" w:after="120"/>
              <w:rPr>
                <w:b/>
                <w:bCs/>
              </w:rPr>
            </w:pPr>
            <w:r>
              <w:rPr>
                <w:b/>
                <w:bCs/>
              </w:rPr>
              <w:t>IAO 36.2</w:t>
            </w:r>
          </w:p>
        </w:tc>
        <w:tc>
          <w:tcPr>
            <w:tcW w:w="7297" w:type="dxa"/>
            <w:tcBorders>
              <w:top w:val="single" w:sz="4" w:space="0" w:color="auto"/>
              <w:bottom w:val="single" w:sz="4" w:space="0" w:color="auto"/>
            </w:tcBorders>
          </w:tcPr>
          <w:p w14:paraId="501C12F1" w14:textId="77777777" w:rsidR="001645EC" w:rsidRDefault="001645EC" w:rsidP="001645EC">
            <w:pPr>
              <w:jc w:val="both"/>
              <w:rPr>
                <w:i/>
                <w:iCs/>
              </w:rPr>
            </w:pPr>
            <w:r w:rsidRPr="00A16145">
              <w:rPr>
                <w:i/>
                <w:iCs/>
              </w:rPr>
              <w:t>Una vez notificada la adjudicación el ofertante seleccionado tendrá hasta diez días</w:t>
            </w:r>
            <w:r w:rsidR="001D720D">
              <w:rPr>
                <w:i/>
                <w:iCs/>
              </w:rPr>
              <w:t xml:space="preserve"> calendario </w:t>
            </w:r>
            <w:r w:rsidRPr="00A16145">
              <w:rPr>
                <w:i/>
                <w:iCs/>
              </w:rPr>
              <w:t xml:space="preserve"> para la firma del contrato.</w:t>
            </w:r>
          </w:p>
          <w:p w14:paraId="600F8463" w14:textId="77777777" w:rsidR="001645EC" w:rsidRDefault="001645EC" w:rsidP="001645EC">
            <w:pPr>
              <w:jc w:val="both"/>
              <w:rPr>
                <w:i/>
                <w:iCs/>
              </w:rPr>
            </w:pPr>
          </w:p>
          <w:p w14:paraId="4E56B14A" w14:textId="77777777" w:rsidR="001645EC" w:rsidRDefault="001645EC" w:rsidP="001645EC">
            <w:pPr>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6EDC503A" w14:textId="77777777" w:rsidR="001645EC" w:rsidRDefault="001645EC" w:rsidP="001645EC">
            <w:pPr>
              <w:jc w:val="both"/>
            </w:pPr>
          </w:p>
          <w:p w14:paraId="14FEB3F0" w14:textId="77777777" w:rsidR="001645EC" w:rsidRPr="000959B6" w:rsidRDefault="001645EC" w:rsidP="001645EC">
            <w:pPr>
              <w:pStyle w:val="Prrafodelista"/>
              <w:numPr>
                <w:ilvl w:val="0"/>
                <w:numId w:val="34"/>
              </w:numPr>
              <w:shd w:val="clear" w:color="auto" w:fill="FFFFFF"/>
              <w:spacing w:line="276" w:lineRule="atLeast"/>
              <w:jc w:val="both"/>
              <w:rPr>
                <w:rFonts w:ascii="Times New Roman" w:eastAsia="Times New Roman" w:hAnsi="Times New Roman"/>
                <w:i/>
                <w:color w:val="000000"/>
                <w:sz w:val="24"/>
                <w:szCs w:val="24"/>
                <w:lang w:val="es-ES_tradnl"/>
              </w:rPr>
            </w:pPr>
            <w:r w:rsidRPr="000959B6">
              <w:rPr>
                <w:rFonts w:ascii="Times New Roman" w:eastAsia="Times New Roman" w:hAnsi="Times New Roman"/>
                <w:i/>
                <w:color w:val="000000"/>
                <w:sz w:val="24"/>
                <w:szCs w:val="24"/>
                <w:lang w:val="es-ES_tradnl"/>
              </w:rPr>
              <w:t>Constancia de Solvencia Electrónica, extendida por el Servicio de Administración de Rentas.</w:t>
            </w:r>
          </w:p>
          <w:p w14:paraId="0A49C333" w14:textId="77777777" w:rsidR="001645EC" w:rsidRPr="000959B6" w:rsidRDefault="001645EC" w:rsidP="001645EC">
            <w:pPr>
              <w:pStyle w:val="Prrafodelista"/>
              <w:numPr>
                <w:ilvl w:val="0"/>
                <w:numId w:val="34"/>
              </w:numPr>
              <w:shd w:val="clear" w:color="auto" w:fill="FFFFFF"/>
              <w:spacing w:line="276" w:lineRule="atLeast"/>
              <w:jc w:val="both"/>
              <w:rPr>
                <w:rFonts w:ascii="Times New Roman" w:eastAsia="Times New Roman" w:hAnsi="Times New Roman"/>
                <w:i/>
                <w:color w:val="000000"/>
                <w:sz w:val="24"/>
                <w:szCs w:val="24"/>
                <w:lang w:val="es-ES_tradnl"/>
              </w:rPr>
            </w:pPr>
            <w:r w:rsidRPr="000959B6">
              <w:rPr>
                <w:rFonts w:ascii="Times New Roman" w:eastAsia="Times New Roman" w:hAnsi="Times New Roman"/>
                <w:i/>
                <w:color w:val="000000"/>
                <w:sz w:val="24"/>
                <w:szCs w:val="24"/>
                <w:lang w:val="es-ES_tradnl"/>
              </w:rPr>
              <w:t>Original o Copia de Constancia vigente de no haber sido objeto de resolución firme de cualquier contrato celebrado por la Administración extendida por la Procuraduría General de la República (PGR).</w:t>
            </w:r>
          </w:p>
          <w:p w14:paraId="4AD23A2B" w14:textId="77777777" w:rsidR="001645EC" w:rsidRPr="000959B6" w:rsidRDefault="001645EC" w:rsidP="001645EC">
            <w:pPr>
              <w:pStyle w:val="Prrafodelista"/>
              <w:numPr>
                <w:ilvl w:val="0"/>
                <w:numId w:val="34"/>
              </w:numPr>
              <w:shd w:val="clear" w:color="auto" w:fill="FFFFFF"/>
              <w:jc w:val="both"/>
              <w:rPr>
                <w:rFonts w:ascii="Times New Roman" w:eastAsia="Times New Roman" w:hAnsi="Times New Roman"/>
                <w:i/>
                <w:color w:val="000000"/>
                <w:sz w:val="24"/>
                <w:szCs w:val="24"/>
                <w:lang w:val="es-ES_tradnl"/>
              </w:rPr>
            </w:pPr>
            <w:r w:rsidRPr="000959B6">
              <w:rPr>
                <w:rFonts w:ascii="Times New Roman" w:eastAsia="Times New Roman" w:hAnsi="Times New Roman"/>
                <w:i/>
                <w:color w:val="000000"/>
                <w:sz w:val="24"/>
                <w:szCs w:val="24"/>
                <w:lang w:val="es-ES_tradnl"/>
              </w:rPr>
              <w:t>Constancia del Instituto Hondureño de Seguridad Social (IHSS) de encontrarse al día en el pago de sus aportaciones o contribuciones.</w:t>
            </w:r>
          </w:p>
          <w:p w14:paraId="7E0E57C3" w14:textId="77777777" w:rsidR="00AA6B48" w:rsidRPr="002E3B00" w:rsidRDefault="001645EC" w:rsidP="008E3F7A">
            <w:pPr>
              <w:pStyle w:val="Prrafodelista"/>
              <w:numPr>
                <w:ilvl w:val="0"/>
                <w:numId w:val="34"/>
              </w:numPr>
              <w:shd w:val="clear" w:color="auto" w:fill="FFFFFF"/>
              <w:jc w:val="both"/>
              <w:rPr>
                <w:iCs/>
              </w:rPr>
            </w:pPr>
            <w:r w:rsidRPr="008E3F7A">
              <w:rPr>
                <w:rFonts w:ascii="Times New Roman" w:eastAsia="Times New Roman" w:hAnsi="Times New Roman"/>
                <w:i/>
                <w:color w:val="000000"/>
                <w:sz w:val="24"/>
                <w:szCs w:val="24"/>
                <w:lang w:val="es-ES_tradnl"/>
              </w:rPr>
              <w:t>Certificación de Inscripción en el Registro de Proveedores y Contratistas de ONCAE.</w:t>
            </w:r>
          </w:p>
        </w:tc>
      </w:tr>
      <w:tr w:rsidR="001645EC" w:rsidRPr="002E3B00" w14:paraId="21BBE6C4" w14:textId="77777777" w:rsidTr="00EE3C01">
        <w:trPr>
          <w:cantSplit/>
          <w:trHeight w:val="2258"/>
        </w:trPr>
        <w:tc>
          <w:tcPr>
            <w:tcW w:w="2171" w:type="dxa"/>
            <w:tcBorders>
              <w:top w:val="single" w:sz="4" w:space="0" w:color="auto"/>
              <w:bottom w:val="single" w:sz="4" w:space="0" w:color="auto"/>
            </w:tcBorders>
          </w:tcPr>
          <w:p w14:paraId="363E9CFC" w14:textId="77777777" w:rsidR="001645EC" w:rsidRPr="002E3B00" w:rsidRDefault="001645EC" w:rsidP="001645EC">
            <w:pPr>
              <w:rPr>
                <w:b/>
                <w:bCs/>
              </w:rPr>
            </w:pPr>
            <w:r w:rsidRPr="002E3B00">
              <w:rPr>
                <w:b/>
                <w:bCs/>
              </w:rPr>
              <w:t>IAO 37.1</w:t>
            </w:r>
          </w:p>
        </w:tc>
        <w:tc>
          <w:tcPr>
            <w:tcW w:w="7297" w:type="dxa"/>
            <w:tcBorders>
              <w:top w:val="single" w:sz="4" w:space="0" w:color="auto"/>
              <w:bottom w:val="single" w:sz="4" w:space="0" w:color="auto"/>
            </w:tcBorders>
          </w:tcPr>
          <w:p w14:paraId="1B192F3D" w14:textId="77777777" w:rsidR="001645EC" w:rsidRDefault="001645EC" w:rsidP="00B86FD0">
            <w:pPr>
              <w:pStyle w:val="Outline"/>
              <w:spacing w:before="120" w:after="120"/>
              <w:jc w:val="both"/>
              <w:rPr>
                <w:spacing w:val="-3"/>
                <w:lang w:val="es-HN"/>
              </w:rPr>
            </w:pPr>
            <w:r w:rsidRPr="00566DB8">
              <w:rPr>
                <w:lang w:val="es-HN"/>
              </w:rPr>
              <w:t xml:space="preserve">El Plazo máximo para la presentación de la Garantía de Cumplimiento una vez </w:t>
            </w:r>
            <w:r w:rsidR="006A3807">
              <w:rPr>
                <w:lang w:val="es-HN"/>
              </w:rPr>
              <w:t xml:space="preserve">firmado </w:t>
            </w:r>
            <w:r>
              <w:rPr>
                <w:lang w:val="es-HN"/>
              </w:rPr>
              <w:t xml:space="preserve">el </w:t>
            </w:r>
            <w:r w:rsidRPr="00566DB8">
              <w:rPr>
                <w:lang w:val="es-HN"/>
              </w:rPr>
              <w:t xml:space="preserve">contrato será de diez días calendario que podrá ser </w:t>
            </w:r>
            <w:r w:rsidRPr="00566DB8">
              <w:rPr>
                <w:spacing w:val="-3"/>
                <w:lang w:val="es-HN"/>
              </w:rPr>
              <w:t xml:space="preserve">una Garantía bancaria o fianza emitida por un banco o una aseguradora que opere en Honduras, autorizada por la Comisión Nacional de Bancos y Seguros, en el formulario original especificado en la Sección X (Formularios de Garantía). </w:t>
            </w:r>
            <w:r w:rsidRPr="008406CD">
              <w:rPr>
                <w:spacing w:val="-3"/>
                <w:lang w:val="es-HN"/>
              </w:rPr>
              <w:t>También será admisible la presentación de cheques certificados a la orden del Contratante y bonos del Estado Hondureño representativos de obligaciones de la deuda pública.</w:t>
            </w:r>
          </w:p>
          <w:p w14:paraId="3035F9C6" w14:textId="77777777" w:rsidR="00B86FD0" w:rsidRPr="002E3B00" w:rsidRDefault="00B86FD0" w:rsidP="00312BAA">
            <w:pPr>
              <w:pStyle w:val="Outline"/>
              <w:spacing w:before="120" w:after="120"/>
              <w:jc w:val="both"/>
              <w:rPr>
                <w:kern w:val="0"/>
                <w:szCs w:val="24"/>
                <w:lang w:val="es-ES_tradnl"/>
              </w:rPr>
            </w:pPr>
            <w:r>
              <w:rPr>
                <w:spacing w:val="-3"/>
                <w:lang w:val="es-HN"/>
              </w:rPr>
              <w:t>El oferente deberá presentar una garantía de cumplimiento por</w:t>
            </w:r>
            <w:r w:rsidR="00735960">
              <w:rPr>
                <w:spacing w:val="-3"/>
                <w:lang w:val="es-HN"/>
              </w:rPr>
              <w:t xml:space="preserve"> el 15% del monto del </w:t>
            </w:r>
            <w:r w:rsidR="00735960" w:rsidRPr="00A433A4">
              <w:rPr>
                <w:spacing w:val="-3"/>
                <w:lang w:val="es-HN"/>
              </w:rPr>
              <w:t xml:space="preserve">contrato vigente </w:t>
            </w:r>
            <w:r w:rsidR="00312BAA">
              <w:rPr>
                <w:spacing w:val="-3"/>
                <w:lang w:val="es-HN"/>
              </w:rPr>
              <w:t xml:space="preserve">tres meses </w:t>
            </w:r>
            <w:r w:rsidR="00735960" w:rsidRPr="00A433A4">
              <w:rPr>
                <w:spacing w:val="-3"/>
                <w:lang w:val="es-HN"/>
              </w:rPr>
              <w:t>posteriores a la fecha de finalización de los trabajos objeto del contrato.</w:t>
            </w:r>
          </w:p>
        </w:tc>
      </w:tr>
      <w:tr w:rsidR="001645EC" w:rsidRPr="00C97E1F" w14:paraId="568A634F" w14:textId="77777777" w:rsidTr="00EE3C01">
        <w:trPr>
          <w:cantSplit/>
        </w:trPr>
        <w:tc>
          <w:tcPr>
            <w:tcW w:w="2171" w:type="dxa"/>
            <w:tcBorders>
              <w:top w:val="single" w:sz="4" w:space="0" w:color="auto"/>
              <w:bottom w:val="single" w:sz="4" w:space="0" w:color="auto"/>
            </w:tcBorders>
          </w:tcPr>
          <w:p w14:paraId="4090ABC5" w14:textId="77777777" w:rsidR="001645EC" w:rsidRPr="009B3394" w:rsidRDefault="001645EC" w:rsidP="001645EC">
            <w:pPr>
              <w:rPr>
                <w:b/>
                <w:bCs/>
              </w:rPr>
            </w:pPr>
            <w:r w:rsidRPr="009B3394">
              <w:rPr>
                <w:b/>
                <w:bCs/>
              </w:rPr>
              <w:lastRenderedPageBreak/>
              <w:t>IAO 38.1</w:t>
            </w:r>
          </w:p>
        </w:tc>
        <w:tc>
          <w:tcPr>
            <w:tcW w:w="7297" w:type="dxa"/>
            <w:tcBorders>
              <w:top w:val="single" w:sz="4" w:space="0" w:color="auto"/>
              <w:bottom w:val="single" w:sz="4" w:space="0" w:color="auto"/>
            </w:tcBorders>
          </w:tcPr>
          <w:p w14:paraId="091A71BF" w14:textId="4542BC80" w:rsidR="001645EC" w:rsidRPr="00C97E1F" w:rsidRDefault="007312EF" w:rsidP="00FA32A3">
            <w:pPr>
              <w:pStyle w:val="Outline"/>
              <w:spacing w:before="120" w:after="120"/>
              <w:jc w:val="both"/>
              <w:rPr>
                <w:i/>
                <w:iCs/>
                <w:kern w:val="0"/>
                <w:szCs w:val="24"/>
                <w:highlight w:val="yellow"/>
                <w:lang w:val="es-ES_tradnl"/>
              </w:rPr>
            </w:pPr>
            <w:r w:rsidRPr="008406CD">
              <w:rPr>
                <w:kern w:val="0"/>
                <w:szCs w:val="24"/>
                <w:lang w:val="es-ES_tradnl"/>
              </w:rPr>
              <w:t>El oferente adjudicado podrá solicitar un anticipo para el inicio de los</w:t>
            </w:r>
            <w:r w:rsidR="00FA32A3" w:rsidRPr="008406CD">
              <w:rPr>
                <w:kern w:val="0"/>
                <w:szCs w:val="24"/>
                <w:lang w:val="es-ES_tradnl"/>
              </w:rPr>
              <w:t xml:space="preserve"> trabajos objeto del contrato</w:t>
            </w:r>
            <w:r w:rsidR="00E53475" w:rsidRPr="008406CD">
              <w:rPr>
                <w:kern w:val="0"/>
                <w:szCs w:val="24"/>
                <w:lang w:val="es-ES_tradnl"/>
              </w:rPr>
              <w:t>, el</w:t>
            </w:r>
            <w:r w:rsidRPr="008406CD">
              <w:rPr>
                <w:kern w:val="0"/>
                <w:szCs w:val="24"/>
                <w:lang w:val="es-ES_tradnl"/>
              </w:rPr>
              <w:t xml:space="preserve"> cual </w:t>
            </w:r>
            <w:r w:rsidR="001645EC" w:rsidRPr="008406CD">
              <w:rPr>
                <w:kern w:val="0"/>
                <w:szCs w:val="24"/>
                <w:lang w:val="es-ES_tradnl"/>
              </w:rPr>
              <w:t xml:space="preserve">será </w:t>
            </w:r>
            <w:r w:rsidR="002274B5" w:rsidRPr="008406CD">
              <w:rPr>
                <w:kern w:val="0"/>
                <w:szCs w:val="24"/>
                <w:lang w:val="es-ES_tradnl"/>
              </w:rPr>
              <w:t xml:space="preserve">hasta </w:t>
            </w:r>
            <w:r w:rsidR="001645EC" w:rsidRPr="008406CD">
              <w:rPr>
                <w:kern w:val="0"/>
                <w:szCs w:val="24"/>
                <w:lang w:val="es-ES_tradnl"/>
              </w:rPr>
              <w:t xml:space="preserve">por </w:t>
            </w:r>
            <w:r w:rsidR="00815414" w:rsidRPr="008406CD">
              <w:rPr>
                <w:kern w:val="0"/>
                <w:szCs w:val="24"/>
                <w:lang w:val="es-ES_tradnl"/>
              </w:rPr>
              <w:t xml:space="preserve">el </w:t>
            </w:r>
            <w:r w:rsidR="00735960" w:rsidRPr="008406CD">
              <w:rPr>
                <w:kern w:val="0"/>
                <w:szCs w:val="24"/>
                <w:lang w:val="es-ES_tradnl"/>
              </w:rPr>
              <w:t>15</w:t>
            </w:r>
            <w:r w:rsidR="00815414" w:rsidRPr="008406CD">
              <w:rPr>
                <w:kern w:val="0"/>
                <w:szCs w:val="24"/>
                <w:lang w:val="es-ES_tradnl"/>
              </w:rPr>
              <w:t>% por</w:t>
            </w:r>
            <w:r w:rsidR="001645EC" w:rsidRPr="008406CD">
              <w:rPr>
                <w:kern w:val="0"/>
                <w:szCs w:val="24"/>
                <w:lang w:val="es-ES_tradnl"/>
              </w:rPr>
              <w:t xml:space="preserve"> ciento del </w:t>
            </w:r>
            <w:r w:rsidR="00815414" w:rsidRPr="008406CD">
              <w:rPr>
                <w:kern w:val="0"/>
                <w:szCs w:val="24"/>
                <w:lang w:val="es-ES_tradnl"/>
              </w:rPr>
              <w:t xml:space="preserve">monto </w:t>
            </w:r>
            <w:r w:rsidR="001645EC" w:rsidRPr="008406CD">
              <w:rPr>
                <w:kern w:val="0"/>
                <w:szCs w:val="24"/>
                <w:lang w:val="es-ES_tradnl"/>
              </w:rPr>
              <w:t>del Contrato, para lo cual deberá presentar una</w:t>
            </w:r>
            <w:r w:rsidR="001645EC" w:rsidRPr="008406CD">
              <w:rPr>
                <w:spacing w:val="-3"/>
                <w:lang w:val="es-HN"/>
              </w:rPr>
              <w:t xml:space="preserve"> Garantía según “F</w:t>
            </w:r>
            <w:r w:rsidR="007506B5" w:rsidRPr="007506B5">
              <w:rPr>
                <w:lang w:val="es-419"/>
              </w:rPr>
              <w:t xml:space="preserve"> </w:t>
            </w:r>
            <w:r w:rsidR="007506B5" w:rsidRPr="007506B5">
              <w:rPr>
                <w:spacing w:val="-3"/>
                <w:lang w:val="es-HN"/>
              </w:rPr>
              <w:t>Estado Procesos Vehiculos</w:t>
            </w:r>
            <w:r w:rsidR="001645EC" w:rsidRPr="008406CD">
              <w:rPr>
                <w:spacing w:val="-3"/>
                <w:lang w:val="es-HN"/>
              </w:rPr>
              <w:t>ormularios de Garantía” indicado en los anexos que permita su trámite.</w:t>
            </w:r>
          </w:p>
        </w:tc>
      </w:tr>
    </w:tbl>
    <w:p w14:paraId="1610AD03" w14:textId="77777777" w:rsidR="001645EC" w:rsidRDefault="001645EC" w:rsidP="001645EC"/>
    <w:p w14:paraId="18CA015E" w14:textId="77777777" w:rsidR="001645EC" w:rsidRDefault="001645EC" w:rsidP="001645EC"/>
    <w:p w14:paraId="18A32C3F" w14:textId="77777777" w:rsidR="003E02D4" w:rsidRDefault="003E02D4">
      <w:pPr>
        <w:spacing w:after="200" w:line="276" w:lineRule="auto"/>
        <w:rPr>
          <w:rFonts w:ascii="Times New Roman Bold" w:hAnsi="Times New Roman Bold"/>
          <w:b/>
          <w:spacing w:val="-5"/>
          <w:sz w:val="28"/>
          <w:szCs w:val="28"/>
        </w:rPr>
      </w:pPr>
      <w:bookmarkStart w:id="37" w:name="_Toc180565965"/>
      <w:r>
        <w:rPr>
          <w:sz w:val="28"/>
          <w:szCs w:val="28"/>
        </w:rPr>
        <w:br w:type="page"/>
      </w:r>
    </w:p>
    <w:p w14:paraId="46E53019" w14:textId="77777777" w:rsidR="001645EC" w:rsidRPr="00B62E9E" w:rsidRDefault="001645EC" w:rsidP="001645EC">
      <w:pPr>
        <w:pStyle w:val="Ttulo1"/>
        <w:ind w:right="-116"/>
        <w:rPr>
          <w:b w:val="0"/>
          <w:bCs/>
          <w:sz w:val="28"/>
          <w:szCs w:val="28"/>
        </w:rPr>
      </w:pPr>
      <w:r w:rsidRPr="00B62E9E">
        <w:rPr>
          <w:sz w:val="28"/>
          <w:szCs w:val="28"/>
        </w:rPr>
        <w:lastRenderedPageBreak/>
        <w:t>Sección</w:t>
      </w:r>
      <w:r w:rsidRPr="00B62E9E">
        <w:rPr>
          <w:b w:val="0"/>
          <w:bCs/>
          <w:sz w:val="28"/>
          <w:szCs w:val="28"/>
        </w:rPr>
        <w:t xml:space="preserve"> </w:t>
      </w:r>
      <w:r w:rsidRPr="00B62E9E">
        <w:rPr>
          <w:sz w:val="28"/>
          <w:szCs w:val="28"/>
        </w:rPr>
        <w:t>III</w:t>
      </w:r>
      <w:r w:rsidRPr="00B62E9E">
        <w:rPr>
          <w:b w:val="0"/>
          <w:bCs/>
          <w:sz w:val="28"/>
          <w:szCs w:val="28"/>
        </w:rPr>
        <w:t>.  Países Elegibles</w:t>
      </w:r>
      <w:bookmarkEnd w:id="37"/>
    </w:p>
    <w:p w14:paraId="6173064C" w14:textId="77777777" w:rsidR="001645EC" w:rsidRDefault="001645EC" w:rsidP="001645EC">
      <w:pPr>
        <w:jc w:val="center"/>
        <w:rPr>
          <w:rFonts w:ascii="Arial" w:hAnsi="Arial" w:cs="Arial"/>
          <w:i/>
          <w:iCs/>
          <w:sz w:val="22"/>
          <w:szCs w:val="22"/>
        </w:rPr>
      </w:pPr>
      <w:r>
        <w:rPr>
          <w:rFonts w:ascii="Arial" w:hAnsi="Arial" w:cs="Arial"/>
          <w:i/>
          <w:iCs/>
          <w:sz w:val="22"/>
          <w:szCs w:val="22"/>
        </w:rPr>
        <w:t>No aplica</w:t>
      </w:r>
    </w:p>
    <w:p w14:paraId="14C57BF0" w14:textId="77777777" w:rsidR="001645EC" w:rsidRDefault="001645EC" w:rsidP="001645EC">
      <w:pPr>
        <w:rPr>
          <w:rFonts w:ascii="Arial" w:hAnsi="Arial" w:cs="Arial"/>
          <w:i/>
          <w:iCs/>
          <w:sz w:val="22"/>
          <w:szCs w:val="22"/>
        </w:rPr>
      </w:pPr>
    </w:p>
    <w:p w14:paraId="77304FFF" w14:textId="77777777" w:rsidR="001645EC" w:rsidRDefault="001645EC" w:rsidP="001645EC">
      <w:pPr>
        <w:rPr>
          <w:rFonts w:ascii="Arial" w:hAnsi="Arial" w:cs="Arial"/>
          <w:i/>
          <w:iCs/>
          <w:sz w:val="22"/>
          <w:szCs w:val="22"/>
        </w:rPr>
      </w:pPr>
    </w:p>
    <w:p w14:paraId="1379D11E" w14:textId="77777777" w:rsidR="001645EC" w:rsidRDefault="001645EC" w:rsidP="001645EC">
      <w:pPr>
        <w:rPr>
          <w:rFonts w:ascii="Arial" w:hAnsi="Arial" w:cs="Arial"/>
          <w:i/>
          <w:iCs/>
          <w:sz w:val="22"/>
          <w:szCs w:val="22"/>
        </w:rPr>
      </w:pPr>
    </w:p>
    <w:p w14:paraId="43581988" w14:textId="77777777" w:rsidR="001645EC" w:rsidRDefault="001645EC" w:rsidP="001645EC">
      <w:pPr>
        <w:rPr>
          <w:rFonts w:ascii="Arial" w:hAnsi="Arial" w:cs="Arial"/>
          <w:i/>
          <w:iCs/>
          <w:sz w:val="22"/>
          <w:szCs w:val="22"/>
        </w:rPr>
      </w:pPr>
    </w:p>
    <w:p w14:paraId="25D841A3" w14:textId="77777777" w:rsidR="001645EC" w:rsidRDefault="001645EC" w:rsidP="001645EC">
      <w:pPr>
        <w:rPr>
          <w:rFonts w:ascii="Arial" w:hAnsi="Arial" w:cs="Arial"/>
          <w:i/>
          <w:iCs/>
          <w:sz w:val="22"/>
          <w:szCs w:val="22"/>
        </w:rPr>
      </w:pPr>
    </w:p>
    <w:p w14:paraId="745ACBC6" w14:textId="77777777" w:rsidR="001645EC" w:rsidRDefault="001645EC" w:rsidP="001645EC">
      <w:pPr>
        <w:rPr>
          <w:rFonts w:ascii="Arial" w:hAnsi="Arial" w:cs="Arial"/>
          <w:i/>
          <w:iCs/>
          <w:sz w:val="22"/>
          <w:szCs w:val="22"/>
        </w:rPr>
      </w:pPr>
    </w:p>
    <w:p w14:paraId="5A4868A8" w14:textId="77777777" w:rsidR="001645EC" w:rsidRDefault="001645EC" w:rsidP="001645EC">
      <w:pPr>
        <w:rPr>
          <w:rFonts w:ascii="Arial" w:hAnsi="Arial" w:cs="Arial"/>
          <w:i/>
          <w:iCs/>
          <w:sz w:val="22"/>
          <w:szCs w:val="22"/>
        </w:rPr>
      </w:pPr>
    </w:p>
    <w:p w14:paraId="26E3ED71" w14:textId="77777777" w:rsidR="001645EC" w:rsidRDefault="001645EC" w:rsidP="001645EC">
      <w:pPr>
        <w:rPr>
          <w:rFonts w:ascii="Arial" w:hAnsi="Arial" w:cs="Arial"/>
          <w:i/>
          <w:iCs/>
          <w:sz w:val="22"/>
          <w:szCs w:val="22"/>
        </w:rPr>
      </w:pPr>
    </w:p>
    <w:p w14:paraId="1118DDEC" w14:textId="77777777" w:rsidR="001645EC" w:rsidRDefault="001645EC" w:rsidP="001645EC">
      <w:pPr>
        <w:rPr>
          <w:rFonts w:ascii="Arial" w:hAnsi="Arial" w:cs="Arial"/>
          <w:i/>
          <w:iCs/>
          <w:sz w:val="22"/>
          <w:szCs w:val="22"/>
        </w:rPr>
      </w:pPr>
    </w:p>
    <w:p w14:paraId="0206605C" w14:textId="77777777" w:rsidR="001645EC" w:rsidRDefault="001645EC" w:rsidP="001645EC">
      <w:pPr>
        <w:rPr>
          <w:rFonts w:ascii="Arial" w:hAnsi="Arial" w:cs="Arial"/>
          <w:i/>
          <w:iCs/>
          <w:sz w:val="22"/>
          <w:szCs w:val="22"/>
        </w:rPr>
      </w:pPr>
    </w:p>
    <w:p w14:paraId="49AB50AF" w14:textId="77777777" w:rsidR="001645EC" w:rsidRDefault="001645EC" w:rsidP="001645EC">
      <w:pPr>
        <w:rPr>
          <w:rFonts w:ascii="Arial" w:hAnsi="Arial" w:cs="Arial"/>
          <w:i/>
          <w:iCs/>
          <w:sz w:val="22"/>
          <w:szCs w:val="22"/>
        </w:rPr>
        <w:sectPr w:rsidR="001645EC" w:rsidSect="001645EC">
          <w:headerReference w:type="default" r:id="rId16"/>
          <w:headerReference w:type="first" r:id="rId17"/>
          <w:endnotePr>
            <w:numFmt w:val="decimal"/>
          </w:endnotePr>
          <w:pgSz w:w="12240" w:h="15840" w:code="1"/>
          <w:pgMar w:top="1440" w:right="900" w:bottom="1440" w:left="1560" w:header="568" w:footer="720" w:gutter="0"/>
          <w:cols w:space="720"/>
          <w:titlePg/>
          <w:docGrid w:linePitch="326"/>
        </w:sectPr>
      </w:pPr>
    </w:p>
    <w:p w14:paraId="4C432A4F" w14:textId="77777777" w:rsidR="001645EC" w:rsidRDefault="001645EC" w:rsidP="001645EC">
      <w:pPr>
        <w:rPr>
          <w:rFonts w:ascii="Arial" w:hAnsi="Arial" w:cs="Arial"/>
          <w:i/>
          <w:iCs/>
          <w:sz w:val="22"/>
          <w:szCs w:val="22"/>
        </w:rPr>
      </w:pPr>
    </w:p>
    <w:p w14:paraId="47BAF649" w14:textId="77777777" w:rsidR="001645EC" w:rsidRPr="00B62E9E" w:rsidRDefault="001645EC" w:rsidP="001645EC">
      <w:pPr>
        <w:pStyle w:val="Ttulo1"/>
        <w:ind w:right="-116"/>
        <w:rPr>
          <w:sz w:val="28"/>
          <w:szCs w:val="28"/>
        </w:rPr>
      </w:pPr>
      <w:bookmarkStart w:id="38" w:name="_Toc180565966"/>
      <w:r w:rsidRPr="00B62E9E">
        <w:rPr>
          <w:sz w:val="28"/>
          <w:szCs w:val="28"/>
        </w:rPr>
        <w:t>Sección IV. Formularios de la Oferta</w:t>
      </w:r>
      <w:bookmarkEnd w:id="38"/>
      <w:r w:rsidR="00391B82">
        <w:rPr>
          <w:sz w:val="28"/>
          <w:szCs w:val="28"/>
        </w:rPr>
        <w:t xml:space="preserve"> </w:t>
      </w:r>
    </w:p>
    <w:p w14:paraId="6A872356" w14:textId="77777777" w:rsidR="001645EC" w:rsidRPr="00B62E9E" w:rsidRDefault="001645EC" w:rsidP="001645EC">
      <w:pPr>
        <w:pStyle w:val="SectionIVH2"/>
        <w:rPr>
          <w:sz w:val="24"/>
        </w:rPr>
      </w:pPr>
      <w:bookmarkStart w:id="39" w:name="_Toc180563856"/>
      <w:bookmarkStart w:id="40" w:name="_Toc180565968"/>
      <w:r w:rsidRPr="00B62E9E">
        <w:rPr>
          <w:sz w:val="24"/>
        </w:rPr>
        <w:t>1. Oferta</w:t>
      </w:r>
      <w:bookmarkEnd w:id="39"/>
      <w:bookmarkEnd w:id="40"/>
    </w:p>
    <w:p w14:paraId="5D638BC2" w14:textId="77777777" w:rsidR="001645EC" w:rsidRDefault="001645EC" w:rsidP="001645EC">
      <w:pPr>
        <w:jc w:val="center"/>
        <w:rPr>
          <w:b/>
          <w:bCs/>
          <w:sz w:val="28"/>
        </w:rPr>
      </w:pPr>
    </w:p>
    <w:p w14:paraId="4EF5726F" w14:textId="77777777" w:rsidR="001645EC" w:rsidRPr="00343528" w:rsidRDefault="001645EC" w:rsidP="001645EC">
      <w:pPr>
        <w:jc w:val="both"/>
        <w:rPr>
          <w:i/>
          <w:iCs/>
          <w:sz w:val="22"/>
          <w:szCs w:val="22"/>
        </w:rPr>
      </w:pPr>
      <w:r w:rsidRPr="00343528">
        <w:rPr>
          <w:i/>
          <w:iCs/>
        </w:rPr>
        <w:t>[</w:t>
      </w:r>
      <w:r w:rsidRPr="00343528">
        <w:rPr>
          <w:i/>
          <w:iCs/>
          <w:sz w:val="22"/>
          <w:szCs w:val="22"/>
        </w:rPr>
        <w:t xml:space="preserve">El </w:t>
      </w:r>
      <w:r w:rsidRPr="00343528">
        <w:rPr>
          <w:b/>
          <w:bCs/>
          <w:i/>
          <w:iCs/>
          <w:sz w:val="22"/>
          <w:szCs w:val="22"/>
        </w:rPr>
        <w:t xml:space="preserve">Oferente </w:t>
      </w:r>
      <w:r w:rsidRPr="00343528">
        <w:rPr>
          <w:i/>
          <w:iCs/>
          <w:sz w:val="22"/>
          <w:szCs w:val="22"/>
        </w:rPr>
        <w:t>deberá completar y presentar este formulario junto con su Oferta]</w:t>
      </w:r>
    </w:p>
    <w:p w14:paraId="3933E7D0" w14:textId="77777777" w:rsidR="001645EC" w:rsidRPr="0003790F" w:rsidRDefault="001645EC" w:rsidP="001645EC">
      <w:pPr>
        <w:jc w:val="both"/>
        <w:rPr>
          <w:rFonts w:ascii="Arial" w:hAnsi="Arial" w:cs="Arial"/>
          <w:i/>
          <w:iCs/>
          <w:sz w:val="22"/>
          <w:szCs w:val="22"/>
        </w:rPr>
      </w:pPr>
    </w:p>
    <w:p w14:paraId="1750E816" w14:textId="77777777" w:rsidR="001645EC" w:rsidRPr="00343528" w:rsidRDefault="001645EC" w:rsidP="001645EC">
      <w:pPr>
        <w:jc w:val="right"/>
        <w:rPr>
          <w:i/>
          <w:iCs/>
          <w:sz w:val="22"/>
          <w:szCs w:val="22"/>
        </w:rPr>
      </w:pPr>
      <w:r w:rsidRPr="00343528">
        <w:rPr>
          <w:i/>
          <w:iCs/>
          <w:sz w:val="22"/>
          <w:szCs w:val="22"/>
        </w:rPr>
        <w:t>[fecha]</w:t>
      </w:r>
    </w:p>
    <w:p w14:paraId="15E45F73" w14:textId="77777777" w:rsidR="001645EC" w:rsidRPr="00343528" w:rsidRDefault="001645EC" w:rsidP="001645EC">
      <w:pPr>
        <w:jc w:val="both"/>
        <w:rPr>
          <w:i/>
          <w:iCs/>
          <w:sz w:val="22"/>
          <w:szCs w:val="22"/>
        </w:rPr>
      </w:pPr>
    </w:p>
    <w:p w14:paraId="752E6EE1" w14:textId="77777777" w:rsidR="001645EC" w:rsidRPr="00343528" w:rsidRDefault="001645EC" w:rsidP="001645EC">
      <w:pPr>
        <w:jc w:val="both"/>
        <w:rPr>
          <w:i/>
          <w:iCs/>
          <w:sz w:val="22"/>
          <w:szCs w:val="22"/>
        </w:rPr>
      </w:pPr>
      <w:r w:rsidRPr="00343528">
        <w:rPr>
          <w:sz w:val="22"/>
          <w:szCs w:val="22"/>
        </w:rPr>
        <w:t>Número de Identificación y Título del Contrato</w:t>
      </w:r>
      <w:r w:rsidRPr="00343528">
        <w:rPr>
          <w:i/>
          <w:iCs/>
          <w:sz w:val="22"/>
          <w:szCs w:val="22"/>
        </w:rPr>
        <w:t xml:space="preserve">: [indique el número de </w:t>
      </w:r>
      <w:r w:rsidR="00592876" w:rsidRPr="00343528">
        <w:rPr>
          <w:i/>
          <w:iCs/>
          <w:sz w:val="22"/>
          <w:szCs w:val="22"/>
        </w:rPr>
        <w:t>identificación y</w:t>
      </w:r>
      <w:r w:rsidRPr="00343528">
        <w:rPr>
          <w:i/>
          <w:iCs/>
          <w:sz w:val="22"/>
          <w:szCs w:val="22"/>
        </w:rPr>
        <w:t xml:space="preserve"> título del Contrato]</w:t>
      </w:r>
    </w:p>
    <w:p w14:paraId="11609F1C" w14:textId="77777777" w:rsidR="001645EC" w:rsidRPr="00343528" w:rsidRDefault="001645EC" w:rsidP="001645EC">
      <w:pPr>
        <w:jc w:val="both"/>
        <w:rPr>
          <w:i/>
          <w:iCs/>
          <w:sz w:val="22"/>
          <w:szCs w:val="22"/>
        </w:rPr>
      </w:pPr>
    </w:p>
    <w:p w14:paraId="42C4A1E7" w14:textId="77777777" w:rsidR="001645EC" w:rsidRPr="00343528" w:rsidRDefault="001645EC" w:rsidP="001645EC">
      <w:pPr>
        <w:jc w:val="both"/>
        <w:rPr>
          <w:i/>
          <w:iCs/>
          <w:sz w:val="22"/>
          <w:szCs w:val="22"/>
        </w:rPr>
      </w:pPr>
      <w:r w:rsidRPr="00343528">
        <w:rPr>
          <w:sz w:val="22"/>
          <w:szCs w:val="22"/>
        </w:rPr>
        <w:t xml:space="preserve">A: </w:t>
      </w:r>
      <w:r w:rsidRPr="00343528">
        <w:rPr>
          <w:i/>
          <w:iCs/>
          <w:sz w:val="22"/>
          <w:szCs w:val="22"/>
        </w:rPr>
        <w:t>[nombre y dirección del Contratante]</w:t>
      </w:r>
    </w:p>
    <w:p w14:paraId="0C84059F" w14:textId="77777777" w:rsidR="001645EC" w:rsidRPr="0003790F" w:rsidRDefault="001645EC" w:rsidP="001645EC">
      <w:pPr>
        <w:jc w:val="both"/>
        <w:rPr>
          <w:rFonts w:ascii="Arial" w:hAnsi="Arial" w:cs="Arial"/>
          <w:i/>
          <w:iCs/>
          <w:sz w:val="22"/>
          <w:szCs w:val="22"/>
        </w:rPr>
      </w:pPr>
    </w:p>
    <w:p w14:paraId="3FD84B0D" w14:textId="77777777" w:rsidR="001645EC" w:rsidRPr="00151B7F" w:rsidRDefault="001645EC" w:rsidP="001645EC">
      <w:pPr>
        <w:jc w:val="both"/>
        <w:rPr>
          <w:i/>
          <w:iCs/>
        </w:rPr>
      </w:pPr>
      <w:r w:rsidRPr="00151B7F">
        <w:t xml:space="preserve">Después de haber examinado los Documentos de Licitación, incluyendo la(s) enmienda(s) </w:t>
      </w:r>
      <w:r>
        <w:rPr>
          <w:i/>
          <w:iCs/>
        </w:rPr>
        <w:t>[</w:t>
      </w:r>
      <w:r w:rsidRPr="00151B7F">
        <w:rPr>
          <w:i/>
          <w:iCs/>
        </w:rPr>
        <w:t>liste</w:t>
      </w:r>
      <w:r>
        <w:rPr>
          <w:i/>
          <w:iCs/>
        </w:rPr>
        <w:t xml:space="preserve"> aquí las enmiendas]</w:t>
      </w:r>
      <w:r w:rsidRPr="00151B7F">
        <w:rPr>
          <w:i/>
          <w:iCs/>
        </w:rPr>
        <w:t xml:space="preserve">, </w:t>
      </w:r>
      <w:r w:rsidRPr="00151B7F">
        <w:t xml:space="preserve">ofrecemos ejecutar el </w:t>
      </w:r>
      <w:r w:rsidRPr="00151B7F">
        <w:rPr>
          <w:i/>
          <w:iCs/>
        </w:rPr>
        <w:t xml:space="preserve">[nombre y número de identificación del Contrato] </w:t>
      </w:r>
      <w:r w:rsidRPr="00151B7F">
        <w:t xml:space="preserve">de conformidad con las CGC que acompañan a esta Oferta por el Precio del Contrato de </w:t>
      </w:r>
      <w:r w:rsidRPr="00151B7F">
        <w:rPr>
          <w:i/>
          <w:iCs/>
        </w:rPr>
        <w:t>[indique el monto en cifras], [indique el monto en palabras] [indique el nombre de la moneda].</w:t>
      </w:r>
    </w:p>
    <w:p w14:paraId="67C40497" w14:textId="77777777" w:rsidR="001645EC" w:rsidRPr="0003790F" w:rsidRDefault="001645EC" w:rsidP="001645EC">
      <w:pPr>
        <w:rPr>
          <w:rFonts w:ascii="Arial" w:hAnsi="Arial" w:cs="Arial"/>
          <w:i/>
          <w:iCs/>
          <w:sz w:val="22"/>
          <w:szCs w:val="22"/>
        </w:rPr>
      </w:pPr>
    </w:p>
    <w:p w14:paraId="65F11102" w14:textId="77777777" w:rsidR="001645EC" w:rsidRPr="008406CD" w:rsidRDefault="001645EC" w:rsidP="001645EC">
      <w:r w:rsidRPr="008406CD">
        <w:t>El Contrato deberá ser pagado en las siguientes monedas:</w:t>
      </w:r>
    </w:p>
    <w:p w14:paraId="6C26791A" w14:textId="77777777" w:rsidR="001645EC" w:rsidRPr="008406CD" w:rsidRDefault="001645EC" w:rsidP="001645EC">
      <w:pPr>
        <w:pStyle w:val="Outline"/>
        <w:spacing w:before="0"/>
        <w:rPr>
          <w:rFonts w:ascii="Arial" w:hAnsi="Arial" w:cs="Arial"/>
          <w:kern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2331"/>
        <w:gridCol w:w="2353"/>
        <w:gridCol w:w="2339"/>
      </w:tblGrid>
      <w:tr w:rsidR="001645EC" w:rsidRPr="008406CD" w14:paraId="73310E92" w14:textId="77777777" w:rsidTr="001645EC">
        <w:tc>
          <w:tcPr>
            <w:tcW w:w="2394" w:type="dxa"/>
          </w:tcPr>
          <w:p w14:paraId="1B00D28F" w14:textId="77777777" w:rsidR="001645EC" w:rsidRPr="008406CD" w:rsidRDefault="001645EC" w:rsidP="001645EC">
            <w:pPr>
              <w:jc w:val="center"/>
            </w:pPr>
            <w:r w:rsidRPr="008406CD">
              <w:t>Moneda</w:t>
            </w:r>
          </w:p>
        </w:tc>
        <w:tc>
          <w:tcPr>
            <w:tcW w:w="2394" w:type="dxa"/>
          </w:tcPr>
          <w:p w14:paraId="099A7206" w14:textId="77777777" w:rsidR="001645EC" w:rsidRPr="008406CD" w:rsidRDefault="001645EC" w:rsidP="001645EC">
            <w:pPr>
              <w:jc w:val="center"/>
            </w:pPr>
            <w:r w:rsidRPr="008406CD">
              <w:t>Monto pagadero en la moneda</w:t>
            </w:r>
          </w:p>
        </w:tc>
        <w:tc>
          <w:tcPr>
            <w:tcW w:w="2394" w:type="dxa"/>
          </w:tcPr>
          <w:p w14:paraId="0514FAE5" w14:textId="77777777" w:rsidR="001645EC" w:rsidRPr="008406CD" w:rsidRDefault="001645EC" w:rsidP="001645EC">
            <w:pPr>
              <w:jc w:val="center"/>
              <w:rPr>
                <w:i/>
                <w:iCs/>
              </w:rPr>
            </w:pPr>
            <w:r w:rsidRPr="008406CD">
              <w:t xml:space="preserve">Tasa de cambio: </w:t>
            </w:r>
            <w:r w:rsidRPr="008406CD">
              <w:rPr>
                <w:i/>
                <w:iCs/>
              </w:rPr>
              <w:t>[indique el número de unidades de moneda nacional que equivalen a una unidad de moneda extranjera]no aplica</w:t>
            </w:r>
          </w:p>
        </w:tc>
        <w:tc>
          <w:tcPr>
            <w:tcW w:w="2394" w:type="dxa"/>
          </w:tcPr>
          <w:p w14:paraId="10E9C4D6" w14:textId="77777777" w:rsidR="001645EC" w:rsidRPr="008406CD" w:rsidRDefault="001645EC" w:rsidP="001645EC">
            <w:pPr>
              <w:jc w:val="center"/>
            </w:pPr>
            <w:r w:rsidRPr="008406CD">
              <w:t>Insumos para los que se requieren monedas extranjeras (no aplica)</w:t>
            </w:r>
          </w:p>
        </w:tc>
      </w:tr>
      <w:tr w:rsidR="001645EC" w:rsidRPr="008406CD" w14:paraId="57F11457" w14:textId="77777777" w:rsidTr="001645EC">
        <w:trPr>
          <w:trHeight w:val="1268"/>
        </w:trPr>
        <w:tc>
          <w:tcPr>
            <w:tcW w:w="2394" w:type="dxa"/>
          </w:tcPr>
          <w:p w14:paraId="3C08E629" w14:textId="77777777" w:rsidR="001645EC" w:rsidRPr="008406CD" w:rsidRDefault="001645EC" w:rsidP="001645EC">
            <w:r w:rsidRPr="008406CD">
              <w:t>(a)</w:t>
            </w:r>
          </w:p>
          <w:p w14:paraId="3C7274C2" w14:textId="77777777" w:rsidR="001645EC" w:rsidRPr="008406CD" w:rsidRDefault="001645EC" w:rsidP="001645EC"/>
          <w:p w14:paraId="0DF6035B" w14:textId="77777777" w:rsidR="001645EC" w:rsidRPr="008406CD" w:rsidRDefault="001645EC" w:rsidP="001645EC">
            <w:r w:rsidRPr="008406CD">
              <w:t>(b)</w:t>
            </w:r>
          </w:p>
          <w:p w14:paraId="31EB7B79" w14:textId="77777777" w:rsidR="001645EC" w:rsidRPr="008406CD" w:rsidRDefault="001645EC" w:rsidP="001645EC"/>
          <w:p w14:paraId="31EC9A63" w14:textId="77777777" w:rsidR="001645EC" w:rsidRPr="008406CD" w:rsidRDefault="001645EC" w:rsidP="001645EC">
            <w:r w:rsidRPr="008406CD">
              <w:t>(c)</w:t>
            </w:r>
          </w:p>
          <w:p w14:paraId="5CEBA21A" w14:textId="77777777" w:rsidR="001645EC" w:rsidRPr="008406CD" w:rsidRDefault="001645EC" w:rsidP="001645EC"/>
          <w:p w14:paraId="56B6ACFD" w14:textId="77777777" w:rsidR="001645EC" w:rsidRPr="008406CD" w:rsidRDefault="001645EC" w:rsidP="001645EC">
            <w:r w:rsidRPr="008406CD">
              <w:t>(d)</w:t>
            </w:r>
          </w:p>
        </w:tc>
        <w:tc>
          <w:tcPr>
            <w:tcW w:w="2394" w:type="dxa"/>
          </w:tcPr>
          <w:p w14:paraId="3917552E" w14:textId="77777777" w:rsidR="001645EC" w:rsidRPr="008406CD" w:rsidRDefault="001645EC" w:rsidP="001645EC"/>
        </w:tc>
        <w:tc>
          <w:tcPr>
            <w:tcW w:w="2394" w:type="dxa"/>
          </w:tcPr>
          <w:p w14:paraId="4F2B956F" w14:textId="77777777" w:rsidR="001645EC" w:rsidRPr="008406CD" w:rsidRDefault="001645EC" w:rsidP="001645EC"/>
        </w:tc>
        <w:tc>
          <w:tcPr>
            <w:tcW w:w="2394" w:type="dxa"/>
          </w:tcPr>
          <w:p w14:paraId="5610A75A" w14:textId="77777777" w:rsidR="001645EC" w:rsidRPr="008406CD" w:rsidRDefault="001645EC" w:rsidP="001645EC"/>
        </w:tc>
      </w:tr>
    </w:tbl>
    <w:p w14:paraId="56A635FB" w14:textId="77777777" w:rsidR="001645EC" w:rsidRPr="008406CD" w:rsidRDefault="001645EC" w:rsidP="001645EC">
      <w:pPr>
        <w:rPr>
          <w:rFonts w:ascii="Arial" w:hAnsi="Arial" w:cs="Arial"/>
          <w:sz w:val="22"/>
          <w:szCs w:val="22"/>
        </w:rPr>
      </w:pPr>
    </w:p>
    <w:p w14:paraId="4171B8FF" w14:textId="77777777" w:rsidR="001645EC" w:rsidRPr="008406CD" w:rsidRDefault="001645EC" w:rsidP="001645EC">
      <w:r w:rsidRPr="008406CD">
        <w:t>El pago de anticipo solicitado es:</w:t>
      </w:r>
    </w:p>
    <w:p w14:paraId="42D2EE2C" w14:textId="77777777" w:rsidR="001645EC" w:rsidRPr="008406CD" w:rsidRDefault="001645EC" w:rsidP="001645E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1645EC" w:rsidRPr="008406CD" w14:paraId="3920E565" w14:textId="77777777" w:rsidTr="001645EC">
        <w:tc>
          <w:tcPr>
            <w:tcW w:w="3060" w:type="dxa"/>
          </w:tcPr>
          <w:p w14:paraId="3107D82A" w14:textId="77777777" w:rsidR="001645EC" w:rsidRPr="008406CD" w:rsidRDefault="001645EC" w:rsidP="001645EC">
            <w:pPr>
              <w:jc w:val="center"/>
            </w:pPr>
            <w:r w:rsidRPr="008406CD">
              <w:t>Monto</w:t>
            </w:r>
          </w:p>
        </w:tc>
        <w:tc>
          <w:tcPr>
            <w:tcW w:w="3060" w:type="dxa"/>
          </w:tcPr>
          <w:p w14:paraId="14FC965B" w14:textId="77777777" w:rsidR="001645EC" w:rsidRPr="008406CD" w:rsidRDefault="001645EC" w:rsidP="001645EC">
            <w:pPr>
              <w:jc w:val="center"/>
              <w:rPr>
                <w:rFonts w:ascii="Arial" w:hAnsi="Arial" w:cs="Arial"/>
                <w:sz w:val="22"/>
                <w:szCs w:val="22"/>
              </w:rPr>
            </w:pPr>
            <w:r w:rsidRPr="008406CD">
              <w:rPr>
                <w:rFonts w:ascii="Arial" w:hAnsi="Arial" w:cs="Arial"/>
                <w:sz w:val="22"/>
                <w:szCs w:val="22"/>
              </w:rPr>
              <w:t>Moneda</w:t>
            </w:r>
          </w:p>
        </w:tc>
      </w:tr>
      <w:tr w:rsidR="001645EC" w:rsidRPr="00151B7F" w14:paraId="22757ABE" w14:textId="77777777" w:rsidTr="001645EC">
        <w:tc>
          <w:tcPr>
            <w:tcW w:w="3060" w:type="dxa"/>
          </w:tcPr>
          <w:p w14:paraId="3E0D2058" w14:textId="77777777" w:rsidR="001645EC" w:rsidRPr="008406CD" w:rsidRDefault="001645EC" w:rsidP="001645EC">
            <w:r w:rsidRPr="008406CD">
              <w:t>(a)</w:t>
            </w:r>
          </w:p>
          <w:p w14:paraId="189EA2D8" w14:textId="77777777" w:rsidR="001645EC" w:rsidRPr="008406CD" w:rsidRDefault="001645EC" w:rsidP="001645EC">
            <w:pPr>
              <w:rPr>
                <w:lang w:val="en-US"/>
              </w:rPr>
            </w:pPr>
          </w:p>
          <w:p w14:paraId="18D9E7E7" w14:textId="77777777" w:rsidR="001645EC" w:rsidRPr="008406CD" w:rsidRDefault="001645EC" w:rsidP="001645EC">
            <w:pPr>
              <w:rPr>
                <w:lang w:val="en-US"/>
              </w:rPr>
            </w:pPr>
            <w:r w:rsidRPr="008406CD">
              <w:rPr>
                <w:lang w:val="en-US"/>
              </w:rPr>
              <w:t>(b)</w:t>
            </w:r>
          </w:p>
          <w:p w14:paraId="7AA23B91" w14:textId="77777777" w:rsidR="001645EC" w:rsidRPr="008406CD" w:rsidRDefault="001645EC" w:rsidP="001645EC">
            <w:pPr>
              <w:rPr>
                <w:lang w:val="en-US"/>
              </w:rPr>
            </w:pPr>
          </w:p>
          <w:p w14:paraId="3CD421C9" w14:textId="77777777" w:rsidR="001645EC" w:rsidRPr="008406CD" w:rsidRDefault="001645EC" w:rsidP="001645EC">
            <w:pPr>
              <w:rPr>
                <w:lang w:val="en-US"/>
              </w:rPr>
            </w:pPr>
            <w:r w:rsidRPr="008406CD">
              <w:rPr>
                <w:lang w:val="en-US"/>
              </w:rPr>
              <w:t>(c)</w:t>
            </w:r>
          </w:p>
          <w:p w14:paraId="3120FC74" w14:textId="77777777" w:rsidR="001645EC" w:rsidRPr="008406CD" w:rsidRDefault="001645EC" w:rsidP="001645EC">
            <w:pPr>
              <w:rPr>
                <w:lang w:val="en-US"/>
              </w:rPr>
            </w:pPr>
          </w:p>
          <w:p w14:paraId="5981BF36" w14:textId="77777777" w:rsidR="001645EC" w:rsidRPr="00151B7F" w:rsidRDefault="001645EC" w:rsidP="001645EC">
            <w:pPr>
              <w:rPr>
                <w:lang w:val="en-US"/>
              </w:rPr>
            </w:pPr>
            <w:r w:rsidRPr="008406CD">
              <w:rPr>
                <w:lang w:val="en-US"/>
              </w:rPr>
              <w:t>(d)</w:t>
            </w:r>
          </w:p>
        </w:tc>
        <w:tc>
          <w:tcPr>
            <w:tcW w:w="3060" w:type="dxa"/>
          </w:tcPr>
          <w:p w14:paraId="619168FC" w14:textId="77777777" w:rsidR="001645EC" w:rsidRPr="00151B7F" w:rsidRDefault="001645EC" w:rsidP="001645EC">
            <w:pPr>
              <w:rPr>
                <w:lang w:val="en-US"/>
              </w:rPr>
            </w:pPr>
            <w:r w:rsidRPr="00151B7F">
              <w:rPr>
                <w:lang w:val="en-US"/>
              </w:rPr>
              <w:tab/>
            </w:r>
          </w:p>
        </w:tc>
      </w:tr>
    </w:tbl>
    <w:p w14:paraId="0FF293C8" w14:textId="77777777" w:rsidR="001645EC" w:rsidRPr="00A101CB" w:rsidRDefault="001645EC" w:rsidP="001645EC">
      <w:pPr>
        <w:rPr>
          <w:rFonts w:ascii="Arial" w:hAnsi="Arial" w:cs="Arial"/>
          <w:sz w:val="22"/>
          <w:szCs w:val="22"/>
          <w:lang w:val="en-US"/>
        </w:rPr>
      </w:pPr>
    </w:p>
    <w:p w14:paraId="681C2171" w14:textId="77777777" w:rsidR="001645EC" w:rsidRDefault="001645EC" w:rsidP="001645EC">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p>
    <w:p w14:paraId="1A3BD853" w14:textId="77777777" w:rsidR="001645EC" w:rsidRPr="00151B7F" w:rsidRDefault="001645EC" w:rsidP="001645EC">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151B7F">
        <w:rPr>
          <w:spacing w:val="-3"/>
          <w:szCs w:val="24"/>
          <w:lang w:val="es-ES_tradnl" w:eastAsia="en-US"/>
        </w:rPr>
        <w:lastRenderedPageBreak/>
        <w:t>Esta Oferta y su aceptación por escrito constituirán un Contrato de obligatorio cumplimiento entre ambas partes. Entendemos que ustedes no están obligados a aceptar la Oferta más baja ni ninguna otra Oferta que pudieran recibir.</w:t>
      </w:r>
    </w:p>
    <w:p w14:paraId="04E6ADB1" w14:textId="77777777" w:rsidR="001645EC" w:rsidRPr="00151B7F" w:rsidRDefault="001645EC" w:rsidP="001645EC">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p>
    <w:p w14:paraId="20A201FF" w14:textId="77777777" w:rsidR="001645EC" w:rsidRDefault="001645EC" w:rsidP="001645EC">
      <w:pPr>
        <w:pStyle w:val="Normali"/>
        <w:keepLines w:val="0"/>
        <w:tabs>
          <w:tab w:val="clear" w:pos="1843"/>
          <w:tab w:val="left" w:pos="0"/>
          <w:tab w:val="left" w:pos="2184"/>
          <w:tab w:val="left" w:pos="2856"/>
          <w:tab w:val="left" w:pos="3238"/>
          <w:tab w:val="left" w:pos="3600"/>
        </w:tabs>
        <w:suppressAutoHyphens/>
        <w:spacing w:after="0"/>
        <w:rPr>
          <w:i/>
          <w:spacing w:val="-3"/>
          <w:szCs w:val="24"/>
          <w:lang w:val="es-ES_tradnl"/>
        </w:rPr>
      </w:pPr>
      <w:r w:rsidRPr="00151B7F">
        <w:rPr>
          <w:spacing w:val="-3"/>
          <w:szCs w:val="24"/>
          <w:lang w:val="es-ES_tradnl"/>
        </w:rPr>
        <w:t xml:space="preserve">Confirmamos por la presente que esta Oferta cumple con el período de validez de la Oferta y con el suministro de Garantía de </w:t>
      </w:r>
      <w:r w:rsidRPr="00151B7F">
        <w:rPr>
          <w:szCs w:val="24"/>
          <w:lang w:val="es-ES_tradnl"/>
        </w:rPr>
        <w:t>Mantenimiento</w:t>
      </w:r>
      <w:r w:rsidRPr="00151B7F">
        <w:rPr>
          <w:spacing w:val="-3"/>
          <w:szCs w:val="24"/>
          <w:lang w:val="es-ES_tradnl"/>
        </w:rPr>
        <w:t xml:space="preserve"> de la Oferta exigidos en los documentos de licitación y especificados en los DDL</w:t>
      </w:r>
      <w:r w:rsidRPr="00151B7F">
        <w:rPr>
          <w:i/>
          <w:spacing w:val="-3"/>
          <w:szCs w:val="24"/>
          <w:lang w:val="es-ES_tradnl"/>
        </w:rPr>
        <w:t>.</w:t>
      </w:r>
    </w:p>
    <w:p w14:paraId="02334AF0" w14:textId="77777777" w:rsidR="00927337" w:rsidRDefault="00927337" w:rsidP="001645EC">
      <w:pPr>
        <w:pStyle w:val="Normali"/>
        <w:keepLines w:val="0"/>
        <w:tabs>
          <w:tab w:val="clear" w:pos="1843"/>
          <w:tab w:val="left" w:pos="0"/>
          <w:tab w:val="left" w:pos="2184"/>
          <w:tab w:val="left" w:pos="2856"/>
          <w:tab w:val="left" w:pos="3238"/>
          <w:tab w:val="left" w:pos="3600"/>
        </w:tabs>
        <w:suppressAutoHyphens/>
        <w:spacing w:after="0"/>
        <w:rPr>
          <w:i/>
          <w:spacing w:val="-3"/>
          <w:szCs w:val="24"/>
          <w:lang w:val="es-ES_tradnl"/>
        </w:rPr>
      </w:pPr>
    </w:p>
    <w:p w14:paraId="04CE8E9E" w14:textId="77777777" w:rsidR="00927337" w:rsidRPr="00151B7F" w:rsidRDefault="00927337" w:rsidP="00927337">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151B7F">
        <w:rPr>
          <w:spacing w:val="-3"/>
          <w:szCs w:val="24"/>
          <w:lang w:val="es-ES_tradnl"/>
        </w:rPr>
        <w:t>Confirmamos por la presente que esta Oferta cumple con el período</w:t>
      </w:r>
      <w:r>
        <w:rPr>
          <w:spacing w:val="-3"/>
          <w:szCs w:val="24"/>
          <w:lang w:val="es-ES_tradnl"/>
        </w:rPr>
        <w:t xml:space="preserve"> de xx días calendarios de ejecución del proyecto </w:t>
      </w:r>
    </w:p>
    <w:p w14:paraId="0341E413" w14:textId="77777777" w:rsidR="001645EC" w:rsidRPr="00A101CB" w:rsidRDefault="001645EC" w:rsidP="001645EC">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p>
    <w:p w14:paraId="11D75881" w14:textId="77777777" w:rsidR="001645EC" w:rsidRPr="00A13A03" w:rsidRDefault="001645EC" w:rsidP="001645EC">
      <w:pPr>
        <w:pStyle w:val="Normali"/>
        <w:keepLines w:val="0"/>
        <w:tabs>
          <w:tab w:val="clear" w:pos="1843"/>
          <w:tab w:val="left" w:pos="0"/>
          <w:tab w:val="left" w:pos="2184"/>
          <w:tab w:val="left" w:pos="2856"/>
          <w:tab w:val="left" w:pos="3238"/>
          <w:tab w:val="left" w:pos="3600"/>
        </w:tabs>
        <w:suppressAutoHyphens/>
        <w:spacing w:after="0"/>
        <w:rPr>
          <w:szCs w:val="24"/>
          <w:lang w:val="es-MX"/>
        </w:rPr>
      </w:pPr>
      <w:r w:rsidRPr="00A13A03">
        <w:rPr>
          <w:szCs w:val="24"/>
          <w:lang w:val="es-MX"/>
        </w:rPr>
        <w:t>No presentamos ningún conflicto de interés de conformidad con la Sub cláusula 4.1 de las IAO.</w:t>
      </w:r>
    </w:p>
    <w:p w14:paraId="0D6B0C83" w14:textId="77777777" w:rsidR="001645EC" w:rsidRPr="00A101CB" w:rsidRDefault="001645EC" w:rsidP="001645EC">
      <w:pPr>
        <w:pStyle w:val="Normali"/>
        <w:keepLines w:val="0"/>
        <w:tabs>
          <w:tab w:val="clear" w:pos="1843"/>
          <w:tab w:val="left" w:pos="0"/>
          <w:tab w:val="left" w:pos="2184"/>
          <w:tab w:val="left" w:pos="2856"/>
          <w:tab w:val="left" w:pos="3238"/>
          <w:tab w:val="left" w:pos="3600"/>
        </w:tabs>
        <w:suppressAutoHyphens/>
        <w:spacing w:after="0"/>
        <w:rPr>
          <w:rFonts w:ascii="Arial" w:hAnsi="Arial" w:cs="Arial"/>
          <w:sz w:val="22"/>
          <w:szCs w:val="22"/>
          <w:lang w:val="es-MX"/>
        </w:rPr>
      </w:pPr>
    </w:p>
    <w:p w14:paraId="5ECBB145" w14:textId="77777777" w:rsidR="001645EC" w:rsidRPr="00A13A03" w:rsidRDefault="001645EC" w:rsidP="001645EC">
      <w:pPr>
        <w:pStyle w:val="Normali"/>
        <w:keepLines w:val="0"/>
        <w:tabs>
          <w:tab w:val="clear" w:pos="1843"/>
          <w:tab w:val="left" w:pos="0"/>
          <w:tab w:val="left" w:pos="2184"/>
          <w:tab w:val="left" w:pos="2856"/>
          <w:tab w:val="left" w:pos="3238"/>
          <w:tab w:val="left" w:pos="3600"/>
        </w:tabs>
        <w:suppressAutoHyphens/>
        <w:spacing w:after="0"/>
        <w:rPr>
          <w:szCs w:val="24"/>
          <w:lang w:val="es-MX"/>
        </w:rPr>
      </w:pPr>
      <w:r w:rsidRPr="00A13A03">
        <w:rPr>
          <w:szCs w:val="24"/>
          <w:lang w:val="es-MX"/>
        </w:rPr>
        <w:t>Nuestra empresa, su matriz, sus afiliados o subsidiarias, incluyendo todos los  subcontratistas o proveedores para cualquier parte del contrato, somos elegibles bajo las leyes hondureñas, de conformidad con la Sub cláusula 4.1 de las IAO.</w:t>
      </w:r>
    </w:p>
    <w:p w14:paraId="475C927E" w14:textId="77777777" w:rsidR="001645EC" w:rsidRPr="00A101CB" w:rsidRDefault="001645EC" w:rsidP="001645EC">
      <w:pPr>
        <w:pStyle w:val="Normali"/>
        <w:keepLines w:val="0"/>
        <w:tabs>
          <w:tab w:val="clear" w:pos="1843"/>
          <w:tab w:val="left" w:pos="0"/>
          <w:tab w:val="left" w:pos="2184"/>
          <w:tab w:val="left" w:pos="2856"/>
          <w:tab w:val="left" w:pos="3238"/>
          <w:tab w:val="left" w:pos="3600"/>
        </w:tabs>
        <w:suppressAutoHyphens/>
        <w:spacing w:after="0"/>
        <w:rPr>
          <w:rFonts w:ascii="Arial" w:hAnsi="Arial" w:cs="Arial"/>
          <w:sz w:val="22"/>
          <w:szCs w:val="22"/>
          <w:lang w:val="es-MX"/>
        </w:rPr>
      </w:pPr>
    </w:p>
    <w:p w14:paraId="456CC371" w14:textId="77777777" w:rsidR="001645EC" w:rsidRPr="00E85DE3" w:rsidRDefault="001645EC" w:rsidP="001645EC">
      <w:pPr>
        <w:jc w:val="both"/>
        <w:rPr>
          <w:spacing w:val="-3"/>
        </w:rPr>
      </w:pPr>
      <w:r w:rsidRPr="00E85DE3">
        <w:rPr>
          <w:spacing w:val="-3"/>
        </w:rPr>
        <w:t>De haber comisiones o gratificaciones, pagadas o a ser pagadas por nosotros a agentes en relación con esta Oferta y la ejecución del Contrato si nos es adjudicado, las mismas están indicadas a continuación:</w:t>
      </w:r>
    </w:p>
    <w:p w14:paraId="78928D74" w14:textId="77777777" w:rsidR="001645EC" w:rsidRPr="00A101CB" w:rsidRDefault="001645EC" w:rsidP="001645EC">
      <w:pPr>
        <w:rPr>
          <w:rFonts w:ascii="Arial" w:hAnsi="Arial" w:cs="Arial"/>
          <w:spacing w:val="-3"/>
          <w:sz w:val="22"/>
          <w:szCs w:val="22"/>
        </w:rPr>
      </w:pPr>
    </w:p>
    <w:tbl>
      <w:tblPr>
        <w:tblW w:w="0" w:type="auto"/>
        <w:tblInd w:w="570" w:type="dxa"/>
        <w:tblLook w:val="0000" w:firstRow="0" w:lastRow="0" w:firstColumn="0" w:lastColumn="0" w:noHBand="0" w:noVBand="0"/>
      </w:tblPr>
      <w:tblGrid>
        <w:gridCol w:w="3216"/>
        <w:gridCol w:w="2787"/>
        <w:gridCol w:w="2787"/>
      </w:tblGrid>
      <w:tr w:rsidR="001645EC" w:rsidRPr="00E85DE3" w14:paraId="2939201A" w14:textId="77777777" w:rsidTr="001645EC">
        <w:trPr>
          <w:trHeight w:val="398"/>
        </w:trPr>
        <w:tc>
          <w:tcPr>
            <w:tcW w:w="2737" w:type="dxa"/>
          </w:tcPr>
          <w:p w14:paraId="29499F51" w14:textId="77777777" w:rsidR="001645EC" w:rsidRPr="00E85DE3" w:rsidRDefault="001645EC" w:rsidP="001645EC">
            <w:pPr>
              <w:jc w:val="center"/>
            </w:pPr>
            <w:r w:rsidRPr="00E85DE3">
              <w:t>Nombre y dirección del Agente</w:t>
            </w:r>
          </w:p>
        </w:tc>
        <w:tc>
          <w:tcPr>
            <w:tcW w:w="2737" w:type="dxa"/>
          </w:tcPr>
          <w:p w14:paraId="0871A9CA" w14:textId="77777777" w:rsidR="001645EC" w:rsidRPr="00E85DE3" w:rsidRDefault="001645EC" w:rsidP="001645EC">
            <w:pPr>
              <w:jc w:val="center"/>
            </w:pPr>
            <w:r w:rsidRPr="00E85DE3">
              <w:t>Monto y Moneda</w:t>
            </w:r>
          </w:p>
        </w:tc>
        <w:tc>
          <w:tcPr>
            <w:tcW w:w="2737" w:type="dxa"/>
          </w:tcPr>
          <w:p w14:paraId="0B8B692D" w14:textId="77777777" w:rsidR="001645EC" w:rsidRPr="00E85DE3" w:rsidRDefault="001645EC" w:rsidP="001645EC">
            <w:pPr>
              <w:jc w:val="center"/>
            </w:pPr>
            <w:r w:rsidRPr="00E85DE3">
              <w:t>Propósito de la Comisión o Gratificación</w:t>
            </w:r>
          </w:p>
          <w:p w14:paraId="7E4E9F10" w14:textId="77777777" w:rsidR="001645EC" w:rsidRPr="00E85DE3" w:rsidRDefault="001645EC" w:rsidP="001645EC"/>
        </w:tc>
      </w:tr>
      <w:tr w:rsidR="001645EC" w:rsidRPr="0086754E" w14:paraId="353B4A0E" w14:textId="77777777" w:rsidTr="001645EC">
        <w:trPr>
          <w:trHeight w:val="420"/>
        </w:trPr>
        <w:tc>
          <w:tcPr>
            <w:tcW w:w="2737" w:type="dxa"/>
          </w:tcPr>
          <w:p w14:paraId="0F913F85" w14:textId="77777777" w:rsidR="001645EC" w:rsidRPr="0086754E" w:rsidRDefault="001645EC" w:rsidP="001645EC">
            <w:pPr>
              <w:rPr>
                <w:rFonts w:ascii="Arial" w:hAnsi="Arial" w:cs="Arial"/>
                <w:sz w:val="26"/>
                <w:szCs w:val="26"/>
              </w:rPr>
            </w:pPr>
            <w:r w:rsidRPr="0086754E">
              <w:rPr>
                <w:rFonts w:ascii="Arial" w:hAnsi="Arial" w:cs="Arial"/>
                <w:sz w:val="26"/>
                <w:szCs w:val="26"/>
              </w:rPr>
              <w:t>_______________</w:t>
            </w:r>
            <w:r>
              <w:rPr>
                <w:rFonts w:ascii="Arial" w:hAnsi="Arial" w:cs="Arial"/>
                <w:sz w:val="26"/>
                <w:szCs w:val="26"/>
              </w:rPr>
              <w:t>____</w:t>
            </w:r>
          </w:p>
        </w:tc>
        <w:tc>
          <w:tcPr>
            <w:tcW w:w="2737" w:type="dxa"/>
          </w:tcPr>
          <w:p w14:paraId="523E7C06" w14:textId="77777777" w:rsidR="001645EC" w:rsidRPr="0086754E" w:rsidRDefault="001645EC" w:rsidP="001645EC">
            <w:pPr>
              <w:rPr>
                <w:rFonts w:ascii="Arial" w:hAnsi="Arial" w:cs="Arial"/>
                <w:sz w:val="26"/>
                <w:szCs w:val="26"/>
              </w:rPr>
            </w:pPr>
            <w:r>
              <w:rPr>
                <w:rFonts w:ascii="Arial" w:hAnsi="Arial" w:cs="Arial"/>
                <w:sz w:val="26"/>
                <w:szCs w:val="26"/>
              </w:rPr>
              <w:t>_________________</w:t>
            </w:r>
          </w:p>
        </w:tc>
        <w:tc>
          <w:tcPr>
            <w:tcW w:w="2737" w:type="dxa"/>
          </w:tcPr>
          <w:p w14:paraId="4228E08D" w14:textId="77777777" w:rsidR="001645EC" w:rsidRPr="0086754E" w:rsidRDefault="001645EC" w:rsidP="001645EC">
            <w:pPr>
              <w:rPr>
                <w:rFonts w:ascii="Arial" w:hAnsi="Arial" w:cs="Arial"/>
                <w:sz w:val="26"/>
                <w:szCs w:val="26"/>
              </w:rPr>
            </w:pPr>
            <w:r>
              <w:rPr>
                <w:rFonts w:ascii="Arial" w:hAnsi="Arial" w:cs="Arial"/>
                <w:sz w:val="26"/>
                <w:szCs w:val="26"/>
              </w:rPr>
              <w:t>__________________</w:t>
            </w:r>
          </w:p>
        </w:tc>
      </w:tr>
      <w:tr w:rsidR="001645EC" w:rsidRPr="0086754E" w14:paraId="00CE1E14" w14:textId="77777777" w:rsidTr="001645EC">
        <w:trPr>
          <w:trHeight w:val="420"/>
        </w:trPr>
        <w:tc>
          <w:tcPr>
            <w:tcW w:w="2737" w:type="dxa"/>
          </w:tcPr>
          <w:p w14:paraId="3E94C3D7" w14:textId="77777777" w:rsidR="001645EC" w:rsidRPr="0086754E" w:rsidRDefault="001645EC" w:rsidP="001645EC">
            <w:pPr>
              <w:rPr>
                <w:rFonts w:ascii="Arial" w:hAnsi="Arial" w:cs="Arial"/>
                <w:sz w:val="26"/>
                <w:szCs w:val="26"/>
              </w:rPr>
            </w:pPr>
            <w:r>
              <w:rPr>
                <w:rFonts w:ascii="Arial" w:hAnsi="Arial" w:cs="Arial"/>
                <w:sz w:val="26"/>
                <w:szCs w:val="26"/>
              </w:rPr>
              <w:t>___________________</w:t>
            </w:r>
          </w:p>
        </w:tc>
        <w:tc>
          <w:tcPr>
            <w:tcW w:w="2737" w:type="dxa"/>
          </w:tcPr>
          <w:p w14:paraId="6C29F741" w14:textId="77777777" w:rsidR="001645EC" w:rsidRPr="0086754E" w:rsidRDefault="001645EC" w:rsidP="001645EC">
            <w:pPr>
              <w:rPr>
                <w:rFonts w:ascii="Arial" w:hAnsi="Arial" w:cs="Arial"/>
                <w:sz w:val="26"/>
                <w:szCs w:val="26"/>
              </w:rPr>
            </w:pPr>
            <w:r>
              <w:rPr>
                <w:rFonts w:ascii="Arial" w:hAnsi="Arial" w:cs="Arial"/>
                <w:sz w:val="26"/>
                <w:szCs w:val="26"/>
              </w:rPr>
              <w:t>__________________</w:t>
            </w:r>
          </w:p>
        </w:tc>
        <w:tc>
          <w:tcPr>
            <w:tcW w:w="2737" w:type="dxa"/>
          </w:tcPr>
          <w:p w14:paraId="20FF64E3" w14:textId="77777777" w:rsidR="001645EC" w:rsidRPr="0086754E" w:rsidRDefault="001645EC" w:rsidP="001645EC">
            <w:pPr>
              <w:rPr>
                <w:rFonts w:ascii="Arial" w:hAnsi="Arial" w:cs="Arial"/>
                <w:sz w:val="26"/>
                <w:szCs w:val="26"/>
              </w:rPr>
            </w:pPr>
            <w:r>
              <w:rPr>
                <w:rFonts w:ascii="Arial" w:hAnsi="Arial" w:cs="Arial"/>
                <w:sz w:val="26"/>
                <w:szCs w:val="26"/>
              </w:rPr>
              <w:t>__________________</w:t>
            </w:r>
          </w:p>
        </w:tc>
      </w:tr>
      <w:tr w:rsidR="001645EC" w:rsidRPr="0086754E" w14:paraId="03C328C8" w14:textId="77777777" w:rsidTr="001645EC">
        <w:trPr>
          <w:trHeight w:val="420"/>
        </w:trPr>
        <w:tc>
          <w:tcPr>
            <w:tcW w:w="2737" w:type="dxa"/>
          </w:tcPr>
          <w:p w14:paraId="7E648EEC" w14:textId="77777777" w:rsidR="001645EC" w:rsidRPr="0086754E" w:rsidRDefault="001645EC" w:rsidP="001645EC">
            <w:pPr>
              <w:rPr>
                <w:rFonts w:ascii="Arial" w:hAnsi="Arial" w:cs="Arial"/>
                <w:sz w:val="26"/>
                <w:szCs w:val="26"/>
              </w:rPr>
            </w:pPr>
            <w:r w:rsidRPr="0086754E">
              <w:rPr>
                <w:rFonts w:ascii="Arial" w:hAnsi="Arial" w:cs="Arial"/>
                <w:sz w:val="26"/>
                <w:szCs w:val="26"/>
              </w:rPr>
              <w:t>_____________________</w:t>
            </w:r>
          </w:p>
        </w:tc>
        <w:tc>
          <w:tcPr>
            <w:tcW w:w="2737" w:type="dxa"/>
          </w:tcPr>
          <w:p w14:paraId="72CBF3A3" w14:textId="77777777" w:rsidR="001645EC" w:rsidRPr="0086754E" w:rsidRDefault="001645EC" w:rsidP="001645EC">
            <w:pPr>
              <w:rPr>
                <w:rFonts w:ascii="Arial" w:hAnsi="Arial" w:cs="Arial"/>
                <w:sz w:val="26"/>
                <w:szCs w:val="26"/>
              </w:rPr>
            </w:pPr>
            <w:r>
              <w:rPr>
                <w:rFonts w:ascii="Arial" w:hAnsi="Arial" w:cs="Arial"/>
                <w:sz w:val="26"/>
                <w:szCs w:val="26"/>
              </w:rPr>
              <w:t>__________________</w:t>
            </w:r>
          </w:p>
        </w:tc>
        <w:tc>
          <w:tcPr>
            <w:tcW w:w="2737" w:type="dxa"/>
          </w:tcPr>
          <w:p w14:paraId="154E9BFE" w14:textId="77777777" w:rsidR="001645EC" w:rsidRPr="0086754E" w:rsidRDefault="001645EC" w:rsidP="001645EC">
            <w:pPr>
              <w:rPr>
                <w:rFonts w:ascii="Arial" w:hAnsi="Arial" w:cs="Arial"/>
                <w:sz w:val="26"/>
                <w:szCs w:val="26"/>
              </w:rPr>
            </w:pPr>
            <w:r>
              <w:rPr>
                <w:rFonts w:ascii="Arial" w:hAnsi="Arial" w:cs="Arial"/>
                <w:sz w:val="26"/>
                <w:szCs w:val="26"/>
              </w:rPr>
              <w:t>__________________</w:t>
            </w:r>
          </w:p>
        </w:tc>
      </w:tr>
      <w:tr w:rsidR="001645EC" w:rsidRPr="00174AA5" w14:paraId="30F3A17B" w14:textId="77777777" w:rsidTr="001645EC">
        <w:trPr>
          <w:cantSplit/>
          <w:trHeight w:val="420"/>
        </w:trPr>
        <w:tc>
          <w:tcPr>
            <w:tcW w:w="8211" w:type="dxa"/>
            <w:gridSpan w:val="3"/>
          </w:tcPr>
          <w:p w14:paraId="71003B66" w14:textId="77777777" w:rsidR="001645EC" w:rsidRPr="00174AA5" w:rsidRDefault="001645EC" w:rsidP="001645EC">
            <w:r w:rsidRPr="00174AA5">
              <w:t>(Si no hay comisiones o gratificaciones indicar “ninguna”)</w:t>
            </w:r>
          </w:p>
        </w:tc>
      </w:tr>
    </w:tbl>
    <w:p w14:paraId="0D86B50B" w14:textId="77777777" w:rsidR="001645EC" w:rsidRPr="0086754E" w:rsidRDefault="001645EC" w:rsidP="001645EC">
      <w:pPr>
        <w:rPr>
          <w:rFonts w:ascii="Arial" w:hAnsi="Arial" w:cs="Arial"/>
          <w:sz w:val="26"/>
          <w:szCs w:val="26"/>
        </w:rPr>
      </w:pPr>
    </w:p>
    <w:p w14:paraId="03DC13CF" w14:textId="77777777" w:rsidR="001645EC" w:rsidRPr="00343528" w:rsidRDefault="001645EC" w:rsidP="001645EC">
      <w:pPr>
        <w:rPr>
          <w:sz w:val="22"/>
          <w:szCs w:val="22"/>
        </w:rPr>
      </w:pPr>
      <w:r w:rsidRPr="00343528">
        <w:rPr>
          <w:sz w:val="22"/>
          <w:szCs w:val="22"/>
        </w:rPr>
        <w:t>Firma Autorizada: ____________________________________________________________</w:t>
      </w:r>
    </w:p>
    <w:p w14:paraId="2CF09124" w14:textId="77777777" w:rsidR="001645EC" w:rsidRPr="00343528" w:rsidRDefault="001645EC" w:rsidP="001645EC">
      <w:pPr>
        <w:rPr>
          <w:sz w:val="22"/>
          <w:szCs w:val="22"/>
        </w:rPr>
      </w:pPr>
    </w:p>
    <w:p w14:paraId="23FCDA9C" w14:textId="77777777" w:rsidR="001645EC" w:rsidRPr="00343528" w:rsidRDefault="001645EC" w:rsidP="001645EC">
      <w:pPr>
        <w:rPr>
          <w:sz w:val="22"/>
          <w:szCs w:val="22"/>
        </w:rPr>
      </w:pPr>
      <w:r w:rsidRPr="00343528">
        <w:rPr>
          <w:sz w:val="22"/>
          <w:szCs w:val="22"/>
        </w:rPr>
        <w:t>Nombre y Cargo del Firmante:   _________________________________________________</w:t>
      </w:r>
    </w:p>
    <w:p w14:paraId="365B65EB" w14:textId="77777777" w:rsidR="001645EC" w:rsidRPr="00343528" w:rsidRDefault="001645EC" w:rsidP="001645EC">
      <w:pPr>
        <w:rPr>
          <w:sz w:val="22"/>
          <w:szCs w:val="22"/>
        </w:rPr>
      </w:pPr>
    </w:p>
    <w:p w14:paraId="6B61BAA4" w14:textId="77777777" w:rsidR="001645EC" w:rsidRPr="00343528" w:rsidRDefault="001645EC" w:rsidP="001645EC">
      <w:pPr>
        <w:rPr>
          <w:sz w:val="22"/>
          <w:szCs w:val="22"/>
        </w:rPr>
      </w:pPr>
      <w:r w:rsidRPr="00343528">
        <w:rPr>
          <w:sz w:val="22"/>
          <w:szCs w:val="22"/>
        </w:rPr>
        <w:t>Nombre del Oferente: _________________________________________________________</w:t>
      </w:r>
    </w:p>
    <w:p w14:paraId="1F42105A" w14:textId="77777777" w:rsidR="001645EC" w:rsidRPr="00343528" w:rsidRDefault="001645EC" w:rsidP="001645EC">
      <w:pPr>
        <w:rPr>
          <w:sz w:val="22"/>
          <w:szCs w:val="22"/>
        </w:rPr>
      </w:pPr>
    </w:p>
    <w:p w14:paraId="447A2064" w14:textId="77777777" w:rsidR="001645EC" w:rsidRPr="0086754E" w:rsidRDefault="001645EC" w:rsidP="001645EC">
      <w:pPr>
        <w:rPr>
          <w:rFonts w:ascii="Arial" w:hAnsi="Arial" w:cs="Arial"/>
          <w:sz w:val="26"/>
          <w:szCs w:val="26"/>
        </w:rPr>
      </w:pPr>
      <w:r w:rsidRPr="00343528">
        <w:rPr>
          <w:sz w:val="22"/>
          <w:szCs w:val="22"/>
        </w:rPr>
        <w:t>Dirección:</w:t>
      </w:r>
      <w:r w:rsidRPr="0086754E">
        <w:rPr>
          <w:rFonts w:ascii="Arial" w:hAnsi="Arial" w:cs="Arial"/>
          <w:sz w:val="26"/>
          <w:szCs w:val="26"/>
        </w:rPr>
        <w:t xml:space="preserve"> __________________________________</w:t>
      </w:r>
      <w:r>
        <w:rPr>
          <w:rFonts w:ascii="Arial" w:hAnsi="Arial" w:cs="Arial"/>
          <w:sz w:val="26"/>
          <w:szCs w:val="26"/>
        </w:rPr>
        <w:t>______________________________</w:t>
      </w:r>
    </w:p>
    <w:p w14:paraId="1C39720C" w14:textId="77777777" w:rsidR="001645EC" w:rsidRDefault="001645EC" w:rsidP="001645EC">
      <w:pPr>
        <w:pStyle w:val="SectionIVH2"/>
        <w:rPr>
          <w:rFonts w:ascii="Arial" w:hAnsi="Arial" w:cs="Arial"/>
          <w:sz w:val="26"/>
          <w:szCs w:val="26"/>
        </w:rPr>
      </w:pPr>
      <w:bookmarkStart w:id="41" w:name="_Toc112839688"/>
      <w:r w:rsidRPr="0086754E">
        <w:rPr>
          <w:rFonts w:ascii="Arial" w:hAnsi="Arial" w:cs="Arial"/>
          <w:sz w:val="26"/>
          <w:szCs w:val="26"/>
        </w:rPr>
        <w:br w:type="page"/>
      </w:r>
      <w:bookmarkStart w:id="42" w:name="_Toc180563862"/>
      <w:bookmarkStart w:id="43" w:name="_Toc180565974"/>
      <w:bookmarkStart w:id="44" w:name="_Toc112839692"/>
      <w:bookmarkEnd w:id="41"/>
    </w:p>
    <w:p w14:paraId="62D90867" w14:textId="77777777" w:rsidR="001645EC" w:rsidRDefault="001645EC" w:rsidP="001645EC">
      <w:pPr>
        <w:pStyle w:val="SectionIVH2"/>
        <w:rPr>
          <w:rFonts w:ascii="Arial" w:hAnsi="Arial" w:cs="Arial"/>
          <w:sz w:val="26"/>
          <w:szCs w:val="26"/>
        </w:rPr>
      </w:pPr>
    </w:p>
    <w:p w14:paraId="3B2453A6" w14:textId="77777777" w:rsidR="001645EC" w:rsidRPr="00C71985" w:rsidRDefault="001645EC" w:rsidP="001645EC">
      <w:pPr>
        <w:pStyle w:val="SectionIVH2"/>
        <w:rPr>
          <w:rFonts w:ascii="Times New Roman" w:hAnsi="Times New Roman"/>
          <w:sz w:val="26"/>
          <w:szCs w:val="26"/>
        </w:rPr>
      </w:pPr>
      <w:r w:rsidRPr="00174AA5">
        <w:rPr>
          <w:rFonts w:ascii="Times New Roman" w:hAnsi="Times New Roman"/>
          <w:sz w:val="26"/>
          <w:szCs w:val="26"/>
        </w:rPr>
        <w:t>2. Información sobre la Calificación</w:t>
      </w:r>
      <w:bookmarkEnd w:id="42"/>
      <w:bookmarkEnd w:id="43"/>
      <w:r>
        <w:rPr>
          <w:rFonts w:ascii="Times New Roman" w:hAnsi="Times New Roman"/>
          <w:sz w:val="26"/>
          <w:szCs w:val="26"/>
        </w:rPr>
        <w:t xml:space="preserve"> </w:t>
      </w:r>
      <w:r w:rsidR="00C71985">
        <w:rPr>
          <w:rFonts w:ascii="Times New Roman" w:hAnsi="Times New Roman"/>
          <w:color w:val="FF0000"/>
          <w:sz w:val="26"/>
          <w:szCs w:val="26"/>
        </w:rPr>
        <w:t xml:space="preserve"> </w:t>
      </w:r>
    </w:p>
    <w:p w14:paraId="7BA9E749" w14:textId="77777777" w:rsidR="001645EC" w:rsidRPr="00174AA5" w:rsidRDefault="001645EC" w:rsidP="001645EC">
      <w:pPr>
        <w:jc w:val="both"/>
        <w:rPr>
          <w:i/>
          <w:iCs/>
        </w:rPr>
      </w:pPr>
      <w:r w:rsidRPr="00174AA5">
        <w:rPr>
          <w:i/>
          <w:iCs/>
        </w:rPr>
        <w:t xml:space="preserve"> [La información que proporcionen los Oferentes en las siguientes páginas se utilizará para confirmar en sus Ofertas que la información presentada originalmente para precalificar </w:t>
      </w:r>
      <w:r w:rsidR="00815414" w:rsidRPr="00174AA5">
        <w:rPr>
          <w:i/>
          <w:iCs/>
        </w:rPr>
        <w:t>permanece correcta</w:t>
      </w:r>
      <w:r w:rsidRPr="00174AA5">
        <w:rPr>
          <w:i/>
          <w:iCs/>
        </w:rPr>
        <w:t xml:space="preserve"> a la fecha de presentación de las Ofertas o, de  no ser así, incluir con  su Oferta cualquier información que actualice su información original de precalificación,  como se indica en la Cláusula 5 de las IAO. Adjunte páginas adicionales si es necesario. Si se adjuntan documentos escritos en un idioma diferente al español, estos deberán ser traducidos al español. La traducción deberá ser oficial. Si la información presentada originalmente para precalificar ha sufrido cambio a la fecha de presentación de las Ofertas, se deberán detallar los cambios y adjuntar la información modificada.]</w:t>
      </w:r>
    </w:p>
    <w:p w14:paraId="401ACF82" w14:textId="77777777" w:rsidR="001645EC" w:rsidRPr="009503C9" w:rsidRDefault="001645EC" w:rsidP="001645EC">
      <w:pPr>
        <w:jc w:val="both"/>
        <w:rPr>
          <w:rFonts w:ascii="Arial" w:hAnsi="Arial" w:cs="Arial"/>
          <w:i/>
          <w:iCs/>
          <w:sz w:val="22"/>
          <w:szCs w:val="22"/>
        </w:rPr>
      </w:pPr>
    </w:p>
    <w:p w14:paraId="5F978EF5" w14:textId="77777777" w:rsidR="001645EC" w:rsidRPr="00CD76F0" w:rsidRDefault="001645EC" w:rsidP="001645EC">
      <w:pPr>
        <w:jc w:val="both"/>
        <w:rPr>
          <w:i/>
          <w:iCs/>
        </w:rPr>
      </w:pPr>
      <w:r w:rsidRPr="00CD76F0">
        <w:rPr>
          <w:i/>
          <w:iCs/>
        </w:rPr>
        <w:t>[El Oferente deberá completar y presentar este formulario junto con su Oferta.]</w:t>
      </w:r>
    </w:p>
    <w:p w14:paraId="545439F3" w14:textId="77777777" w:rsidR="001645EC" w:rsidRPr="009503C9" w:rsidRDefault="001645EC" w:rsidP="001645EC">
      <w:pPr>
        <w:jc w:val="both"/>
        <w:rPr>
          <w:rFonts w:ascii="Arial" w:hAnsi="Arial" w:cs="Arial"/>
          <w:i/>
          <w:iCs/>
          <w:sz w:val="22"/>
          <w:szCs w:val="22"/>
        </w:rPr>
      </w:pPr>
    </w:p>
    <w:p w14:paraId="3E3FFD2A" w14:textId="77777777" w:rsidR="001645EC" w:rsidRPr="00CD76F0" w:rsidRDefault="001645EC" w:rsidP="001645EC">
      <w:pPr>
        <w:jc w:val="right"/>
        <w:rPr>
          <w:i/>
          <w:iCs/>
        </w:rPr>
      </w:pPr>
      <w:r w:rsidRPr="00CD76F0">
        <w:rPr>
          <w:i/>
          <w:iCs/>
        </w:rPr>
        <w:t>[fecha]</w:t>
      </w:r>
    </w:p>
    <w:p w14:paraId="37DFFE96" w14:textId="77777777" w:rsidR="001645EC" w:rsidRPr="009503C9" w:rsidRDefault="001645EC" w:rsidP="001645EC">
      <w:pPr>
        <w:jc w:val="both"/>
        <w:rPr>
          <w:rFonts w:ascii="Arial" w:hAnsi="Arial" w:cs="Arial"/>
          <w:i/>
          <w:iCs/>
          <w:sz w:val="22"/>
          <w:szCs w:val="22"/>
        </w:rPr>
      </w:pPr>
    </w:p>
    <w:p w14:paraId="2736A187" w14:textId="77777777" w:rsidR="001645EC" w:rsidRPr="00CD76F0" w:rsidRDefault="001645EC" w:rsidP="001645EC">
      <w:pPr>
        <w:jc w:val="both"/>
        <w:rPr>
          <w:i/>
          <w:iCs/>
        </w:rPr>
      </w:pPr>
      <w:r w:rsidRPr="00CD76F0">
        <w:rPr>
          <w:iCs/>
        </w:rPr>
        <w:t>Número de Identificación y Título del Contrato:</w:t>
      </w:r>
      <w:r w:rsidRPr="00CD76F0">
        <w:rPr>
          <w:i/>
          <w:iCs/>
        </w:rPr>
        <w:t xml:space="preserve"> [indique el número de identificación  y título del Contrato]</w:t>
      </w:r>
    </w:p>
    <w:p w14:paraId="75DF7422" w14:textId="77777777" w:rsidR="001645EC" w:rsidRPr="009503C9" w:rsidRDefault="001645EC" w:rsidP="001645EC">
      <w:pPr>
        <w:jc w:val="both"/>
        <w:rPr>
          <w:rFonts w:ascii="Arial" w:hAnsi="Arial" w:cs="Arial"/>
          <w:i/>
          <w:iCs/>
          <w:sz w:val="22"/>
          <w:szCs w:val="22"/>
        </w:rPr>
      </w:pPr>
    </w:p>
    <w:p w14:paraId="1877301E" w14:textId="77777777" w:rsidR="001645EC" w:rsidRPr="00CD76F0" w:rsidRDefault="001645EC" w:rsidP="001645EC">
      <w:pPr>
        <w:jc w:val="both"/>
        <w:rPr>
          <w:i/>
          <w:iCs/>
        </w:rPr>
      </w:pPr>
      <w:r w:rsidRPr="00CD76F0">
        <w:rPr>
          <w:iCs/>
        </w:rPr>
        <w:t>A:</w:t>
      </w:r>
      <w:r w:rsidRPr="00CD76F0">
        <w:rPr>
          <w:i/>
          <w:iCs/>
        </w:rPr>
        <w:t xml:space="preserve"> [nombre y dirección del Contratante]</w:t>
      </w:r>
    </w:p>
    <w:p w14:paraId="2F7DBACD" w14:textId="77777777" w:rsidR="001645EC" w:rsidRPr="009503C9" w:rsidRDefault="001645EC" w:rsidP="001645EC">
      <w:pPr>
        <w:jc w:val="both"/>
        <w:rPr>
          <w:rFonts w:ascii="Arial" w:hAnsi="Arial" w:cs="Arial"/>
          <w:iCs/>
          <w:sz w:val="22"/>
          <w:szCs w:val="22"/>
        </w:rPr>
      </w:pPr>
    </w:p>
    <w:p w14:paraId="05742464" w14:textId="77777777" w:rsidR="001645EC" w:rsidRPr="00CD76F0" w:rsidRDefault="001645EC" w:rsidP="001645EC">
      <w:pPr>
        <w:jc w:val="both"/>
        <w:rPr>
          <w:iCs/>
        </w:rPr>
      </w:pPr>
      <w:r w:rsidRPr="00CD76F0">
        <w:rPr>
          <w:iCs/>
        </w:rPr>
        <w:t>Respecto a la licitación arriba identificada, confirmamos por la presente que la información que presentamos originalmente para precalificar:</w:t>
      </w:r>
    </w:p>
    <w:p w14:paraId="53A4C29B" w14:textId="77777777" w:rsidR="001645EC" w:rsidRPr="009503C9" w:rsidRDefault="001645EC" w:rsidP="001645EC">
      <w:pPr>
        <w:jc w:val="both"/>
        <w:rPr>
          <w:rFonts w:ascii="Arial" w:hAnsi="Arial" w:cs="Arial"/>
          <w:iCs/>
          <w:sz w:val="22"/>
          <w:szCs w:val="22"/>
        </w:rPr>
      </w:pPr>
    </w:p>
    <w:p w14:paraId="72CA8993" w14:textId="77777777" w:rsidR="001645EC" w:rsidRPr="00CD76F0" w:rsidRDefault="001645EC" w:rsidP="001645EC">
      <w:pPr>
        <w:jc w:val="both"/>
        <w:rPr>
          <w:i/>
          <w:iCs/>
        </w:rPr>
      </w:pPr>
      <w:r w:rsidRPr="00CD76F0">
        <w:rPr>
          <w:i/>
          <w:iCs/>
        </w:rPr>
        <w:t xml:space="preserve"> [Indique: “Permanece correcta e inalterada a la fecha de presentación de esta Oferta”o “Ha sufrido cambio a la fecha de presentación de esta Oferta, según se detalla a continuación, adjuntándose la información modificada:” en el segundo caso, deben detallarse a continuación los cambios sufridos en la información y adjuntar la documentación que respalde los cambios].</w:t>
      </w:r>
    </w:p>
    <w:p w14:paraId="5F0CC15D" w14:textId="77777777" w:rsidR="001645EC" w:rsidRPr="009503C9" w:rsidRDefault="001645EC" w:rsidP="001645EC">
      <w:pPr>
        <w:jc w:val="both"/>
        <w:rPr>
          <w:rFonts w:ascii="Arial" w:hAnsi="Arial" w:cs="Arial"/>
          <w:i/>
          <w:iCs/>
          <w:sz w:val="22"/>
          <w:szCs w:val="22"/>
        </w:rPr>
      </w:pPr>
    </w:p>
    <w:p w14:paraId="0762FB75" w14:textId="77777777" w:rsidR="001645EC" w:rsidRPr="009503C9" w:rsidRDefault="001645EC" w:rsidP="001645EC">
      <w:pPr>
        <w:rPr>
          <w:rFonts w:ascii="Arial" w:hAnsi="Arial" w:cs="Arial"/>
          <w:sz w:val="22"/>
          <w:szCs w:val="22"/>
        </w:rPr>
      </w:pPr>
    </w:p>
    <w:p w14:paraId="7B5575D7" w14:textId="77777777" w:rsidR="001645EC" w:rsidRPr="009503C9" w:rsidRDefault="001645EC" w:rsidP="001645EC">
      <w:pPr>
        <w:rPr>
          <w:rFonts w:ascii="Arial" w:hAnsi="Arial" w:cs="Arial"/>
          <w:sz w:val="22"/>
          <w:szCs w:val="22"/>
        </w:rPr>
      </w:pPr>
    </w:p>
    <w:p w14:paraId="1896BE1B" w14:textId="77777777" w:rsidR="001645EC" w:rsidRPr="00343528" w:rsidRDefault="001645EC" w:rsidP="001645EC">
      <w:pPr>
        <w:rPr>
          <w:sz w:val="22"/>
          <w:szCs w:val="22"/>
        </w:rPr>
      </w:pPr>
      <w:r w:rsidRPr="00343528">
        <w:rPr>
          <w:sz w:val="22"/>
          <w:szCs w:val="22"/>
        </w:rPr>
        <w:t>Firma Autorizada: ____________________________________________________________</w:t>
      </w:r>
    </w:p>
    <w:p w14:paraId="6A07D52B" w14:textId="77777777" w:rsidR="001645EC" w:rsidRPr="00343528" w:rsidRDefault="001645EC" w:rsidP="001645EC">
      <w:pPr>
        <w:rPr>
          <w:sz w:val="22"/>
          <w:szCs w:val="22"/>
        </w:rPr>
      </w:pPr>
    </w:p>
    <w:p w14:paraId="4989B7C6" w14:textId="77777777" w:rsidR="001645EC" w:rsidRPr="00343528" w:rsidRDefault="001645EC" w:rsidP="001645EC">
      <w:pPr>
        <w:rPr>
          <w:sz w:val="22"/>
          <w:szCs w:val="22"/>
        </w:rPr>
      </w:pPr>
      <w:r w:rsidRPr="00343528">
        <w:rPr>
          <w:sz w:val="22"/>
          <w:szCs w:val="22"/>
        </w:rPr>
        <w:t>Nombre y Cargo del Firmante:   _________________________________________________</w:t>
      </w:r>
    </w:p>
    <w:p w14:paraId="435C0903" w14:textId="77777777" w:rsidR="001645EC" w:rsidRPr="00343528" w:rsidRDefault="001645EC" w:rsidP="001645EC">
      <w:pPr>
        <w:rPr>
          <w:sz w:val="22"/>
          <w:szCs w:val="22"/>
        </w:rPr>
      </w:pPr>
    </w:p>
    <w:p w14:paraId="3CD28903" w14:textId="77777777" w:rsidR="001645EC" w:rsidRPr="00343528" w:rsidRDefault="001645EC" w:rsidP="001645EC">
      <w:pPr>
        <w:rPr>
          <w:sz w:val="22"/>
          <w:szCs w:val="22"/>
        </w:rPr>
      </w:pPr>
      <w:r w:rsidRPr="00343528">
        <w:rPr>
          <w:sz w:val="22"/>
          <w:szCs w:val="22"/>
        </w:rPr>
        <w:t>Nombre del Oferente: _________________________________________________________</w:t>
      </w:r>
    </w:p>
    <w:p w14:paraId="73DF1885" w14:textId="77777777" w:rsidR="001645EC" w:rsidRPr="00343528" w:rsidRDefault="001645EC" w:rsidP="001645EC">
      <w:pPr>
        <w:rPr>
          <w:sz w:val="22"/>
          <w:szCs w:val="22"/>
        </w:rPr>
      </w:pPr>
    </w:p>
    <w:p w14:paraId="50BC9DC0" w14:textId="77777777" w:rsidR="001645EC" w:rsidRPr="00343528" w:rsidRDefault="001645EC" w:rsidP="001645EC">
      <w:pPr>
        <w:rPr>
          <w:sz w:val="26"/>
          <w:szCs w:val="26"/>
        </w:rPr>
      </w:pPr>
      <w:r w:rsidRPr="00343528">
        <w:rPr>
          <w:sz w:val="22"/>
          <w:szCs w:val="22"/>
        </w:rPr>
        <w:t>Dirección: __________________________________________________________________</w:t>
      </w:r>
    </w:p>
    <w:p w14:paraId="6EFCBD44" w14:textId="77777777" w:rsidR="001645EC" w:rsidRPr="00343528" w:rsidRDefault="001645EC" w:rsidP="001645EC">
      <w:pPr>
        <w:pStyle w:val="SectionIVH2"/>
        <w:jc w:val="left"/>
        <w:rPr>
          <w:rFonts w:ascii="Times New Roman" w:hAnsi="Times New Roman"/>
          <w:sz w:val="26"/>
          <w:szCs w:val="26"/>
        </w:rPr>
        <w:sectPr w:rsidR="001645EC" w:rsidRPr="00343528" w:rsidSect="001645EC">
          <w:headerReference w:type="default" r:id="rId18"/>
          <w:headerReference w:type="first" r:id="rId19"/>
          <w:endnotePr>
            <w:numFmt w:val="decimal"/>
          </w:endnotePr>
          <w:pgSz w:w="12240" w:h="15840" w:code="1"/>
          <w:pgMar w:top="1080" w:right="1440" w:bottom="360" w:left="1440" w:header="426" w:footer="720" w:gutter="0"/>
          <w:cols w:space="720"/>
          <w:titlePg/>
        </w:sectPr>
      </w:pPr>
    </w:p>
    <w:p w14:paraId="0214D444" w14:textId="77777777" w:rsidR="00B24FC9" w:rsidRDefault="00B24FC9" w:rsidP="001645EC">
      <w:pPr>
        <w:pStyle w:val="Ttulo1"/>
        <w:rPr>
          <w:rFonts w:ascii="Times New Roman" w:hAnsi="Times New Roman"/>
          <w:sz w:val="26"/>
          <w:szCs w:val="26"/>
        </w:rPr>
      </w:pPr>
      <w:bookmarkStart w:id="45" w:name="_Toc180565978"/>
      <w:bookmarkEnd w:id="44"/>
    </w:p>
    <w:p w14:paraId="33C418D6" w14:textId="77777777" w:rsidR="008541C3" w:rsidRPr="00A16050" w:rsidRDefault="008541C3" w:rsidP="008541C3">
      <w:pPr>
        <w:rPr>
          <w:b/>
        </w:rPr>
      </w:pPr>
      <w:r w:rsidRPr="00A16050">
        <w:rPr>
          <w:b/>
        </w:rPr>
        <w:t>DECLARACIÓN JURADA LEY ESPECIAL CONTRA EL LAVADO DE ACTIVOS</w:t>
      </w:r>
    </w:p>
    <w:p w14:paraId="04F9943A" w14:textId="77777777" w:rsidR="008541C3" w:rsidRPr="00A16050" w:rsidRDefault="008541C3" w:rsidP="008541C3">
      <w:pPr>
        <w:jc w:val="both"/>
      </w:pPr>
      <w:r w:rsidRPr="00A16050">
        <w:t xml:space="preserve">Yo _______________________ mayor de edad, de estado civil ____________ de nacionalidad _________ con domicilio en ___________________ con tarjeta de identidad/pasaporte N° ___ actuando en mi condición de Representante Legal de la empresa _______________ por la presente hago: DECLARACIÓN JURADA que ni mi persona, ni mi representada se encuentran comprendidos en ninguna de los casos a que se refieren los Artículos de la Ley Contra el Lavado de Activos, que a continuación se detallan. ARTÍCULO 36.- DELITO DE LAVADO DE ACTIVOS. Incurre en el delito de lavado de activos y debe ser sancionado con pena de seis (6) a quince (15) años de reclusión, quien por sí o por interpósita persona: Adquiera, invierta, transforme, resguarde, administre, custodie, transporte, transfiera, convierta, conserve, traslade, oculte, encubra, de apariencia de 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No obstante, la Pena debe ser de: 1) Seis (6) a diez (10) años de reclusión, si el valor de los activos objeto de lavado sea igual o menor al valor equivalente a sesenta (70) salarios mínimos más altos en la zona; 2) Diez (10) años un (1) día a quince (15) años de reclusión si el valor de los activos objeto del lavado supera un valor equivalente a los setenta (70) salarios mínimos y no sobrepase un valor a los ciento veinte (120)salarios mínimos más altos de la zona; y, 3) Quince (15) años un (1) día a veinte (20) años de reclusión si el valor de los activos objeto de lavado, supere un valor equivalente a ciento veinte (120)salarios mínimos más altos de la zona. A los promotores, jefes dirigentes o cabecillas y beneficiarios directos o indirectos de las actividades de lavado de activos, se les debe imponer la pena que le correspondiere en el presente Artículo, incrementada en un tercio (1/3) de la pena. ARTÍCULO 37.-TESTAFERRATO. Debe ser sancionado de seis(6) a quince (15) años de reclusión, quien preste su nombre en actos o contratos reales o simulados, de carácter civil o mercantil, que se refieran a la adquisición, transferencias o administración de bienes que: procedan directa o indirectamente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La pena del delito de Testaferrato debe ser de: 1) Seis (6) a diez (10) años de reclusión, si el valor de los activos objeto del lavado sea igual o menor al valor equivalente a setenta (70) salarios mínimos más altos de la zona; 2) Diez (10) años un (1) día a quince (15) años de reclusión, si el valor de los activos objeto del lavado supere un valor equivalente a setenta (70)salarios mínimos y no sobrepase un valor a los ciento veinte (120) salarios mínimos más altos de la zona; y, 3) Quince (15) años un (1) día a </w:t>
      </w:r>
      <w:r w:rsidRPr="00A16050">
        <w:lastRenderedPageBreak/>
        <w:t>veinte (20) años de reclusión, si el valor de los activos objeto de lavado supere un valor equivalente de los ciento (120) salarios mínimos más altos de la zona. ARTÍCULO 38, DELITO DE ASOCIACIÓN ILÍCITA. Quienes se asocien o confabulen para cometer el delito de lavado de activos o testaferrato deben ser sancionados por ese solo hecho, con reclusión de seis (6) a diez (10) años. ARTÍCULO 39.- DELITO DE ENCUBRIMIENTO. Al autor del delito de encubrimiento de lavado de activos, se le debe sancionar con la pena señalada en el Artículo 38 de esta Ley, rebajada en un tercio (1/3). ARTÍCULO 40.- DELITO DE LAVADO DE ACTIVO EJECUTADO POR EMPLEADO O FUNCIONARIO PÚBLICO. El Empleado o Funcionario Público que valiéndose de su cargo participe, facilite o se beneficie en el desarrollo de los delitos de lavado de activos, encubrimiento del delito de lavado de activos o en la asociación para la ejecución de lavado de activos, debe ser sancionado con una pena igual a la establecida en el Artículo 38 de esta Ley, aumentada en un cuarto (1/4) y la inhabilitación absoluta definitiva en el ejercicio de cualquier cargo público, como penas principales. La pena indicada en este Artículo también se debe aplicar a los representantes legales de las personas jurídicas que hayan participado en la comisión de este delito</w:t>
      </w:r>
    </w:p>
    <w:p w14:paraId="75B8174F" w14:textId="77777777" w:rsidR="008541C3" w:rsidRPr="00A16050" w:rsidRDefault="008541C3" w:rsidP="008541C3"/>
    <w:p w14:paraId="32633247" w14:textId="77777777" w:rsidR="008541C3" w:rsidRPr="00A16050" w:rsidRDefault="008541C3" w:rsidP="008541C3">
      <w:pPr>
        <w:jc w:val="both"/>
      </w:pPr>
      <w:r w:rsidRPr="00A16050">
        <w:t>En fe de lo cual firmo la presente en la ciudad de Tegucigalpa, Departamento de Francisco Morazán, a los</w:t>
      </w:r>
      <w:r w:rsidRPr="00A16050">
        <w:tab/>
        <w:t>días del mes de</w:t>
      </w:r>
      <w:r w:rsidRPr="00A16050">
        <w:tab/>
        <w:t>del 2021.</w:t>
      </w:r>
    </w:p>
    <w:p w14:paraId="228C9BF2" w14:textId="77777777" w:rsidR="008541C3" w:rsidRPr="00A16050" w:rsidRDefault="008541C3" w:rsidP="008541C3"/>
    <w:p w14:paraId="074757B4" w14:textId="77777777" w:rsidR="008541C3" w:rsidRPr="00A16050" w:rsidRDefault="008541C3" w:rsidP="008541C3"/>
    <w:p w14:paraId="56FC3E20" w14:textId="77777777" w:rsidR="008541C3" w:rsidRPr="00A16050" w:rsidRDefault="008541C3" w:rsidP="008541C3"/>
    <w:p w14:paraId="25E83222" w14:textId="77777777" w:rsidR="008541C3" w:rsidRPr="00A16050" w:rsidRDefault="008541C3" w:rsidP="008541C3"/>
    <w:p w14:paraId="57D81A64" w14:textId="77777777" w:rsidR="008541C3" w:rsidRDefault="008541C3" w:rsidP="008541C3">
      <w:pPr>
        <w:jc w:val="both"/>
      </w:pPr>
      <w:r w:rsidRPr="00A16050">
        <w:t>NOMBRE Y FIRMA DEL GERENTE O REPRESENTANTE LEGAL SELLO DE LA EMPRESA</w:t>
      </w:r>
    </w:p>
    <w:p w14:paraId="18795894" w14:textId="77777777" w:rsidR="008541C3" w:rsidRDefault="008541C3" w:rsidP="008541C3">
      <w:r>
        <w:t xml:space="preserve"> </w:t>
      </w:r>
    </w:p>
    <w:p w14:paraId="7B8FB197" w14:textId="77777777" w:rsidR="008541C3" w:rsidRDefault="008541C3" w:rsidP="008541C3"/>
    <w:p w14:paraId="529CEA03" w14:textId="77777777" w:rsidR="008541C3" w:rsidRDefault="008541C3" w:rsidP="008541C3"/>
    <w:p w14:paraId="68CA4E2D" w14:textId="77777777" w:rsidR="008541C3" w:rsidRDefault="008541C3" w:rsidP="008541C3"/>
    <w:p w14:paraId="0C07ED01" w14:textId="77777777" w:rsidR="001B0577" w:rsidRDefault="001B0577" w:rsidP="008541C3"/>
    <w:p w14:paraId="271BF7F0" w14:textId="77777777" w:rsidR="001B0577" w:rsidRDefault="001B0577" w:rsidP="008541C3"/>
    <w:p w14:paraId="77036AFB" w14:textId="77777777" w:rsidR="001B0577" w:rsidRDefault="001B0577" w:rsidP="008541C3"/>
    <w:p w14:paraId="592C133F" w14:textId="77777777" w:rsidR="001B0577" w:rsidRDefault="001B0577" w:rsidP="008541C3"/>
    <w:p w14:paraId="0AEB3FAA" w14:textId="77777777" w:rsidR="001B0577" w:rsidRDefault="001B0577" w:rsidP="008541C3"/>
    <w:p w14:paraId="7DF6262F" w14:textId="77777777" w:rsidR="001B0577" w:rsidRDefault="001B0577" w:rsidP="008541C3"/>
    <w:p w14:paraId="6723D993" w14:textId="77777777" w:rsidR="001B0577" w:rsidRDefault="001B0577" w:rsidP="008541C3"/>
    <w:p w14:paraId="655ECA05" w14:textId="77777777" w:rsidR="001B0577" w:rsidRDefault="001B0577" w:rsidP="008541C3"/>
    <w:p w14:paraId="0079180F" w14:textId="77777777" w:rsidR="001B0577" w:rsidRDefault="001B0577" w:rsidP="008541C3"/>
    <w:p w14:paraId="409C9CB0" w14:textId="77777777" w:rsidR="001B0577" w:rsidRDefault="001B0577" w:rsidP="008541C3"/>
    <w:p w14:paraId="5333F057" w14:textId="77777777" w:rsidR="001B0577" w:rsidRDefault="001B0577" w:rsidP="008541C3"/>
    <w:p w14:paraId="0A982E33" w14:textId="77777777" w:rsidR="001B0577" w:rsidRDefault="001B0577" w:rsidP="008541C3"/>
    <w:p w14:paraId="0B30FFEC" w14:textId="77777777" w:rsidR="001B0577" w:rsidRDefault="001B0577" w:rsidP="008541C3"/>
    <w:p w14:paraId="71D6A658" w14:textId="77777777" w:rsidR="001B0577" w:rsidRDefault="001B0577" w:rsidP="008541C3"/>
    <w:p w14:paraId="52B88537" w14:textId="77777777" w:rsidR="001B0577" w:rsidRDefault="001B0577" w:rsidP="008541C3"/>
    <w:p w14:paraId="0BDB6394" w14:textId="77777777" w:rsidR="001B0577" w:rsidRDefault="001B0577" w:rsidP="008541C3"/>
    <w:p w14:paraId="7A87DB03" w14:textId="77777777" w:rsidR="001B0577" w:rsidRDefault="001B0577" w:rsidP="008541C3"/>
    <w:p w14:paraId="48E9EF69" w14:textId="77777777" w:rsidR="001B0577" w:rsidRDefault="001B0577" w:rsidP="008541C3"/>
    <w:p w14:paraId="51926995" w14:textId="77777777" w:rsidR="001B0577" w:rsidRDefault="001B0577" w:rsidP="008541C3"/>
    <w:p w14:paraId="5660FB17" w14:textId="636A7B5D" w:rsidR="00B24FC9" w:rsidRPr="00927337" w:rsidRDefault="001B0577" w:rsidP="00B24FC9">
      <w:pPr>
        <w:spacing w:before="120" w:after="120"/>
        <w:jc w:val="both"/>
        <w:rPr>
          <w:b/>
        </w:rPr>
      </w:pPr>
      <w:r>
        <w:rPr>
          <w:b/>
        </w:rPr>
        <w:lastRenderedPageBreak/>
        <w:t>C</w:t>
      </w:r>
      <w:r w:rsidR="00B24FC9">
        <w:rPr>
          <w:b/>
        </w:rPr>
        <w:t>ONTRATO</w:t>
      </w:r>
      <w:r w:rsidR="000F2304">
        <w:rPr>
          <w:b/>
        </w:rPr>
        <w:t xml:space="preserve"> PORYECTO</w:t>
      </w:r>
      <w:r w:rsidR="00B24FC9">
        <w:t xml:space="preserve"> </w:t>
      </w:r>
      <w:r w:rsidR="00B24FC9">
        <w:rPr>
          <w:b/>
        </w:rPr>
        <w:t>PINTADO EXTERIOR Y OBRAS MENORES</w:t>
      </w:r>
      <w:r w:rsidR="00B24FC9" w:rsidRPr="006C35F2">
        <w:rPr>
          <w:b/>
        </w:rPr>
        <w:t xml:space="preserve"> DEL HOSPITAL DE ESPECIALIDADES DEL INSTITUTO HONDUREÑO DE SEGURIDAD SOCIAL (IHSS)</w:t>
      </w:r>
      <w:r w:rsidR="00B24FC9" w:rsidRPr="009D3FD1">
        <w:rPr>
          <w:b/>
        </w:rPr>
        <w:t>.</w:t>
      </w:r>
      <w:r w:rsidR="00B24FC9" w:rsidRPr="00FF71D9">
        <w:rPr>
          <w:b/>
        </w:rPr>
        <w:t xml:space="preserve"> </w:t>
      </w:r>
      <w:r w:rsidR="00B24FC9" w:rsidRPr="00180B35">
        <w:rPr>
          <w:b/>
        </w:rPr>
        <w:t>Y LA SOCIEDAD</w:t>
      </w:r>
      <w:r w:rsidR="00B24FC9">
        <w:rPr>
          <w:b/>
        </w:rPr>
        <w:t xml:space="preserve"> No /2021</w:t>
      </w:r>
    </w:p>
    <w:p w14:paraId="618D82D6" w14:textId="070B79AD" w:rsidR="00B24FC9" w:rsidRPr="00152F2C" w:rsidRDefault="00B24FC9" w:rsidP="00B24FC9">
      <w:pPr>
        <w:spacing w:line="360" w:lineRule="auto"/>
        <w:jc w:val="both"/>
        <w:rPr>
          <w:color w:val="000000" w:themeColor="text1"/>
        </w:rPr>
      </w:pPr>
      <w:r w:rsidRPr="00AE401B">
        <w:t xml:space="preserve">Nosotros </w:t>
      </w:r>
      <w:r w:rsidRPr="00AE401B">
        <w:rPr>
          <w:b/>
        </w:rPr>
        <w:t>RICHARD ZABLAH ASFURA,</w:t>
      </w:r>
      <w:r w:rsidRPr="00AE401B">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w:t>
      </w:r>
      <w:r>
        <w:t xml:space="preserve"> </w:t>
      </w:r>
      <w:r w:rsidRPr="00AE401B">
        <w:t xml:space="preserve">PCM-011-2014 de fecha 15 de Enero de 2014; </w:t>
      </w:r>
      <w:r>
        <w:t xml:space="preserve">publicado el 17 de enero de 2014 en la Gaceta, Diario Oficial de la Repúblicas, </w:t>
      </w:r>
      <w:r w:rsidRPr="00AE401B">
        <w:t xml:space="preserve">con Oficinas Administrativas en el Barrio Abajo de Tegucigalpa, con R.T.N. Nº08019003249605, </w:t>
      </w:r>
      <w:r>
        <w:t xml:space="preserve">debidamente autorizado para la suscripción del presente contrato mediante Resolución CI IHSS No /2021 , </w:t>
      </w:r>
      <w:r w:rsidRPr="00AE401B">
        <w:rPr>
          <w:bCs/>
        </w:rPr>
        <w:t xml:space="preserve">quien para los efectos de este Contrato se denominará </w:t>
      </w:r>
      <w:r w:rsidRPr="00AE401B">
        <w:rPr>
          <w:b/>
        </w:rPr>
        <w:t>“EL</w:t>
      </w:r>
      <w:r w:rsidRPr="00AE401B">
        <w:t xml:space="preserve"> </w:t>
      </w:r>
      <w:r>
        <w:rPr>
          <w:b/>
        </w:rPr>
        <w:t>INSTIT</w:t>
      </w:r>
      <w:r w:rsidRPr="00AE401B">
        <w:rPr>
          <w:b/>
        </w:rPr>
        <w:t xml:space="preserve">UTO” </w:t>
      </w:r>
      <w:r w:rsidRPr="00AE401B">
        <w:t>y por</w:t>
      </w:r>
      <w:r w:rsidRPr="00AE401B">
        <w:rPr>
          <w:b/>
        </w:rPr>
        <w:t xml:space="preserve"> </w:t>
      </w:r>
      <w:r w:rsidRPr="00AE401B">
        <w:t xml:space="preserve">otra parte__xxxxx hondureño, mayor de edad, _________, _________________ y de este domicilio con dirección en xxxxx_, con número de celular ____, y correo electrónico, xxxxxxx actuando </w:t>
      </w:r>
      <w:r>
        <w:t>en su calidad de</w:t>
      </w:r>
      <w:r w:rsidRPr="00AE401B">
        <w:t xml:space="preserve"> Gerente General y Representante Legal de la </w:t>
      </w:r>
      <w:r w:rsidRPr="00AE401B">
        <w:rPr>
          <w:b/>
        </w:rPr>
        <w:t>SOCIEDAD __________________________________.</w:t>
      </w:r>
      <w:r w:rsidRPr="00AE401B">
        <w:t xml:space="preserve">,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No_______en adelante denominado </w:t>
      </w:r>
      <w:r w:rsidRPr="00AE401B">
        <w:rPr>
          <w:b/>
        </w:rPr>
        <w:t>“EL CONTRATISTA”</w:t>
      </w:r>
      <w:r w:rsidRPr="00AE401B">
        <w:t>, hemos convenido en celebrar como en efecto celebramos, el presente</w:t>
      </w:r>
      <w:r>
        <w:t xml:space="preserve"> contrato de</w:t>
      </w:r>
      <w:r w:rsidR="000F2304">
        <w:t xml:space="preserve"> Proyecto </w:t>
      </w:r>
      <w:r>
        <w:rPr>
          <w:b/>
        </w:rPr>
        <w:t xml:space="preserve"> </w:t>
      </w:r>
      <w:r w:rsidRPr="009D3FD1">
        <w:rPr>
          <w:b/>
        </w:rPr>
        <w:t>"</w:t>
      </w:r>
      <w:r w:rsidRPr="00152F2C">
        <w:t xml:space="preserve"> </w:t>
      </w:r>
      <w:r w:rsidRPr="00B24FC9">
        <w:rPr>
          <w:b/>
        </w:rPr>
        <w:t>Pintado</w:t>
      </w:r>
      <w:r>
        <w:t xml:space="preserve"> </w:t>
      </w:r>
      <w:r>
        <w:rPr>
          <w:b/>
        </w:rPr>
        <w:t xml:space="preserve">Exterior  y obras menores en </w:t>
      </w:r>
      <w:r w:rsidRPr="00152F2C">
        <w:rPr>
          <w:b/>
        </w:rPr>
        <w:t>el Hospital de Especialidades del Instituto Hondu</w:t>
      </w:r>
      <w:r>
        <w:rPr>
          <w:b/>
        </w:rPr>
        <w:t xml:space="preserve">reño de Seguridad Social (IHSS), </w:t>
      </w:r>
      <w:r w:rsidRPr="008051E7">
        <w:t>resultado de adjudicación del proceso de</w:t>
      </w:r>
      <w:r>
        <w:rPr>
          <w:b/>
        </w:rPr>
        <w:t xml:space="preserve">  </w:t>
      </w:r>
      <w:r w:rsidRPr="003914F0">
        <w:rPr>
          <w:b/>
        </w:rPr>
        <w:t>“</w:t>
      </w:r>
      <w:r>
        <w:rPr>
          <w:sz w:val="22"/>
          <w:szCs w:val="22"/>
          <w:lang w:val="es-ES"/>
        </w:rPr>
        <w:t xml:space="preserve">Licitación Privada 0xx-2021 </w:t>
      </w:r>
      <w:r w:rsidRPr="00FF71D9">
        <w:rPr>
          <w:b/>
        </w:rPr>
        <w:t xml:space="preserve"> </w:t>
      </w:r>
      <w:r w:rsidRPr="00AE401B">
        <w:t xml:space="preserve">el cual se regirá de acuerdo a las siguientes cláusulas: </w:t>
      </w:r>
      <w:r w:rsidRPr="00AE401B">
        <w:rPr>
          <w:b/>
        </w:rPr>
        <w:t>PRIMERA: OBJETO DEL CONTRATO</w:t>
      </w:r>
      <w:r w:rsidRPr="00AE401B">
        <w:t>; manifiesta “EL INSTITUTO” que mediante Resolución Nº _______________________</w:t>
      </w:r>
      <w:r>
        <w:t xml:space="preserve">emitida por la Comisión Interventora del </w:t>
      </w:r>
      <w:r w:rsidRPr="00AE401B">
        <w:t xml:space="preserve">INSTITUTO HONDUREÑO DE SEGURIDAD SOCIAL (IHSS) </w:t>
      </w:r>
      <w:r>
        <w:t>adjudico a la sociedad</w:t>
      </w:r>
      <w:r w:rsidRPr="00AE401B">
        <w:t>____________________________________</w:t>
      </w:r>
      <w:r>
        <w:t xml:space="preserve"> </w:t>
      </w:r>
      <w:r w:rsidRPr="00AE401B">
        <w:t xml:space="preserve">derivado de la Licitación </w:t>
      </w:r>
      <w:r>
        <w:rPr>
          <w:color w:val="000000" w:themeColor="text1"/>
        </w:rPr>
        <w:t>Pública Nacional 013/2021</w:t>
      </w:r>
      <w:r w:rsidRPr="00403895">
        <w:rPr>
          <w:color w:val="000000" w:themeColor="text1"/>
        </w:rPr>
        <w:t xml:space="preserve">, </w:t>
      </w:r>
      <w:r w:rsidRPr="00AE401B">
        <w:t>lo siguiente:</w:t>
      </w:r>
      <w:r>
        <w:t xml:space="preserve"> (se describen detalle de cantidades de obra menor y pintado según descripción de la base ) </w:t>
      </w:r>
      <w:r w:rsidRPr="00AE401B">
        <w:t xml:space="preserve">_________________________________________ </w:t>
      </w:r>
      <w:r w:rsidRPr="00AE401B">
        <w:rPr>
          <w:b/>
          <w:lang w:val="es-MX"/>
        </w:rPr>
        <w:t>SEGUNDA: VALOR DEL CONTRATO Y FORMA DE PAGO</w:t>
      </w:r>
      <w:r w:rsidRPr="00AE401B">
        <w:rPr>
          <w:lang w:val="es-MX"/>
        </w:rPr>
        <w:t>; el valor de todos</w:t>
      </w:r>
      <w:r>
        <w:rPr>
          <w:lang w:val="es-MX"/>
        </w:rPr>
        <w:t xml:space="preserve"> los trabajos a realizar </w:t>
      </w:r>
      <w:r>
        <w:rPr>
          <w:lang w:val="es-MX"/>
        </w:rPr>
        <w:lastRenderedPageBreak/>
        <w:t>incluyendo suministro de materiales y equipo</w:t>
      </w:r>
      <w:r w:rsidRPr="00AE401B">
        <w:rPr>
          <w:lang w:val="es-MX"/>
        </w:rPr>
        <w:t xml:space="preserve"> por “EL CONTRATISTA”, identificados en la cláusula anterior, asciende a la suma </w:t>
      </w:r>
      <w:r>
        <w:rPr>
          <w:lang w:val="es-MX"/>
        </w:rPr>
        <w:t xml:space="preserve">total </w:t>
      </w:r>
      <w:r w:rsidRPr="00AE401B">
        <w:rPr>
          <w:lang w:val="es-MX"/>
        </w:rPr>
        <w:t>de xxxxxxxx_</w:t>
      </w:r>
      <w:r w:rsidRPr="00AE401B">
        <w:rPr>
          <w:b/>
        </w:rPr>
        <w:t>LEMPIRAS EXACTOS (L ____________</w:t>
      </w:r>
      <w:r>
        <w:t xml:space="preserve">), exento del pago del impuesto sobre ventas </w:t>
      </w:r>
      <w:r w:rsidRPr="00E95F4B">
        <w:t>desglosado así: ( SE DETALLARA CADA ACTIVIDAD CON SU PRECIO UNITARIO Y TOTAL)</w:t>
      </w:r>
      <w:r>
        <w:t xml:space="preserve"> </w:t>
      </w:r>
      <w:r w:rsidRPr="00E95F4B">
        <w:t xml:space="preserve">  </w:t>
      </w:r>
      <w:r w:rsidRPr="00E95F4B">
        <w:rPr>
          <w:lang w:val="es-MX"/>
        </w:rPr>
        <w:t>El</w:t>
      </w:r>
      <w:r w:rsidRPr="00AE401B">
        <w:rPr>
          <w:lang w:val="es-MX"/>
        </w:rPr>
        <w:t xml:space="preserve"> valor del contrato será pagado en Lempiras, con recursos propi</w:t>
      </w:r>
      <w:r>
        <w:rPr>
          <w:lang w:val="es-MX"/>
        </w:rPr>
        <w:t>os disponibles en el Reglón Construcción y Mejoras</w:t>
      </w:r>
      <w:r w:rsidRPr="00AE401B">
        <w:rPr>
          <w:lang w:val="es-MX"/>
        </w:rPr>
        <w:t xml:space="preserve"> del presupuesto del “INSTITUTO” para el año fis</w:t>
      </w:r>
      <w:r>
        <w:rPr>
          <w:lang w:val="es-MX"/>
        </w:rPr>
        <w:t xml:space="preserve">cal de </w:t>
      </w:r>
      <w:r>
        <w:rPr>
          <w:color w:val="000000"/>
          <w:lang w:val="es-MX"/>
        </w:rPr>
        <w:t>2021</w:t>
      </w:r>
      <w:r w:rsidRPr="00AE401B">
        <w:rPr>
          <w:lang w:val="es-MX"/>
        </w:rPr>
        <w:t xml:space="preserve">, </w:t>
      </w:r>
      <w:r>
        <w:rPr>
          <w:lang w:val="es-HN"/>
        </w:rPr>
        <w:t>en moneda nacional (Lempiras</w:t>
      </w:r>
      <w:r w:rsidRPr="00312BAA">
        <w:rPr>
          <w:lang w:val="es-HN"/>
        </w:rPr>
        <w:t>), según confirmación emitida por la sub gerencia de presupuesto en Memorándum</w:t>
      </w:r>
      <w:r>
        <w:rPr>
          <w:lang w:val="es-HN"/>
        </w:rPr>
        <w:t xml:space="preserve"> SGP No /2021</w:t>
      </w:r>
      <w:r w:rsidRPr="00312BAA">
        <w:rPr>
          <w:lang w:val="es-HN"/>
        </w:rPr>
        <w:t>.</w:t>
      </w:r>
      <w:r w:rsidRPr="00AE401B">
        <w:rPr>
          <w:lang w:val="es-HN"/>
        </w:rPr>
        <w:t xml:space="preserve"> </w:t>
      </w:r>
      <w:r w:rsidRPr="00AE401B">
        <w:t>Los pagos se harán</w:t>
      </w:r>
      <w:r>
        <w:t xml:space="preserve"> parciales conforme avance de obra de los trabajos objeto del contrato adjudicado, aprobados por la supervisión designada por el IHSS  de acuerdo a cronograma de trabajo que se apruebe y se realizara </w:t>
      </w:r>
      <w:r w:rsidRPr="00AE401B">
        <w:t xml:space="preserve">a través de la Tesorería General del </w:t>
      </w:r>
      <w:r w:rsidRPr="00AE401B">
        <w:rPr>
          <w:lang w:val="es-HN"/>
        </w:rPr>
        <w:t>“INSTITUTO”</w:t>
      </w:r>
      <w:r>
        <w:rPr>
          <w:lang w:val="es-HN"/>
        </w:rPr>
        <w:t xml:space="preserve">, previa recepción de los siguientes documentos: </w:t>
      </w:r>
      <w:r>
        <w:rPr>
          <w:iCs/>
          <w:lang w:val="es-ES"/>
        </w:rPr>
        <w:t xml:space="preserve">Estimación </w:t>
      </w:r>
      <w:r w:rsidRPr="00352AC6">
        <w:rPr>
          <w:iCs/>
          <w:lang w:val="es-ES"/>
        </w:rPr>
        <w:t xml:space="preserve"> original del </w:t>
      </w:r>
      <w:r>
        <w:rPr>
          <w:iCs/>
          <w:lang w:val="es-ES"/>
        </w:rPr>
        <w:t>contratista</w:t>
      </w:r>
      <w:r w:rsidRPr="00352AC6">
        <w:rPr>
          <w:iCs/>
          <w:lang w:val="es-ES"/>
        </w:rPr>
        <w:t xml:space="preserve"> a nombre del Instituto Hondureño de Seguridad Social, en</w:t>
      </w:r>
      <w:r>
        <w:rPr>
          <w:iCs/>
          <w:lang w:val="es-ES"/>
        </w:rPr>
        <w:t xml:space="preserve"> que se indiquen la descripción de los trabajos realizados incluyendo suministro de materiales ,</w:t>
      </w:r>
      <w:r w:rsidRPr="004D667A">
        <w:rPr>
          <w:iCs/>
          <w:lang w:val="es-ES"/>
        </w:rPr>
        <w:t>cantidad, precio unitario y monto total de los</w:t>
      </w:r>
      <w:r>
        <w:rPr>
          <w:iCs/>
          <w:lang w:val="es-ES"/>
        </w:rPr>
        <w:t xml:space="preserve"> mismos, aprobado por la supervisión designada por el IHSS, </w:t>
      </w:r>
      <w:r w:rsidRPr="00296004">
        <w:rPr>
          <w:iCs/>
          <w:lang w:val="es-ES"/>
        </w:rPr>
        <w:t>copia del contrato,</w:t>
      </w:r>
      <w:r>
        <w:rPr>
          <w:iCs/>
          <w:lang w:val="es-ES"/>
        </w:rPr>
        <w:t xml:space="preserve">  </w:t>
      </w:r>
      <w:r w:rsidRPr="00352AC6">
        <w:rPr>
          <w:iCs/>
          <w:lang w:val="es-ES"/>
        </w:rPr>
        <w:t>Recibo original a nombre del Institut</w:t>
      </w:r>
      <w:r>
        <w:rPr>
          <w:iCs/>
          <w:lang w:val="es-ES"/>
        </w:rPr>
        <w:t xml:space="preserve">o Hondureño de Seguridad Social, en el primer pago la presentación de la garantía de cumplimiento, </w:t>
      </w:r>
      <w:r w:rsidRPr="00AE401B">
        <w:t xml:space="preserve"> </w:t>
      </w:r>
      <w:r>
        <w:t xml:space="preserve">en el pago final se requerirá la presentación de la </w:t>
      </w:r>
      <w:r w:rsidRPr="00AE401B">
        <w:t>Garantí</w:t>
      </w:r>
      <w:r>
        <w:t xml:space="preserve">a de Calidad y el </w:t>
      </w:r>
      <w:r w:rsidRPr="00352AC6">
        <w:rPr>
          <w:iCs/>
          <w:lang w:val="es-ES"/>
        </w:rPr>
        <w:t xml:space="preserve">Acta de Recepción </w:t>
      </w:r>
      <w:r>
        <w:rPr>
          <w:iCs/>
          <w:lang w:val="es-ES"/>
        </w:rPr>
        <w:t xml:space="preserve">provisional final </w:t>
      </w:r>
      <w:r>
        <w:t xml:space="preserve">que indique </w:t>
      </w:r>
      <w:r w:rsidRPr="00A433A4">
        <w:t>que todos</w:t>
      </w:r>
      <w:r>
        <w:t xml:space="preserve"> los trabajos </w:t>
      </w:r>
      <w:r w:rsidRPr="004D667A">
        <w:t>han sido entregados a satisfacción</w:t>
      </w:r>
      <w:r>
        <w:t xml:space="preserve">. </w:t>
      </w:r>
      <w:r w:rsidRPr="00AE401B">
        <w:rPr>
          <w:b/>
          <w:lang w:val="es-MX"/>
        </w:rPr>
        <w:t>TERCERA: PRECIO A QUE SE SUJETA EL CONTRATO</w:t>
      </w:r>
      <w:r w:rsidRPr="00AE401B">
        <w:rPr>
          <w:lang w:val="es-MX"/>
        </w:rPr>
        <w:t xml:space="preserve">; el precio o valor del contrato incluido en la Cláusula Segunda permanecerá fijo durante el período de validez del contrato y no será sujeto a variación alguna, solo en aquellos casos en que favorezcan al </w:t>
      </w:r>
      <w:r w:rsidRPr="00AE401B">
        <w:rPr>
          <w:lang w:val="es-HN"/>
        </w:rPr>
        <w:t>“INSTITUTO”</w:t>
      </w:r>
      <w:r>
        <w:rPr>
          <w:lang w:val="es-HN"/>
        </w:rPr>
        <w:t xml:space="preserve"> o cuando a criterio de la supervisión deban realizarse trabajos adicionales que sean necesarios y complementarios a los trabajos objeto del contrato, aprobados mediante orden de cambio o Adendum a contrato; </w:t>
      </w:r>
      <w:r w:rsidRPr="00AE401B">
        <w:rPr>
          <w:lang w:val="es-MX"/>
        </w:rPr>
        <w:t xml:space="preserve"> </w:t>
      </w:r>
      <w:r w:rsidRPr="00AE401B">
        <w:rPr>
          <w:b/>
          <w:lang w:val="es-MX"/>
        </w:rPr>
        <w:t>CUARTA: PAGO DE IMPUESTOS Y OTROS DERECHOS</w:t>
      </w:r>
      <w:r w:rsidRPr="00AE401B">
        <w:rPr>
          <w:lang w:val="es-MX"/>
        </w:rPr>
        <w:t xml:space="preserve">; todos los pagos que sea necesario efectuar en conceptos de impuestos y derechos o cualquier otro tipo de impuestos o gravamen de los materiales o productos ocasionados por los suministros contratados, correrán a cuenta de “EL CONTRATISTA” sin ninguna responsabilidad pecuniaria para el </w:t>
      </w:r>
      <w:r w:rsidRPr="00AE401B">
        <w:rPr>
          <w:lang w:val="es-HN"/>
        </w:rPr>
        <w:t>“</w:t>
      </w:r>
      <w:r w:rsidRPr="00A433A4">
        <w:rPr>
          <w:lang w:val="es-HN"/>
        </w:rPr>
        <w:t>INSTITUTO”</w:t>
      </w:r>
      <w:r w:rsidRPr="00A433A4">
        <w:t xml:space="preserve">; </w:t>
      </w:r>
      <w:r w:rsidRPr="00A433A4">
        <w:rPr>
          <w:b/>
          <w:lang w:val="es-MX"/>
        </w:rPr>
        <w:t xml:space="preserve">QUINTA: PLAZO DE </w:t>
      </w:r>
      <w:r w:rsidRPr="008F20CF">
        <w:rPr>
          <w:b/>
          <w:lang w:val="es-MX"/>
        </w:rPr>
        <w:t>EJECUCION;</w:t>
      </w:r>
      <w:r w:rsidRPr="008F20CF">
        <w:rPr>
          <w:lang w:val="es-MX"/>
        </w:rPr>
        <w:t xml:space="preserve">  “EL CONTRATISTA” se compromete a realizar  a satisfacción del</w:t>
      </w:r>
      <w:r w:rsidRPr="00A433A4">
        <w:rPr>
          <w:lang w:val="es-MX"/>
        </w:rPr>
        <w:t xml:space="preserve"> </w:t>
      </w:r>
      <w:r w:rsidRPr="00A433A4">
        <w:rPr>
          <w:lang w:val="es-HN"/>
        </w:rPr>
        <w:t>“INSTITUTO”</w:t>
      </w:r>
      <w:r w:rsidRPr="00A433A4">
        <w:rPr>
          <w:lang w:val="es-MX"/>
        </w:rPr>
        <w:t xml:space="preserve"> los trabajos </w:t>
      </w:r>
      <w:r w:rsidRPr="008F20CF">
        <w:rPr>
          <w:lang w:val="es-MX"/>
        </w:rPr>
        <w:t xml:space="preserve">objeto del contrato </w:t>
      </w:r>
      <w:r w:rsidRPr="00296004">
        <w:rPr>
          <w:lang w:val="es-MX"/>
        </w:rPr>
        <w:t xml:space="preserve">conforme las cantidades de obra indicadas en clausula Primera, </w:t>
      </w:r>
      <w:r w:rsidRPr="00296004">
        <w:rPr>
          <w:b/>
          <w:lang w:val="es-MX"/>
        </w:rPr>
        <w:t xml:space="preserve">incluidos el suministro </w:t>
      </w:r>
      <w:r>
        <w:rPr>
          <w:b/>
          <w:lang w:val="es-MX"/>
        </w:rPr>
        <w:t xml:space="preserve">de materiales </w:t>
      </w:r>
      <w:r w:rsidRPr="00296004">
        <w:rPr>
          <w:lang w:val="es-MX"/>
        </w:rPr>
        <w:t xml:space="preserve">en un plazo a partir de la firma del contrato y emisión de orden de inicio </w:t>
      </w:r>
      <w:r w:rsidR="00B52F10" w:rsidRPr="00B52F10">
        <w:rPr>
          <w:lang w:val="es-MX"/>
        </w:rPr>
        <w:t>en 120</w:t>
      </w:r>
      <w:r w:rsidRPr="00B52F10">
        <w:rPr>
          <w:lang w:val="es-MX"/>
        </w:rPr>
        <w:t xml:space="preserve"> días</w:t>
      </w:r>
      <w:r>
        <w:rPr>
          <w:lang w:val="es-MX"/>
        </w:rPr>
        <w:t xml:space="preserve"> calendarios</w:t>
      </w:r>
      <w:r w:rsidRPr="00EA7135">
        <w:rPr>
          <w:lang w:val="es-MX"/>
        </w:rPr>
        <w:t xml:space="preserve">. La supervisión designada deberá aprobar la calidad de los materiales a utilizar así como la de los </w:t>
      </w:r>
      <w:r>
        <w:rPr>
          <w:lang w:val="es-MX"/>
        </w:rPr>
        <w:t xml:space="preserve">suministros a utilizarse </w:t>
      </w:r>
      <w:r w:rsidRPr="00EA7135">
        <w:rPr>
          <w:lang w:val="es-MX"/>
        </w:rPr>
        <w:t xml:space="preserve">, en los trabajos objeto del contrato;  </w:t>
      </w:r>
      <w:r w:rsidRPr="00EA7135">
        <w:rPr>
          <w:b/>
          <w:lang w:val="es-MX"/>
        </w:rPr>
        <w:lastRenderedPageBreak/>
        <w:t>SEXTA: GARANTIA DE CUMPLIMIENTO</w:t>
      </w:r>
      <w:r w:rsidRPr="00A433A4">
        <w:rPr>
          <w:lang w:val="es-MX"/>
        </w:rPr>
        <w:t xml:space="preserve">; diez días después de la </w:t>
      </w:r>
      <w:r>
        <w:rPr>
          <w:lang w:val="es-MX"/>
        </w:rPr>
        <w:t>firma</w:t>
      </w:r>
      <w:r w:rsidRPr="00A433A4">
        <w:rPr>
          <w:lang w:val="es-MX"/>
        </w:rPr>
        <w:t xml:space="preserve"> del  contrato y con el objeto de asegurar al “EL </w:t>
      </w:r>
      <w:r w:rsidRPr="00A433A4">
        <w:rPr>
          <w:lang w:val="es-HN"/>
        </w:rPr>
        <w:t>INSTITUTO”</w:t>
      </w:r>
      <w:r w:rsidRPr="00A433A4">
        <w:rPr>
          <w:lang w:val="es-MX"/>
        </w:rPr>
        <w:t>, el cumplimiento de todos los plazos, condiciones</w:t>
      </w:r>
      <w:r w:rsidRPr="00AE401B">
        <w:rPr>
          <w:lang w:val="es-MX"/>
        </w:rPr>
        <w:t xml:space="preserve"> y obligaciones de cualquier tipo</w:t>
      </w:r>
      <w:r>
        <w:rPr>
          <w:lang w:val="es-MX"/>
        </w:rPr>
        <w:t>,</w:t>
      </w:r>
      <w:r w:rsidRPr="00AE401B">
        <w:rPr>
          <w:lang w:val="es-MX"/>
        </w:rPr>
        <w:t xml:space="preserve"> especificadas o producto de este contrato, “EL CONTRATISTA” constituirá a favor de “EL </w:t>
      </w:r>
      <w:r w:rsidRPr="00AE401B">
        <w:rPr>
          <w:lang w:val="es-HN"/>
        </w:rPr>
        <w:t>INSTITUTO”</w:t>
      </w:r>
      <w:r w:rsidRPr="00AE401B">
        <w:rPr>
          <w:lang w:val="es-MX"/>
        </w:rPr>
        <w:t>, una Garantía de Cumplimiento equivalente al quince por ciento (15%) del valor total de e</w:t>
      </w:r>
      <w:r>
        <w:rPr>
          <w:lang w:val="es-MX"/>
        </w:rPr>
        <w:t>ste contrato, vigente treinta</w:t>
      </w:r>
      <w:r w:rsidRPr="00AE401B">
        <w:rPr>
          <w:lang w:val="es-MX"/>
        </w:rPr>
        <w:t xml:space="preserve"> (3</w:t>
      </w:r>
      <w:r>
        <w:rPr>
          <w:lang w:val="es-MX"/>
        </w:rPr>
        <w:t>0) días</w:t>
      </w:r>
      <w:r w:rsidRPr="00AE401B">
        <w:rPr>
          <w:lang w:val="es-MX"/>
        </w:rPr>
        <w:t xml:space="preserve"> después </w:t>
      </w:r>
      <w:r>
        <w:rPr>
          <w:lang w:val="es-MX"/>
        </w:rPr>
        <w:t xml:space="preserve">de la </w:t>
      </w:r>
      <w:r w:rsidRPr="00A433A4">
        <w:rPr>
          <w:lang w:val="es-MX"/>
        </w:rPr>
        <w:t>recepción d</w:t>
      </w:r>
      <w:r>
        <w:rPr>
          <w:lang w:val="es-MX"/>
        </w:rPr>
        <w:t>e los trabajos realizados. L</w:t>
      </w:r>
      <w:r w:rsidRPr="00AE401B">
        <w:rPr>
          <w:lang w:val="es-MX"/>
        </w:rPr>
        <w:t xml:space="preserve">a no presentación de la garantía solicitada en esta cláusula dará lugar a la resolución del contrato sin derivar responsabilidad alguna para “EL </w:t>
      </w:r>
      <w:r w:rsidRPr="00AE401B">
        <w:rPr>
          <w:lang w:val="es-HN"/>
        </w:rPr>
        <w:t>INSTITUTO”</w:t>
      </w:r>
      <w:r w:rsidRPr="00AE401B">
        <w:rPr>
          <w:lang w:val="es-MX"/>
        </w:rPr>
        <w:t xml:space="preserve">. La garantía de cumplimiento será devuelta por “EL </w:t>
      </w:r>
      <w:r w:rsidRPr="00AE401B">
        <w:rPr>
          <w:lang w:val="es-HN"/>
        </w:rPr>
        <w:t>INSTITUTO”</w:t>
      </w:r>
      <w:r w:rsidRPr="00AE401B">
        <w:rPr>
          <w:lang w:val="es-MX"/>
        </w:rPr>
        <w:t xml:space="preserve">, a más tardar dentro de los </w:t>
      </w:r>
      <w:r>
        <w:rPr>
          <w:lang w:val="es-MX"/>
        </w:rPr>
        <w:t xml:space="preserve">sesenta </w:t>
      </w:r>
      <w:r w:rsidRPr="00AE401B">
        <w:rPr>
          <w:lang w:val="es-MX"/>
        </w:rPr>
        <w:t>(</w:t>
      </w:r>
      <w:r>
        <w:rPr>
          <w:lang w:val="es-MX"/>
        </w:rPr>
        <w:t>60</w:t>
      </w:r>
      <w:r w:rsidRPr="00AE401B">
        <w:rPr>
          <w:lang w:val="es-MX"/>
        </w:rPr>
        <w:t xml:space="preserve">) días calendario siguiente a la fecha en que “EL CONTRATISTA” haya cumplido con todas sus obligaciones contractuales. </w:t>
      </w:r>
      <w:r>
        <w:rPr>
          <w:b/>
          <w:lang w:val="es-MX"/>
        </w:rPr>
        <w:t>SEPTIM</w:t>
      </w:r>
      <w:r w:rsidRPr="00AE401B">
        <w:rPr>
          <w:b/>
          <w:lang w:val="es-MX"/>
        </w:rPr>
        <w:t xml:space="preserve">A: GARANTIA DE CALIDAD; </w:t>
      </w:r>
      <w:r w:rsidRPr="00AE401B">
        <w:rPr>
          <w:lang w:val="es-MX"/>
        </w:rPr>
        <w:t xml:space="preserve">para garantizar la calidad de los </w:t>
      </w:r>
      <w:r w:rsidRPr="00A433A4">
        <w:rPr>
          <w:lang w:val="es-MX"/>
        </w:rPr>
        <w:t>trabajos contratados</w:t>
      </w:r>
      <w:r w:rsidRPr="00B07304">
        <w:rPr>
          <w:lang w:val="es-MX"/>
        </w:rPr>
        <w:t>, una vez que se haya efectuado la recepción provisional</w:t>
      </w:r>
      <w:r>
        <w:rPr>
          <w:lang w:val="es-MX"/>
        </w:rPr>
        <w:t xml:space="preserve"> final</w:t>
      </w:r>
      <w:r w:rsidRPr="00B07304">
        <w:rPr>
          <w:lang w:val="es-MX"/>
        </w:rPr>
        <w:t xml:space="preserve"> de los trabajos</w:t>
      </w:r>
      <w:r>
        <w:rPr>
          <w:lang w:val="es-MX"/>
        </w:rPr>
        <w:t xml:space="preserve">. </w:t>
      </w:r>
      <w:r w:rsidRPr="00AE401B">
        <w:rPr>
          <w:lang w:val="es-MX"/>
        </w:rPr>
        <w:t>EL CONTRATISTA” deberá sustituir la garantía de cumplimiento del contrato por una garantía de calidad</w:t>
      </w:r>
      <w:r>
        <w:rPr>
          <w:lang w:val="es-MX"/>
        </w:rPr>
        <w:t>.</w:t>
      </w:r>
      <w:r w:rsidRPr="00AE401B">
        <w:rPr>
          <w:lang w:val="es-MX"/>
        </w:rPr>
        <w:t xml:space="preserve"> </w:t>
      </w:r>
      <w:r w:rsidRPr="00AE401B">
        <w:rPr>
          <w:lang w:val="es-ES"/>
        </w:rPr>
        <w:t xml:space="preserve">El Oferente favorecido otorgará a favor del </w:t>
      </w:r>
      <w:r w:rsidRPr="00AE401B">
        <w:rPr>
          <w:lang w:val="es-MX"/>
        </w:rPr>
        <w:t xml:space="preserve">“EL </w:t>
      </w:r>
      <w:r w:rsidRPr="00AE401B">
        <w:rPr>
          <w:lang w:val="es-HN"/>
        </w:rPr>
        <w:t>INSTITUTO</w:t>
      </w:r>
      <w:r w:rsidRPr="000E018C">
        <w:rPr>
          <w:lang w:val="es-HN"/>
        </w:rPr>
        <w:t>”</w:t>
      </w:r>
      <w:r w:rsidRPr="000E018C">
        <w:rPr>
          <w:lang w:val="es-MX"/>
        </w:rPr>
        <w:t xml:space="preserve">, </w:t>
      </w:r>
      <w:r w:rsidRPr="000E018C">
        <w:rPr>
          <w:lang w:val="es-ES"/>
        </w:rPr>
        <w:t>una garantía</w:t>
      </w:r>
      <w:r w:rsidRPr="00AE401B">
        <w:rPr>
          <w:lang w:val="es-ES"/>
        </w:rPr>
        <w:t xml:space="preserve"> de calidad equivalente al </w:t>
      </w:r>
      <w:r w:rsidRPr="00AE401B">
        <w:rPr>
          <w:b/>
          <w:bCs/>
          <w:lang w:val="es-ES"/>
        </w:rPr>
        <w:t xml:space="preserve">cinco por ciento (5%) </w:t>
      </w:r>
      <w:r w:rsidRPr="00AE401B">
        <w:rPr>
          <w:lang w:val="es-ES"/>
        </w:rPr>
        <w:t xml:space="preserve">del </w:t>
      </w:r>
      <w:r w:rsidRPr="00B07304">
        <w:rPr>
          <w:lang w:val="es-ES"/>
        </w:rPr>
        <w:t>monto total</w:t>
      </w:r>
      <w:r>
        <w:rPr>
          <w:lang w:val="es-ES"/>
        </w:rPr>
        <w:t xml:space="preserve"> del</w:t>
      </w:r>
      <w:r w:rsidRPr="00AE401B">
        <w:rPr>
          <w:lang w:val="es-ES"/>
        </w:rPr>
        <w:t xml:space="preserve"> contrato</w:t>
      </w:r>
      <w:r>
        <w:rPr>
          <w:lang w:val="es-ES"/>
        </w:rPr>
        <w:t xml:space="preserve"> ejecutado, </w:t>
      </w:r>
      <w:r w:rsidRPr="00AE401B">
        <w:rPr>
          <w:lang w:val="es-ES"/>
        </w:rPr>
        <w:t xml:space="preserve">con una vigencia mínima de </w:t>
      </w:r>
      <w:r w:rsidRPr="00AE401B">
        <w:rPr>
          <w:b/>
          <w:bCs/>
          <w:lang w:val="es-ES"/>
        </w:rPr>
        <w:t xml:space="preserve">un (1) año, </w:t>
      </w:r>
      <w:r>
        <w:rPr>
          <w:b/>
          <w:bCs/>
          <w:lang w:val="es-ES"/>
        </w:rPr>
        <w:t>a partir de la fecha de acta de recepción provisional final de los trabajos,</w:t>
      </w:r>
      <w:r>
        <w:rPr>
          <w:lang w:val="es-ES"/>
        </w:rPr>
        <w:t xml:space="preserve"> e</w:t>
      </w:r>
      <w:r w:rsidRPr="00AE401B">
        <w:rPr>
          <w:lang w:val="es-ES"/>
        </w:rPr>
        <w:t>sta garantía debe ser expedida a nombre el INSTITUTO HONDUREÑO DE SEGURIDAD SOCIAL (IHSS), en moneda nacional y consistir</w:t>
      </w:r>
      <w:r>
        <w:rPr>
          <w:lang w:val="es-ES"/>
        </w:rPr>
        <w:t>á</w:t>
      </w:r>
      <w:r w:rsidRPr="00AE401B">
        <w:rPr>
          <w:lang w:val="es-ES"/>
        </w:rPr>
        <w:t xml:space="preserve"> en </w:t>
      </w:r>
      <w:r>
        <w:rPr>
          <w:lang w:val="es-ES"/>
        </w:rPr>
        <w:t>una</w:t>
      </w:r>
      <w:r w:rsidRPr="00AE401B">
        <w:rPr>
          <w:lang w:val="es-ES"/>
        </w:rPr>
        <w:t xml:space="preserve"> Garantía Bancaria </w:t>
      </w:r>
      <w:r w:rsidRPr="00E95F4B">
        <w:rPr>
          <w:lang w:val="es-ES"/>
        </w:rPr>
        <w:t xml:space="preserve">o fianza expedida por el sistema bancario nacional de este país. </w:t>
      </w:r>
      <w:r w:rsidRPr="00E95F4B">
        <w:rPr>
          <w:lang w:val="es-MX"/>
        </w:rPr>
        <w:t>La no presentación de esta</w:t>
      </w:r>
      <w:r w:rsidRPr="00AE401B">
        <w:rPr>
          <w:lang w:val="es-MX"/>
        </w:rPr>
        <w:t xml:space="preserve"> garantía en el plazo especificado en esta Cláusula dará lugar a la resolución del contrato sin derivar responsabilidad alguna para “EL </w:t>
      </w:r>
      <w:r w:rsidRPr="00AE401B">
        <w:rPr>
          <w:lang w:val="es-HN"/>
        </w:rPr>
        <w:t>INSTITUTO”</w:t>
      </w:r>
      <w:r w:rsidRPr="00AE401B">
        <w:rPr>
          <w:lang w:val="es-MX"/>
        </w:rPr>
        <w:t xml:space="preserve"> y a ejecutar la garantía de cumplimiento. La garantía de calidad será </w:t>
      </w:r>
      <w:r w:rsidRPr="00B07304">
        <w:rPr>
          <w:lang w:val="es-MX"/>
        </w:rPr>
        <w:t xml:space="preserve">devuelta por “EL </w:t>
      </w:r>
      <w:r w:rsidRPr="00B07304">
        <w:rPr>
          <w:lang w:val="es-HN"/>
        </w:rPr>
        <w:t>INSTITUTO”</w:t>
      </w:r>
      <w:r w:rsidRPr="00B07304">
        <w:rPr>
          <w:lang w:val="es-MX"/>
        </w:rPr>
        <w:t xml:space="preserve">, una vez cumplido el plazo de un año a partir de la recepción de los trabajos </w:t>
      </w:r>
      <w:r w:rsidRPr="008F20CF">
        <w:rPr>
          <w:lang w:val="es-MX"/>
        </w:rPr>
        <w:t>de re</w:t>
      </w:r>
      <w:r>
        <w:rPr>
          <w:lang w:val="es-MX"/>
        </w:rPr>
        <w:t>modelación contratados.</w:t>
      </w:r>
      <w:r w:rsidRPr="00B07304">
        <w:rPr>
          <w:lang w:val="es-MX"/>
        </w:rPr>
        <w:t xml:space="preserve"> En caso de descubrir, durante el período de garantía</w:t>
      </w:r>
      <w:r>
        <w:rPr>
          <w:lang w:val="es-MX"/>
        </w:rPr>
        <w:t xml:space="preserve"> de calidad </w:t>
      </w:r>
      <w:r w:rsidRPr="00B07304">
        <w:rPr>
          <w:lang w:val="es-MX"/>
        </w:rPr>
        <w:t>que los trabajos</w:t>
      </w:r>
      <w:r w:rsidRPr="00AE401B">
        <w:rPr>
          <w:lang w:val="es-MX"/>
        </w:rPr>
        <w:t xml:space="preserve"> recibidos presentan defectos, “EL</w:t>
      </w:r>
      <w:r>
        <w:rPr>
          <w:lang w:val="es-MX"/>
        </w:rPr>
        <w:t xml:space="preserve"> CONTRATISTA” deberá proceder a su reparación presentando la sub gerencia de Ingeniería ,  Mantenimiento y Servicios Generales,  </w:t>
      </w:r>
      <w:r w:rsidRPr="00AE401B">
        <w:rPr>
          <w:lang w:val="es-MX"/>
        </w:rPr>
        <w:t>el info</w:t>
      </w:r>
      <w:r>
        <w:rPr>
          <w:lang w:val="es-MX"/>
        </w:rPr>
        <w:t>rme del reclamo correspondiente</w:t>
      </w:r>
      <w:r w:rsidRPr="00AE401B">
        <w:rPr>
          <w:lang w:val="es-MX"/>
        </w:rPr>
        <w:t xml:space="preserve"> a la Gerencia Administrativa</w:t>
      </w:r>
      <w:r>
        <w:rPr>
          <w:lang w:val="es-MX"/>
        </w:rPr>
        <w:t xml:space="preserve"> y Financiera</w:t>
      </w:r>
      <w:r w:rsidRPr="00AE401B">
        <w:rPr>
          <w:lang w:val="es-MX"/>
        </w:rPr>
        <w:t>,</w:t>
      </w:r>
      <w:r>
        <w:rPr>
          <w:lang w:val="es-MX"/>
        </w:rPr>
        <w:t xml:space="preserve"> para que esta la traslade al CONSTRATISTA </w:t>
      </w:r>
      <w:r w:rsidRPr="00AE401B">
        <w:rPr>
          <w:lang w:val="es-MX"/>
        </w:rPr>
        <w:t xml:space="preserve">y si dicho reclamo no es atendido de conformidad </w:t>
      </w:r>
      <w:r>
        <w:rPr>
          <w:lang w:val="es-MX"/>
        </w:rPr>
        <w:t xml:space="preserve">en un plazo que se señale en la comunicación se ejecutara la garantía de calidad presentada. </w:t>
      </w:r>
      <w:r w:rsidRPr="00EA7135">
        <w:rPr>
          <w:b/>
          <w:color w:val="000000"/>
          <w:lang w:val="es-MX"/>
        </w:rPr>
        <w:t>OCTAVA:</w:t>
      </w:r>
      <w:r w:rsidRPr="00EA7135">
        <w:rPr>
          <w:b/>
          <w:lang w:val="es-MX"/>
        </w:rPr>
        <w:t xml:space="preserve"> GARANTIA</w:t>
      </w:r>
      <w:r>
        <w:rPr>
          <w:b/>
          <w:lang w:val="es-MX"/>
        </w:rPr>
        <w:t xml:space="preserve"> DE ANTICIPO: </w:t>
      </w:r>
      <w:r w:rsidRPr="00052ABF">
        <w:rPr>
          <w:lang w:val="es-MX"/>
        </w:rPr>
        <w:t>Para garantizar el pago del anticipo recibido</w:t>
      </w:r>
      <w:r>
        <w:rPr>
          <w:lang w:val="es-MX"/>
        </w:rPr>
        <w:t xml:space="preserve">, por los trabajos adjudicados </w:t>
      </w:r>
      <w:r w:rsidRPr="00052ABF">
        <w:rPr>
          <w:lang w:val="es-MX"/>
        </w:rPr>
        <w:t>el CONTRATISTA deberá presentar una garantía de anticipo equivalente al 100% del monto del anticipo,</w:t>
      </w:r>
      <w:r>
        <w:rPr>
          <w:lang w:val="es-MX"/>
        </w:rPr>
        <w:t xml:space="preserve"> que no será mayor al 15% del monto del contrato, </w:t>
      </w:r>
      <w:r w:rsidRPr="00052ABF">
        <w:rPr>
          <w:lang w:val="es-MX"/>
        </w:rPr>
        <w:t xml:space="preserve"> valor que será deducido mediante</w:t>
      </w:r>
      <w:r>
        <w:rPr>
          <w:b/>
          <w:lang w:val="es-MX"/>
        </w:rPr>
        <w:t xml:space="preserve"> </w:t>
      </w:r>
      <w:r w:rsidRPr="00052ABF">
        <w:rPr>
          <w:lang w:val="es-MX"/>
        </w:rPr>
        <w:t xml:space="preserve">retenciones a partir del pago de la primera estimación de trabajos ejecutados, en la misma </w:t>
      </w:r>
      <w:r w:rsidRPr="00052ABF">
        <w:rPr>
          <w:lang w:val="es-MX"/>
        </w:rPr>
        <w:lastRenderedPageBreak/>
        <w:t xml:space="preserve">proporción en que fue otorgado. En la última estimación se deducirá el saldo pendiente de dicho anticipo. La vigencia de la garantía será por el mismo plazo </w:t>
      </w:r>
      <w:r w:rsidRPr="00BA37BA">
        <w:rPr>
          <w:lang w:val="es-MX"/>
        </w:rPr>
        <w:t>del contrato a partir de la orden de inicio</w:t>
      </w:r>
      <w:r w:rsidRPr="00052ABF">
        <w:rPr>
          <w:lang w:val="es-MX"/>
        </w:rPr>
        <w:t xml:space="preserve"> y  concluirá con el reintegro total del anticipo. </w:t>
      </w:r>
      <w:r>
        <w:rPr>
          <w:lang w:val="es-MX"/>
        </w:rPr>
        <w:t xml:space="preserve"> </w:t>
      </w:r>
      <w:r w:rsidRPr="003C2ED8">
        <w:rPr>
          <w:b/>
          <w:lang w:val="es-MX"/>
        </w:rPr>
        <w:t>NOVENA</w:t>
      </w:r>
      <w:r>
        <w:rPr>
          <w:lang w:val="es-MX"/>
        </w:rPr>
        <w:t xml:space="preserve">: </w:t>
      </w:r>
      <w:r w:rsidRPr="00AE401B">
        <w:rPr>
          <w:b/>
          <w:lang w:val="es-MX"/>
        </w:rPr>
        <w:t>CLAUSULA OBLIGATORIA DE LAS GARANTIAS</w:t>
      </w:r>
      <w:r w:rsidRPr="00AE401B">
        <w:rPr>
          <w:lang w:val="es-MX"/>
        </w:rPr>
        <w:t xml:space="preserve">; todos los documentos de garantía deberán contener la siguiente cláusula obligatoria: </w:t>
      </w:r>
      <w:r w:rsidRPr="00AE401B">
        <w:rPr>
          <w:b/>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Pr="00AE401B">
        <w:rPr>
          <w:lang w:val="es-MX"/>
        </w:rPr>
        <w:t xml:space="preserve">A las garantías no deberán adicionarles cláusulas que anulen o limiten la cláusula obligatoria. </w:t>
      </w:r>
      <w:r>
        <w:rPr>
          <w:b/>
          <w:lang w:val="es-MX"/>
        </w:rPr>
        <w:t>DECIMA:</w:t>
      </w:r>
      <w:r w:rsidRPr="00966795">
        <w:rPr>
          <w:b/>
          <w:lang w:val="es-MX"/>
        </w:rPr>
        <w:t xml:space="preserve"> </w:t>
      </w:r>
      <w:r w:rsidRPr="00AE401B">
        <w:rPr>
          <w:b/>
        </w:rPr>
        <w:t xml:space="preserve">ERRORES Y OMISIONES EN LA OFERTA </w:t>
      </w:r>
      <w:r>
        <w:rPr>
          <w:b/>
        </w:rPr>
        <w:t xml:space="preserve">: </w:t>
      </w:r>
      <w:r w:rsidRPr="00AE401B">
        <w:t>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AE401B">
        <w:rPr>
          <w:lang w:val="es-MX"/>
        </w:rPr>
        <w:t xml:space="preserve">EL </w:t>
      </w:r>
      <w:r w:rsidRPr="00AE401B">
        <w:rPr>
          <w:lang w:val="es-HN"/>
        </w:rPr>
        <w:t>INSTITUTO”</w:t>
      </w:r>
      <w:r w:rsidRPr="00AE401B">
        <w:t>, pueda tener o usar para remediar la falta; “</w:t>
      </w:r>
      <w:r>
        <w:rPr>
          <w:b/>
        </w:rPr>
        <w:t>DECIMA PRIMERA</w:t>
      </w:r>
      <w:r w:rsidRPr="00AE401B">
        <w:rPr>
          <w:b/>
        </w:rPr>
        <w:t>: CESION DEL CONTRATO O SUB-CONTRATACION</w:t>
      </w:r>
      <w:r w:rsidRPr="00AE401B">
        <w:t>; Los derechos derivados de este contrato podrán ser cedidos a ter</w:t>
      </w:r>
      <w:r>
        <w:t xml:space="preserve">ceros, </w:t>
      </w:r>
      <w:r w:rsidRPr="00A433A4">
        <w:t xml:space="preserve">únicamente para las  subcontrataciones especificas aprobadas </w:t>
      </w:r>
      <w:r>
        <w:t xml:space="preserve">previamente </w:t>
      </w:r>
      <w:r w:rsidRPr="00A433A4">
        <w:t xml:space="preserve">por la supervisión; </w:t>
      </w:r>
      <w:r w:rsidRPr="00A433A4">
        <w:rPr>
          <w:b/>
        </w:rPr>
        <w:t xml:space="preserve">DECIMA </w:t>
      </w:r>
      <w:r>
        <w:rPr>
          <w:b/>
        </w:rPr>
        <w:t>SEGUNDA</w:t>
      </w:r>
      <w:r w:rsidRPr="00A433A4">
        <w:rPr>
          <w:b/>
        </w:rPr>
        <w:t>: CLAUSULA</w:t>
      </w:r>
      <w:r w:rsidRPr="00AE401B">
        <w:rPr>
          <w:b/>
        </w:rPr>
        <w:t xml:space="preserve"> DE SANCION POR INCUMPLIMIENTO</w:t>
      </w:r>
      <w:r w:rsidRPr="00AE401B">
        <w:t>; en caso de demoras n</w:t>
      </w:r>
      <w:r>
        <w:t>o justificadas en la entrega de los trabajos</w:t>
      </w:r>
      <w:r w:rsidRPr="00AE401B">
        <w:t xml:space="preserve"> objeto del presente contrato, descritos en las cláusulas PRIMERA, EL CONTRATISTA” pagará a “</w:t>
      </w:r>
      <w:r w:rsidRPr="00AE401B">
        <w:rPr>
          <w:lang w:val="es-MX"/>
        </w:rPr>
        <w:t xml:space="preserve">EL </w:t>
      </w:r>
      <w:r w:rsidRPr="00AE401B">
        <w:rPr>
          <w:lang w:val="es-HN"/>
        </w:rPr>
        <w:t>INSTITUTO”</w:t>
      </w:r>
      <w:r w:rsidRPr="00AE401B">
        <w:t xml:space="preserve"> </w:t>
      </w:r>
      <w:r>
        <w:t>en concepto de multa 0.36</w:t>
      </w:r>
      <w:r w:rsidRPr="005606B3">
        <w:t>%</w:t>
      </w:r>
      <w:r w:rsidRPr="00415A07">
        <w:t xml:space="preserve"> por cada</w:t>
      </w:r>
      <w:r w:rsidRPr="000663DB">
        <w:t xml:space="preserve"> día de atraso en que incurra</w:t>
      </w:r>
      <w:r>
        <w:t xml:space="preserve"> en </w:t>
      </w:r>
      <w:r w:rsidRPr="00621CBC">
        <w:t xml:space="preserve">la entrega de los trabajos contratados según cronograma de trabajo </w:t>
      </w:r>
      <w:r w:rsidRPr="00296004">
        <w:t>presentado y aprobado. Si la demora no justificada diera lugar a que el total cobrado por la multa aquí</w:t>
      </w:r>
      <w:r w:rsidRPr="000663DB">
        <w:t xml:space="preserve"> establecida ascendiera al diez por ciento (10%) del valor parcial de este contrato </w:t>
      </w:r>
      <w:r w:rsidRPr="000663DB">
        <w:rPr>
          <w:lang w:val="es-MX"/>
        </w:rPr>
        <w:t xml:space="preserve">“EL </w:t>
      </w:r>
      <w:r w:rsidRPr="000663DB">
        <w:rPr>
          <w:lang w:val="es-HN"/>
        </w:rPr>
        <w:t>INSTITUTO”</w:t>
      </w:r>
      <w:r w:rsidRPr="000663DB">
        <w:rPr>
          <w:lang w:val="es-MX"/>
        </w:rPr>
        <w:t xml:space="preserve">, </w:t>
      </w:r>
      <w:r w:rsidRPr="000663DB">
        <w:t xml:space="preserve">podrá considerar la resolución </w:t>
      </w:r>
      <w:r w:rsidRPr="000663DB">
        <w:lastRenderedPageBreak/>
        <w:t>total del contrato y hacer efectiva la garantía de cumplimiento, sin incurrir por esto en ninguna responsabilidad de su parte</w:t>
      </w:r>
      <w:r w:rsidRPr="00AE401B">
        <w:t xml:space="preserve">. </w:t>
      </w:r>
      <w:r w:rsidRPr="00AE401B">
        <w:rPr>
          <w:lang w:val="es-MX"/>
        </w:rPr>
        <w:t xml:space="preserve">“EL </w:t>
      </w:r>
      <w:r w:rsidRPr="00AE401B">
        <w:rPr>
          <w:lang w:val="es-HN"/>
        </w:rPr>
        <w:t>INSTITUTO”</w:t>
      </w:r>
      <w:r w:rsidRPr="00AE401B">
        <w:t xml:space="preserve"> no pagará bonificación alguna por el cumplimiento del contrato antes de lo previsto. </w:t>
      </w:r>
      <w:r>
        <w:rPr>
          <w:b/>
        </w:rPr>
        <w:t>DECIMA TERCERA</w:t>
      </w:r>
      <w:r w:rsidRPr="00AE401B">
        <w:rPr>
          <w:b/>
        </w:rPr>
        <w:t>: RELACIONES LABORALES</w:t>
      </w:r>
      <w:r w:rsidRPr="00AE401B">
        <w:t>; “EL CONTRATISTA” asume en forma directa y exclusiva, en su condición de patrono, todas las obligaciones laborales y de seguridad social con el personal que asigne a las labores de</w:t>
      </w:r>
      <w:r>
        <w:t xml:space="preserve"> los trabajos a realizar </w:t>
      </w:r>
      <w:r w:rsidRPr="00AE401B">
        <w:t xml:space="preserve">y cualquier otro personal relacionado con el cumplimiento del presente contrato, relevando completamente a </w:t>
      </w:r>
      <w:r w:rsidRPr="00AE401B">
        <w:rPr>
          <w:lang w:val="es-MX"/>
        </w:rPr>
        <w:t xml:space="preserve">“EL </w:t>
      </w:r>
      <w:r w:rsidRPr="00AE401B">
        <w:rPr>
          <w:lang w:val="es-HN"/>
        </w:rPr>
        <w:t>INSTITUTO”</w:t>
      </w:r>
      <w:r w:rsidRPr="00AE401B">
        <w:t xml:space="preserve"> de toda responsabilidad al respecto, incluso en caso de accidente de trabajo o enfermedad profesional. </w:t>
      </w:r>
      <w:r>
        <w:rPr>
          <w:b/>
        </w:rPr>
        <w:t>DECIMA CUARTA</w:t>
      </w:r>
      <w:r w:rsidRPr="00AE401B">
        <w:rPr>
          <w:b/>
        </w:rPr>
        <w:t xml:space="preserve">: MODIFICACIÓN; </w:t>
      </w:r>
      <w:r w:rsidRPr="00AE401B">
        <w:t>el presente Contrato podrá ser modificado dentro de los límites previstos en los Artículos 121, 122 y 123 de la Ley de Contratación del Estado, mediante las suscripción de un</w:t>
      </w:r>
      <w:r>
        <w:t xml:space="preserve">a Orden de cambio o </w:t>
      </w:r>
      <w:r w:rsidRPr="00AE401B">
        <w:t xml:space="preserve"> Adendum en las mismas condiciones que el presente contrato</w:t>
      </w:r>
      <w:r>
        <w:rPr>
          <w:b/>
        </w:rPr>
        <w:t>. DECIMA QUINTA</w:t>
      </w:r>
      <w:r w:rsidRPr="00AE401B">
        <w:rPr>
          <w:b/>
        </w:rPr>
        <w:t>: CAUSAS DE RESOLUCION DEL CONTRATO</w:t>
      </w:r>
      <w:r w:rsidRPr="00AE401B">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Pr="00D05710">
        <w:rPr>
          <w:lang w:val="es-ES"/>
        </w:rPr>
        <w:t>Igual suceder</w:t>
      </w:r>
      <w:r>
        <w:rPr>
          <w:lang w:val="es-ES"/>
        </w:rPr>
        <w:t>á</w:t>
      </w:r>
      <w:r w:rsidRPr="00D05710">
        <w:rPr>
          <w:lang w:val="es-ES"/>
        </w:rPr>
        <w:t xml:space="preserve">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Pr>
          <w:lang w:val="es-ES"/>
        </w:rPr>
        <w:t xml:space="preserve"> en cumplimiento </w:t>
      </w:r>
      <w:r w:rsidRPr="008E3F7A">
        <w:rPr>
          <w:lang w:val="es-ES"/>
        </w:rPr>
        <w:t xml:space="preserve">del Artículo </w:t>
      </w:r>
      <w:r>
        <w:rPr>
          <w:lang w:val="es-ES"/>
        </w:rPr>
        <w:t>72</w:t>
      </w:r>
      <w:r w:rsidRPr="008E3F7A">
        <w:rPr>
          <w:lang w:val="es-ES"/>
        </w:rPr>
        <w:t xml:space="preserve"> del Decreto N°</w:t>
      </w:r>
      <w:r>
        <w:rPr>
          <w:lang w:val="es-ES"/>
        </w:rPr>
        <w:t>182-2020</w:t>
      </w:r>
      <w:r w:rsidRPr="008E3F7A">
        <w:rPr>
          <w:lang w:val="es-ES"/>
        </w:rPr>
        <w:t xml:space="preserve"> que contiene el Presupuesto de Ingresos de La Administración Pública </w:t>
      </w:r>
      <w:r>
        <w:rPr>
          <w:lang w:val="es-ES"/>
        </w:rPr>
        <w:t>para el año 2021</w:t>
      </w:r>
      <w:r w:rsidRPr="008E3F7A">
        <w:rPr>
          <w:lang w:val="es-ES"/>
        </w:rPr>
        <w:t xml:space="preserve">, publicado el </w:t>
      </w:r>
      <w:r>
        <w:rPr>
          <w:lang w:val="es-ES"/>
        </w:rPr>
        <w:t>20</w:t>
      </w:r>
      <w:r w:rsidRPr="008E3F7A">
        <w:rPr>
          <w:lang w:val="es-ES"/>
        </w:rPr>
        <w:t xml:space="preserve"> de</w:t>
      </w:r>
      <w:r>
        <w:rPr>
          <w:lang w:val="es-ES"/>
        </w:rPr>
        <w:t xml:space="preserve"> diciembre de 2018,</w:t>
      </w:r>
      <w:r w:rsidRPr="00D05710">
        <w:rPr>
          <w:lang w:val="es-ES"/>
        </w:rPr>
        <w:t xml:space="preserve"> en la Gaceta</w:t>
      </w:r>
      <w:r>
        <w:rPr>
          <w:lang w:val="es-ES"/>
        </w:rPr>
        <w:t xml:space="preserve"> Diario Oficial de la República, </w:t>
      </w:r>
      <w:r w:rsidRPr="00AE401B">
        <w:t xml:space="preserve">son causas de resolución de este contrato, </w:t>
      </w:r>
      <w:r>
        <w:rPr>
          <w:b/>
        </w:rPr>
        <w:t>DECIMA SEXTA</w:t>
      </w:r>
      <w:r w:rsidRPr="00AE401B">
        <w:rPr>
          <w:b/>
        </w:rPr>
        <w:t xml:space="preserve">: FUERZA MAYOR O CASO FORTUITO; </w:t>
      </w:r>
      <w:r w:rsidRPr="00AE401B">
        <w:t xml:space="preserve">Para los efectos del presente contrato se considera como caso fortuito o fuerza mayor debidamente justificados a juicio de </w:t>
      </w:r>
      <w:r w:rsidRPr="00AE401B">
        <w:rPr>
          <w:lang w:val="es-MX"/>
        </w:rPr>
        <w:t xml:space="preserve">“EL </w:t>
      </w:r>
      <w:r w:rsidRPr="00AE401B">
        <w:rPr>
          <w:lang w:val="es-HN"/>
        </w:rPr>
        <w:t>INSTITUTO”</w:t>
      </w:r>
      <w:r w:rsidRPr="00AE401B">
        <w:t>, entre otras: catástrofes provocadas por fenómenos naturales, accidentales, huelgas, guerras, revoluciones, motines, desorden social, naufragio o incendio</w:t>
      </w:r>
      <w:r w:rsidRPr="00AE401B">
        <w:rPr>
          <w:b/>
          <w:i/>
        </w:rPr>
        <w:t>.</w:t>
      </w:r>
      <w:r>
        <w:rPr>
          <w:b/>
        </w:rPr>
        <w:t xml:space="preserve"> DECIMA SEPTIMA</w:t>
      </w:r>
      <w:r w:rsidRPr="00AE401B">
        <w:rPr>
          <w:b/>
        </w:rPr>
        <w:t>: VIGENCIA DEL CONTRATO</w:t>
      </w:r>
      <w:r w:rsidRPr="00AE401B">
        <w:t>; El presente contrato entrará en vigencia a</w:t>
      </w:r>
      <w:r>
        <w:t xml:space="preserve"> partir de la firma del contrato y la emisión de la respectiva orden de inicio </w:t>
      </w:r>
      <w:r w:rsidRPr="00621CBC">
        <w:t>y terminará por el cumplimiento no</w:t>
      </w:r>
      <w:r>
        <w:t>rmal de la entrega</w:t>
      </w:r>
      <w:r w:rsidRPr="00621CBC">
        <w:t xml:space="preserve"> de los trabajos  </w:t>
      </w:r>
      <w:r w:rsidRPr="00621CBC">
        <w:lastRenderedPageBreak/>
        <w:t>programados y establecidos en este contrato,</w:t>
      </w:r>
      <w:r>
        <w:t xml:space="preserve"> debiendo dar cumplimiento a las especificaciones y condiciones establecidas en las bases, para lo cual la supervisión designada verificara el mismo, mediante bitácora que lleve en el proyecto, </w:t>
      </w:r>
      <w:r w:rsidRPr="00621CBC">
        <w:t xml:space="preserve"> tal terminación se prevé </w:t>
      </w:r>
      <w:r>
        <w:t xml:space="preserve">en el término </w:t>
      </w:r>
      <w:r w:rsidR="00B52F10">
        <w:t>de 120</w:t>
      </w:r>
      <w:r>
        <w:t xml:space="preserve"> </w:t>
      </w:r>
      <w:r w:rsidRPr="00621CBC">
        <w:t>días</w:t>
      </w:r>
      <w:r>
        <w:t xml:space="preserve"> calendario, a partir de la firma y orden de inicio; </w:t>
      </w:r>
      <w:r>
        <w:rPr>
          <w:b/>
        </w:rPr>
        <w:t>DECIMA OCTAVA</w:t>
      </w:r>
      <w:r w:rsidRPr="00AE401B">
        <w:rPr>
          <w:b/>
        </w:rPr>
        <w:t>: DOCUMENTOS INTEGRANTES DE ESTE CONTRATO</w:t>
      </w:r>
      <w:r w:rsidRPr="00AE401B">
        <w:t>; forman parte de este CONTRATO: Los documentos de licitación constit</w:t>
      </w:r>
      <w:r>
        <w:t xml:space="preserve">uidos por el </w:t>
      </w:r>
      <w:r w:rsidRPr="00E95F4B">
        <w:t xml:space="preserve">aviso de </w:t>
      </w:r>
      <w:r>
        <w:t xml:space="preserve">publicación </w:t>
      </w:r>
      <w:r w:rsidRPr="00E95F4B">
        <w:t>a las empresas precalificadas, las bases de la Licitación</w:t>
      </w:r>
      <w:r>
        <w:t xml:space="preserve"> </w:t>
      </w:r>
      <w:r w:rsidR="004E768D">
        <w:t>Privada 013-2021</w:t>
      </w:r>
      <w:r w:rsidRPr="00E95F4B">
        <w:t>, incluyendo las aclaraciones a la mismas</w:t>
      </w:r>
      <w:r w:rsidRPr="00AE401B">
        <w:t xml:space="preserve"> emitidas </w:t>
      </w:r>
      <w:r w:rsidRPr="009939A6">
        <w:t>por EL INSTITUTO ” o remitidas</w:t>
      </w:r>
      <w:r w:rsidRPr="00AE401B">
        <w:t xml:space="preserve"> por “EL CONTRATISTA”, la oferta técnica revisada, la oferta económica, así como cualquier otros documentos que se anexe a este contrato por mutuo acuerdo</w:t>
      </w:r>
      <w:r>
        <w:t xml:space="preserve"> de las partes; </w:t>
      </w:r>
      <w:r>
        <w:rPr>
          <w:b/>
        </w:rPr>
        <w:t>DECIMA NOVENA</w:t>
      </w:r>
      <w:r w:rsidRPr="00AE401B">
        <w:rPr>
          <w:b/>
        </w:rPr>
        <w:t xml:space="preserve">: NORMAS SUPLETORIAS APLICABLES; </w:t>
      </w:r>
      <w:r w:rsidR="00431DDD">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2021 y su Reglamento, demás leyes vigentes en Honduras que guardan relación con los procesos de contratación del Estado. Asimismo, en cumplimiento del Decreto N°182-2020 que contiene las Disposiciones Generales del Presupuesto General de Ingresos y Egresos de la República y de las Instituciones Descentralizadas, para el año 2021, se transcribe el Artículo 78 del mismo que textualmente indica: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Lo dispuesto en este Artículo debe estipularse obligatoriamente en todos los contratos que se celebren en el sector público. En cumplimiento del numeral Primero del Acuerdo SE-037-2013 publicado el 23 de agosto de 2013, en el Diario Oficial La Gaceta.; </w:t>
      </w:r>
      <w:r>
        <w:rPr>
          <w:b/>
        </w:rPr>
        <w:t xml:space="preserve">VIGESIMA: </w:t>
      </w:r>
      <w:r w:rsidRPr="00EC51E1">
        <w:rPr>
          <w:b/>
        </w:rPr>
        <w:t>“CLAUSULA</w:t>
      </w:r>
      <w:r w:rsidRPr="00AE401B">
        <w:rPr>
          <w:b/>
        </w:rPr>
        <w:t xml:space="preserve"> DE INTEGRIDAD.-</w:t>
      </w:r>
      <w:r w:rsidRPr="00AE401B">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w:t>
      </w:r>
      <w:r w:rsidRPr="00AE401B">
        <w:lastRenderedPageBreak/>
        <w:t xml:space="preserve">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w:t>
      </w:r>
      <w:r w:rsidRPr="00BE6F90">
        <w:t>que</w:t>
      </w:r>
      <w:r w:rsidRPr="00AE401B">
        <w:t xml:space="preserve"> pudieren </w:t>
      </w:r>
      <w:r w:rsidRPr="00AE401B">
        <w:lastRenderedPageBreak/>
        <w:t>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w:t>
      </w:r>
      <w:r>
        <w:t>ntariamente para constancia.”.</w:t>
      </w:r>
      <w:r w:rsidRPr="00AE401B">
        <w:t xml:space="preserve"> </w:t>
      </w:r>
      <w:r>
        <w:rPr>
          <w:b/>
        </w:rPr>
        <w:t>VIGÉSIMA PRIMERA</w:t>
      </w:r>
      <w:r w:rsidRPr="00AE401B">
        <w:rPr>
          <w:b/>
        </w:rPr>
        <w:t>: JURISDICCION Y COMPETENCIA</w:t>
      </w:r>
      <w:r w:rsidRPr="00AE401B">
        <w:t xml:space="preserve">; para la solución de cualquier situación controvertida derivada de este contrato, ambas partes se someten a la jurisdicción y competencia de los </w:t>
      </w:r>
      <w:r>
        <w:t>Tribunales de Justicia de Francisco Morazán</w:t>
      </w:r>
      <w:r w:rsidRPr="00AE401B">
        <w:t xml:space="preserve">. En fe de lo cual y para constancia, ambas partes suscribimos este contrato, en la Ciudad de Tegucigalpa, M.D.C., a los ----------- días del mes de ------- del año dos mil </w:t>
      </w:r>
      <w:r w:rsidR="004E768D">
        <w:t>veintiuno</w:t>
      </w:r>
      <w:r w:rsidRPr="00602824">
        <w:t>.</w:t>
      </w:r>
    </w:p>
    <w:p w14:paraId="0CE131A6" w14:textId="77777777" w:rsidR="00B24FC9" w:rsidRDefault="00B24FC9" w:rsidP="00B24FC9">
      <w:pPr>
        <w:pStyle w:val="Lista2"/>
        <w:ind w:left="0" w:firstLine="0"/>
        <w:jc w:val="both"/>
        <w:rPr>
          <w:b/>
          <w:sz w:val="24"/>
          <w:szCs w:val="24"/>
        </w:rPr>
      </w:pPr>
    </w:p>
    <w:p w14:paraId="363A61FB" w14:textId="77777777" w:rsidR="00B24FC9" w:rsidRDefault="00B24FC9" w:rsidP="00B24FC9">
      <w:pPr>
        <w:pStyle w:val="Lista2"/>
        <w:ind w:left="0" w:firstLine="0"/>
        <w:jc w:val="both"/>
        <w:rPr>
          <w:b/>
          <w:sz w:val="24"/>
          <w:szCs w:val="24"/>
        </w:rPr>
      </w:pPr>
    </w:p>
    <w:p w14:paraId="78CDA841" w14:textId="77777777" w:rsidR="00B24FC9" w:rsidRPr="00AE401B" w:rsidRDefault="00B24FC9" w:rsidP="00B24FC9">
      <w:pPr>
        <w:pStyle w:val="Lista2"/>
        <w:ind w:left="0" w:firstLine="0"/>
        <w:jc w:val="both"/>
        <w:rPr>
          <w:b/>
          <w:sz w:val="24"/>
          <w:szCs w:val="24"/>
        </w:rPr>
      </w:pPr>
    </w:p>
    <w:p w14:paraId="04BCD029" w14:textId="77777777" w:rsidR="00B24FC9" w:rsidRPr="00AE401B" w:rsidRDefault="00B24FC9" w:rsidP="00B24FC9">
      <w:pPr>
        <w:pStyle w:val="Lista2"/>
        <w:ind w:left="0" w:firstLine="0"/>
        <w:jc w:val="both"/>
        <w:rPr>
          <w:b/>
          <w:sz w:val="24"/>
          <w:szCs w:val="24"/>
        </w:rPr>
      </w:pPr>
      <w:r>
        <w:rPr>
          <w:b/>
          <w:sz w:val="24"/>
          <w:szCs w:val="24"/>
        </w:rPr>
        <w:t>Dr. Richard Zablah</w:t>
      </w:r>
      <w:r>
        <w:rPr>
          <w:b/>
          <w:sz w:val="24"/>
          <w:szCs w:val="24"/>
        </w:rPr>
        <w:tab/>
      </w:r>
      <w:r>
        <w:rPr>
          <w:b/>
          <w:sz w:val="24"/>
          <w:szCs w:val="24"/>
        </w:rPr>
        <w:tab/>
      </w:r>
      <w:r>
        <w:rPr>
          <w:b/>
          <w:sz w:val="24"/>
          <w:szCs w:val="24"/>
        </w:rPr>
        <w:tab/>
      </w:r>
      <w:r>
        <w:rPr>
          <w:b/>
          <w:sz w:val="24"/>
          <w:szCs w:val="24"/>
        </w:rPr>
        <w:tab/>
        <w:t>XX</w:t>
      </w:r>
    </w:p>
    <w:p w14:paraId="5A8A62D3" w14:textId="77777777" w:rsidR="00B24FC9" w:rsidRPr="00AE401B" w:rsidRDefault="00B24FC9" w:rsidP="00B24FC9">
      <w:pPr>
        <w:pStyle w:val="Lista2"/>
        <w:ind w:left="0" w:firstLine="0"/>
        <w:jc w:val="both"/>
        <w:rPr>
          <w:b/>
          <w:sz w:val="24"/>
          <w:szCs w:val="24"/>
        </w:rPr>
      </w:pPr>
      <w:r w:rsidRPr="00AE401B">
        <w:rPr>
          <w:b/>
          <w:sz w:val="24"/>
          <w:szCs w:val="24"/>
        </w:rPr>
        <w:t>D</w:t>
      </w:r>
      <w:r>
        <w:rPr>
          <w:b/>
          <w:sz w:val="24"/>
          <w:szCs w:val="24"/>
        </w:rPr>
        <w:t>irector Ejecutivo</w:t>
      </w:r>
      <w:r w:rsidRPr="00AE401B">
        <w:rPr>
          <w:b/>
          <w:sz w:val="24"/>
          <w:szCs w:val="24"/>
        </w:rPr>
        <w:t xml:space="preserve">        </w:t>
      </w:r>
      <w:r w:rsidRPr="00AE401B">
        <w:rPr>
          <w:b/>
          <w:sz w:val="24"/>
          <w:szCs w:val="24"/>
        </w:rPr>
        <w:tab/>
      </w:r>
      <w:r w:rsidRPr="00AE401B">
        <w:rPr>
          <w:b/>
          <w:sz w:val="24"/>
          <w:szCs w:val="24"/>
        </w:rPr>
        <w:tab/>
      </w:r>
      <w:r w:rsidRPr="00AE401B">
        <w:rPr>
          <w:b/>
          <w:sz w:val="24"/>
          <w:szCs w:val="24"/>
        </w:rPr>
        <w:tab/>
        <w:t xml:space="preserve">Representante Legal  </w:t>
      </w:r>
    </w:p>
    <w:p w14:paraId="09FE1FC2" w14:textId="77777777" w:rsidR="00B24FC9" w:rsidRPr="00AE401B" w:rsidRDefault="00B24FC9" w:rsidP="00B24FC9">
      <w:pPr>
        <w:pStyle w:val="Lista2"/>
        <w:ind w:left="0" w:firstLine="0"/>
        <w:jc w:val="both"/>
        <w:rPr>
          <w:b/>
          <w:sz w:val="24"/>
          <w:szCs w:val="24"/>
        </w:rPr>
      </w:pPr>
    </w:p>
    <w:p w14:paraId="7515068D" w14:textId="77777777" w:rsidR="00B24FC9" w:rsidRPr="00FA6BB7" w:rsidRDefault="00B24FC9" w:rsidP="00B24FC9">
      <w:pPr>
        <w:pStyle w:val="Lista2"/>
        <w:ind w:left="0" w:firstLine="0"/>
        <w:jc w:val="both"/>
        <w:rPr>
          <w:b/>
          <w:sz w:val="24"/>
          <w:szCs w:val="24"/>
        </w:rPr>
      </w:pPr>
      <w:r w:rsidRPr="00FA6BB7">
        <w:rPr>
          <w:b/>
          <w:sz w:val="24"/>
          <w:szCs w:val="24"/>
        </w:rPr>
        <w:t>Nota:</w:t>
      </w:r>
    </w:p>
    <w:p w14:paraId="42A94E73" w14:textId="77777777" w:rsidR="00B24FC9" w:rsidRPr="00F448F1" w:rsidRDefault="00B24FC9" w:rsidP="00B24FC9">
      <w:pPr>
        <w:autoSpaceDE w:val="0"/>
        <w:autoSpaceDN w:val="0"/>
        <w:adjustRightInd w:val="0"/>
        <w:spacing w:after="120"/>
        <w:ind w:right="74"/>
        <w:jc w:val="both"/>
        <w:rPr>
          <w:b/>
        </w:rPr>
      </w:pPr>
      <w:r w:rsidRPr="00FA6BB7">
        <w:t>Si así lo considerase el IHSS, éste modelo de contrato podrá ser ajustado al momento de definirse la Adjudicación</w:t>
      </w:r>
    </w:p>
    <w:p w14:paraId="741FE3E8" w14:textId="74337C19" w:rsidR="00B24FC9" w:rsidRDefault="00B24FC9" w:rsidP="00B24FC9">
      <w:pPr>
        <w:pStyle w:val="Ttulo1"/>
        <w:rPr>
          <w:rFonts w:ascii="Times New Roman" w:hAnsi="Times New Roman"/>
          <w:sz w:val="26"/>
          <w:szCs w:val="26"/>
        </w:rPr>
      </w:pPr>
      <w:r w:rsidRPr="006F62DA">
        <w:rPr>
          <w:rFonts w:ascii="Times New Roman" w:hAnsi="Times New Roman"/>
          <w:sz w:val="23"/>
          <w:lang w:val="es-ES"/>
        </w:rPr>
        <w:br w:type="page"/>
      </w:r>
    </w:p>
    <w:p w14:paraId="067725C3" w14:textId="77777777" w:rsidR="00B24FC9" w:rsidRDefault="00B24FC9" w:rsidP="001645EC">
      <w:pPr>
        <w:pStyle w:val="Ttulo1"/>
        <w:rPr>
          <w:rFonts w:ascii="Times New Roman" w:hAnsi="Times New Roman"/>
          <w:sz w:val="26"/>
          <w:szCs w:val="26"/>
        </w:rPr>
      </w:pPr>
    </w:p>
    <w:p w14:paraId="591FEB0B" w14:textId="3F42D5E7" w:rsidR="001645EC" w:rsidRPr="00AB14DB" w:rsidRDefault="001645EC" w:rsidP="001645EC">
      <w:pPr>
        <w:pStyle w:val="Ttulo1"/>
        <w:rPr>
          <w:rFonts w:ascii="Times New Roman" w:hAnsi="Times New Roman"/>
          <w:sz w:val="26"/>
          <w:szCs w:val="26"/>
        </w:rPr>
      </w:pPr>
      <w:r w:rsidRPr="00AB14DB">
        <w:rPr>
          <w:rFonts w:ascii="Times New Roman" w:hAnsi="Times New Roman"/>
          <w:sz w:val="26"/>
          <w:szCs w:val="26"/>
        </w:rPr>
        <w:t>Sección V. Condiciones Generales del Contrato</w:t>
      </w:r>
      <w:bookmarkEnd w:id="45"/>
    </w:p>
    <w:p w14:paraId="3888FB62" w14:textId="77777777" w:rsidR="001645EC" w:rsidRPr="00343528" w:rsidRDefault="001645EC" w:rsidP="001645EC">
      <w:pPr>
        <w:rPr>
          <w:b/>
        </w:rPr>
      </w:pPr>
      <w:r w:rsidRPr="00343528">
        <w:rPr>
          <w:b/>
        </w:rPr>
        <w:t>Índice de Cláusulas</w:t>
      </w:r>
    </w:p>
    <w:p w14:paraId="7A20B823" w14:textId="77777777" w:rsidR="001645EC" w:rsidRDefault="001645EC" w:rsidP="001645EC"/>
    <w:p w14:paraId="5445193D" w14:textId="77777777" w:rsidR="001645EC" w:rsidRPr="00632172" w:rsidRDefault="001645EC" w:rsidP="001645EC">
      <w:pPr>
        <w:rPr>
          <w:rFonts w:ascii="Arial" w:hAnsi="Arial" w:cs="Arial"/>
          <w:sz w:val="21"/>
          <w:szCs w:val="21"/>
        </w:rPr>
      </w:pPr>
      <w:r w:rsidRPr="00D84AC2">
        <w:rPr>
          <w:rFonts w:ascii="Arial" w:hAnsi="Arial" w:cs="Arial"/>
          <w:b/>
          <w:sz w:val="21"/>
          <w:szCs w:val="21"/>
        </w:rPr>
        <w:t>A. Disposiciones Generales</w:t>
      </w:r>
      <w:r>
        <w:rPr>
          <w:rFonts w:ascii="Arial" w:hAnsi="Arial" w:cs="Arial"/>
          <w:sz w:val="21"/>
          <w:szCs w:val="21"/>
        </w:rPr>
        <w:tab/>
        <w:t>……………………….……………………………………..……………41</w:t>
      </w:r>
    </w:p>
    <w:p w14:paraId="79E6232E" w14:textId="77777777" w:rsidR="001645EC" w:rsidRPr="00632172" w:rsidRDefault="001645EC" w:rsidP="001645EC">
      <w:pPr>
        <w:rPr>
          <w:rFonts w:ascii="Arial" w:hAnsi="Arial" w:cs="Arial"/>
          <w:sz w:val="21"/>
          <w:szCs w:val="21"/>
        </w:rPr>
      </w:pPr>
      <w:r w:rsidRPr="00632172">
        <w:rPr>
          <w:rFonts w:ascii="Arial" w:hAnsi="Arial" w:cs="Arial"/>
          <w:sz w:val="21"/>
          <w:szCs w:val="21"/>
        </w:rPr>
        <w:t>1.</w:t>
      </w:r>
      <w:r w:rsidRPr="00632172">
        <w:rPr>
          <w:rFonts w:ascii="Arial" w:hAnsi="Arial" w:cs="Arial"/>
          <w:sz w:val="21"/>
          <w:szCs w:val="21"/>
        </w:rPr>
        <w:tab/>
        <w:t>Definiciones</w:t>
      </w:r>
      <w:r>
        <w:rPr>
          <w:rFonts w:ascii="Arial" w:hAnsi="Arial" w:cs="Arial"/>
          <w:sz w:val="21"/>
          <w:szCs w:val="21"/>
        </w:rPr>
        <w:tab/>
        <w:t xml:space="preserve"> ……...…………………………………………..……………………..…………41</w:t>
      </w:r>
    </w:p>
    <w:p w14:paraId="0CE09CBE" w14:textId="77777777" w:rsidR="001645EC" w:rsidRPr="00632172" w:rsidRDefault="001645EC" w:rsidP="001645EC">
      <w:pPr>
        <w:rPr>
          <w:rFonts w:ascii="Arial" w:hAnsi="Arial" w:cs="Arial"/>
          <w:sz w:val="21"/>
          <w:szCs w:val="21"/>
        </w:rPr>
      </w:pPr>
      <w:r w:rsidRPr="00632172">
        <w:rPr>
          <w:rFonts w:ascii="Arial" w:hAnsi="Arial" w:cs="Arial"/>
          <w:sz w:val="21"/>
          <w:szCs w:val="21"/>
        </w:rPr>
        <w:t xml:space="preserve">2. </w:t>
      </w:r>
      <w:r w:rsidRPr="00632172">
        <w:rPr>
          <w:rFonts w:ascii="Arial" w:hAnsi="Arial" w:cs="Arial"/>
          <w:sz w:val="21"/>
          <w:szCs w:val="21"/>
        </w:rPr>
        <w:tab/>
        <w:t>Interpretación</w:t>
      </w:r>
      <w:r>
        <w:rPr>
          <w:rFonts w:ascii="Arial" w:hAnsi="Arial" w:cs="Arial"/>
          <w:sz w:val="21"/>
          <w:szCs w:val="21"/>
        </w:rPr>
        <w:t xml:space="preserve">  </w:t>
      </w:r>
      <w:r>
        <w:rPr>
          <w:rFonts w:ascii="Arial" w:hAnsi="Arial" w:cs="Arial"/>
          <w:sz w:val="21"/>
          <w:szCs w:val="21"/>
        </w:rPr>
        <w:tab/>
        <w:t xml:space="preserve"> ………..….…………………………….………………………………..……….44</w:t>
      </w:r>
    </w:p>
    <w:p w14:paraId="1FE9D069" w14:textId="77777777" w:rsidR="001645EC" w:rsidRPr="00632172" w:rsidRDefault="001645EC" w:rsidP="001645EC">
      <w:pPr>
        <w:rPr>
          <w:rFonts w:ascii="Arial" w:hAnsi="Arial" w:cs="Arial"/>
          <w:sz w:val="21"/>
          <w:szCs w:val="21"/>
        </w:rPr>
      </w:pPr>
      <w:r w:rsidRPr="00632172">
        <w:rPr>
          <w:rFonts w:ascii="Arial" w:hAnsi="Arial" w:cs="Arial"/>
          <w:sz w:val="21"/>
          <w:szCs w:val="21"/>
        </w:rPr>
        <w:t>3.</w:t>
      </w:r>
      <w:r w:rsidRPr="00632172">
        <w:rPr>
          <w:rFonts w:ascii="Arial" w:hAnsi="Arial" w:cs="Arial"/>
          <w:sz w:val="21"/>
          <w:szCs w:val="21"/>
        </w:rPr>
        <w:tab/>
        <w:t>Idioma y Ley Aplicables</w:t>
      </w:r>
      <w:r>
        <w:rPr>
          <w:rFonts w:ascii="Arial" w:hAnsi="Arial" w:cs="Arial"/>
          <w:sz w:val="21"/>
          <w:szCs w:val="21"/>
        </w:rPr>
        <w:tab/>
        <w:t xml:space="preserve"> …………………...…………….………………………..……..44</w:t>
      </w:r>
    </w:p>
    <w:p w14:paraId="67ED0623" w14:textId="77777777" w:rsidR="001645EC" w:rsidRPr="00632172" w:rsidRDefault="001645EC" w:rsidP="001645EC">
      <w:pPr>
        <w:rPr>
          <w:rFonts w:ascii="Arial" w:hAnsi="Arial" w:cs="Arial"/>
          <w:sz w:val="21"/>
          <w:szCs w:val="21"/>
        </w:rPr>
      </w:pPr>
      <w:r w:rsidRPr="00632172">
        <w:rPr>
          <w:rFonts w:ascii="Arial" w:hAnsi="Arial" w:cs="Arial"/>
          <w:sz w:val="21"/>
          <w:szCs w:val="21"/>
        </w:rPr>
        <w:t>4.</w:t>
      </w:r>
      <w:r w:rsidRPr="00632172">
        <w:rPr>
          <w:rFonts w:ascii="Arial" w:hAnsi="Arial" w:cs="Arial"/>
          <w:sz w:val="21"/>
          <w:szCs w:val="21"/>
        </w:rPr>
        <w:tab/>
        <w:t xml:space="preserve">Decisiones del </w:t>
      </w:r>
      <w:r>
        <w:rPr>
          <w:rFonts w:ascii="Arial" w:hAnsi="Arial" w:cs="Arial"/>
          <w:sz w:val="21"/>
          <w:szCs w:val="21"/>
        </w:rPr>
        <w:t>Supervisor</w:t>
      </w:r>
      <w:r w:rsidRPr="00632172">
        <w:rPr>
          <w:rFonts w:ascii="Arial" w:hAnsi="Arial" w:cs="Arial"/>
          <w:sz w:val="21"/>
          <w:szCs w:val="21"/>
        </w:rPr>
        <w:t xml:space="preserve"> de Obras</w:t>
      </w:r>
      <w:r>
        <w:rPr>
          <w:rFonts w:ascii="Arial" w:hAnsi="Arial" w:cs="Arial"/>
          <w:sz w:val="21"/>
          <w:szCs w:val="21"/>
        </w:rPr>
        <w:tab/>
        <w:t>………………………………………………..…..……45</w:t>
      </w:r>
    </w:p>
    <w:p w14:paraId="0B115D30" w14:textId="77777777" w:rsidR="001645EC" w:rsidRPr="00632172" w:rsidRDefault="001645EC" w:rsidP="001645EC">
      <w:pPr>
        <w:rPr>
          <w:rFonts w:ascii="Arial" w:hAnsi="Arial" w:cs="Arial"/>
          <w:sz w:val="21"/>
          <w:szCs w:val="21"/>
        </w:rPr>
      </w:pPr>
      <w:r w:rsidRPr="00632172">
        <w:rPr>
          <w:rFonts w:ascii="Arial" w:hAnsi="Arial" w:cs="Arial"/>
          <w:sz w:val="21"/>
          <w:szCs w:val="21"/>
        </w:rPr>
        <w:t>5.</w:t>
      </w:r>
      <w:r w:rsidRPr="00632172">
        <w:rPr>
          <w:rFonts w:ascii="Arial" w:hAnsi="Arial" w:cs="Arial"/>
          <w:sz w:val="21"/>
          <w:szCs w:val="21"/>
        </w:rPr>
        <w:tab/>
        <w:t>Delegación de funciones</w:t>
      </w:r>
      <w:r>
        <w:rPr>
          <w:rFonts w:ascii="Arial" w:hAnsi="Arial" w:cs="Arial"/>
          <w:sz w:val="21"/>
          <w:szCs w:val="21"/>
        </w:rPr>
        <w:tab/>
        <w:t xml:space="preserve"> ...……………………………………………………….…..…..45</w:t>
      </w:r>
    </w:p>
    <w:p w14:paraId="3430A034" w14:textId="77777777" w:rsidR="001645EC" w:rsidRPr="00632172" w:rsidRDefault="001645EC" w:rsidP="001645EC">
      <w:pPr>
        <w:rPr>
          <w:rFonts w:ascii="Arial" w:hAnsi="Arial" w:cs="Arial"/>
          <w:sz w:val="21"/>
          <w:szCs w:val="21"/>
        </w:rPr>
      </w:pPr>
      <w:r w:rsidRPr="00632172">
        <w:rPr>
          <w:rFonts w:ascii="Arial" w:hAnsi="Arial" w:cs="Arial"/>
          <w:sz w:val="21"/>
          <w:szCs w:val="21"/>
        </w:rPr>
        <w:t>6.</w:t>
      </w:r>
      <w:r w:rsidRPr="00632172">
        <w:rPr>
          <w:rFonts w:ascii="Arial" w:hAnsi="Arial" w:cs="Arial"/>
          <w:sz w:val="21"/>
          <w:szCs w:val="21"/>
        </w:rPr>
        <w:tab/>
        <w:t>Comunicaciones</w:t>
      </w:r>
      <w:r>
        <w:rPr>
          <w:rFonts w:ascii="Arial" w:hAnsi="Arial" w:cs="Arial"/>
          <w:sz w:val="21"/>
          <w:szCs w:val="21"/>
        </w:rPr>
        <w:tab/>
        <w:t>………………………………………………………………………..….45</w:t>
      </w:r>
    </w:p>
    <w:p w14:paraId="487EB359" w14:textId="77777777" w:rsidR="001645EC" w:rsidRPr="00632172" w:rsidRDefault="001645EC" w:rsidP="001645EC">
      <w:pPr>
        <w:rPr>
          <w:rFonts w:ascii="Arial" w:hAnsi="Arial" w:cs="Arial"/>
          <w:sz w:val="21"/>
          <w:szCs w:val="21"/>
        </w:rPr>
      </w:pPr>
      <w:r w:rsidRPr="00632172">
        <w:rPr>
          <w:rFonts w:ascii="Arial" w:hAnsi="Arial" w:cs="Arial"/>
          <w:sz w:val="21"/>
          <w:szCs w:val="21"/>
        </w:rPr>
        <w:t>7.</w:t>
      </w:r>
      <w:r w:rsidRPr="00632172">
        <w:rPr>
          <w:rFonts w:ascii="Arial" w:hAnsi="Arial" w:cs="Arial"/>
          <w:sz w:val="21"/>
          <w:szCs w:val="21"/>
        </w:rPr>
        <w:tab/>
        <w:t>Subcontratos</w:t>
      </w:r>
      <w:r>
        <w:rPr>
          <w:rFonts w:ascii="Arial" w:hAnsi="Arial" w:cs="Arial"/>
          <w:sz w:val="21"/>
          <w:szCs w:val="21"/>
        </w:rPr>
        <w:tab/>
        <w:t xml:space="preserve">  ………………...………………………………………………………………...45</w:t>
      </w:r>
    </w:p>
    <w:p w14:paraId="3FB3299C" w14:textId="77777777" w:rsidR="001645EC" w:rsidRPr="00632172" w:rsidRDefault="001645EC" w:rsidP="001645EC">
      <w:pPr>
        <w:rPr>
          <w:rFonts w:ascii="Arial" w:hAnsi="Arial" w:cs="Arial"/>
          <w:sz w:val="21"/>
          <w:szCs w:val="21"/>
        </w:rPr>
      </w:pPr>
      <w:r w:rsidRPr="00632172">
        <w:rPr>
          <w:rFonts w:ascii="Arial" w:hAnsi="Arial" w:cs="Arial"/>
          <w:sz w:val="21"/>
          <w:szCs w:val="21"/>
        </w:rPr>
        <w:t>8.</w:t>
      </w:r>
      <w:r w:rsidRPr="00632172">
        <w:rPr>
          <w:rFonts w:ascii="Arial" w:hAnsi="Arial" w:cs="Arial"/>
          <w:sz w:val="21"/>
          <w:szCs w:val="21"/>
        </w:rPr>
        <w:tab/>
        <w:t>Otros Contratistas</w:t>
      </w:r>
      <w:r w:rsidRPr="00632172">
        <w:rPr>
          <w:rFonts w:ascii="Arial" w:hAnsi="Arial" w:cs="Arial"/>
          <w:sz w:val="21"/>
          <w:szCs w:val="21"/>
        </w:rPr>
        <w:tab/>
      </w:r>
      <w:r>
        <w:rPr>
          <w:rFonts w:ascii="Arial" w:hAnsi="Arial" w:cs="Arial"/>
          <w:sz w:val="21"/>
          <w:szCs w:val="21"/>
        </w:rPr>
        <w:t>…………………………………………………………………..……….45</w:t>
      </w:r>
    </w:p>
    <w:p w14:paraId="57501C10" w14:textId="77777777" w:rsidR="001645EC" w:rsidRPr="00632172" w:rsidRDefault="001645EC" w:rsidP="001645EC">
      <w:pPr>
        <w:rPr>
          <w:rFonts w:ascii="Arial" w:hAnsi="Arial" w:cs="Arial"/>
          <w:sz w:val="21"/>
          <w:szCs w:val="21"/>
        </w:rPr>
      </w:pPr>
      <w:r w:rsidRPr="00632172">
        <w:rPr>
          <w:rFonts w:ascii="Arial" w:hAnsi="Arial" w:cs="Arial"/>
          <w:sz w:val="21"/>
          <w:szCs w:val="21"/>
        </w:rPr>
        <w:t>9.</w:t>
      </w:r>
      <w:r w:rsidRPr="00632172">
        <w:rPr>
          <w:rFonts w:ascii="Arial" w:hAnsi="Arial" w:cs="Arial"/>
          <w:sz w:val="21"/>
          <w:szCs w:val="21"/>
        </w:rPr>
        <w:tab/>
        <w:t>Personal</w:t>
      </w:r>
      <w:r>
        <w:rPr>
          <w:rFonts w:ascii="Arial" w:hAnsi="Arial" w:cs="Arial"/>
          <w:sz w:val="21"/>
          <w:szCs w:val="21"/>
        </w:rPr>
        <w:tab/>
        <w:t>…………………………………………………………………….………………45</w:t>
      </w:r>
    </w:p>
    <w:p w14:paraId="37517C36" w14:textId="77777777" w:rsidR="001645EC" w:rsidRPr="00632172" w:rsidRDefault="001645EC" w:rsidP="001645EC">
      <w:pPr>
        <w:rPr>
          <w:rFonts w:ascii="Arial" w:hAnsi="Arial" w:cs="Arial"/>
          <w:sz w:val="21"/>
          <w:szCs w:val="21"/>
        </w:rPr>
      </w:pPr>
      <w:r w:rsidRPr="00632172">
        <w:rPr>
          <w:rFonts w:ascii="Arial" w:hAnsi="Arial" w:cs="Arial"/>
          <w:sz w:val="21"/>
          <w:szCs w:val="21"/>
        </w:rPr>
        <w:t>10.</w:t>
      </w:r>
      <w:r w:rsidRPr="00632172">
        <w:rPr>
          <w:rFonts w:ascii="Arial" w:hAnsi="Arial" w:cs="Arial"/>
          <w:sz w:val="21"/>
          <w:szCs w:val="21"/>
        </w:rPr>
        <w:tab/>
        <w:t>Riesgos del Contratante y del Contratista</w:t>
      </w:r>
      <w:r>
        <w:rPr>
          <w:rFonts w:ascii="Arial" w:hAnsi="Arial" w:cs="Arial"/>
          <w:sz w:val="21"/>
          <w:szCs w:val="21"/>
        </w:rPr>
        <w:tab/>
        <w:t xml:space="preserve"> ..………………………………………………45</w:t>
      </w:r>
    </w:p>
    <w:p w14:paraId="4C16FAC2" w14:textId="77777777" w:rsidR="001645EC" w:rsidRPr="00632172" w:rsidRDefault="001645EC" w:rsidP="001645EC">
      <w:pPr>
        <w:rPr>
          <w:rFonts w:ascii="Arial" w:hAnsi="Arial" w:cs="Arial"/>
          <w:sz w:val="21"/>
          <w:szCs w:val="21"/>
        </w:rPr>
      </w:pPr>
      <w:r>
        <w:rPr>
          <w:rFonts w:ascii="Arial" w:hAnsi="Arial" w:cs="Arial"/>
          <w:sz w:val="21"/>
          <w:szCs w:val="21"/>
        </w:rPr>
        <w:t>11.</w:t>
      </w:r>
      <w:r>
        <w:rPr>
          <w:rFonts w:ascii="Arial" w:hAnsi="Arial" w:cs="Arial"/>
          <w:sz w:val="21"/>
          <w:szCs w:val="21"/>
        </w:rPr>
        <w:tab/>
        <w:t>Riesgos del Contratante</w:t>
      </w:r>
      <w:r>
        <w:rPr>
          <w:rFonts w:ascii="Arial" w:hAnsi="Arial" w:cs="Arial"/>
          <w:sz w:val="21"/>
          <w:szCs w:val="21"/>
        </w:rPr>
        <w:tab/>
        <w:t xml:space="preserve"> …...………………………………………………………..……46</w:t>
      </w:r>
    </w:p>
    <w:p w14:paraId="289EC7D5" w14:textId="77777777" w:rsidR="001645EC" w:rsidRPr="00632172" w:rsidRDefault="001645EC" w:rsidP="001645EC">
      <w:pPr>
        <w:rPr>
          <w:rFonts w:ascii="Arial" w:hAnsi="Arial" w:cs="Arial"/>
          <w:sz w:val="21"/>
          <w:szCs w:val="21"/>
        </w:rPr>
      </w:pPr>
      <w:r w:rsidRPr="00632172">
        <w:rPr>
          <w:rFonts w:ascii="Arial" w:hAnsi="Arial" w:cs="Arial"/>
          <w:sz w:val="21"/>
          <w:szCs w:val="21"/>
        </w:rPr>
        <w:t>12.</w:t>
      </w:r>
      <w:r w:rsidRPr="00632172">
        <w:rPr>
          <w:rFonts w:ascii="Arial" w:hAnsi="Arial" w:cs="Arial"/>
          <w:sz w:val="21"/>
          <w:szCs w:val="21"/>
        </w:rPr>
        <w:tab/>
        <w:t>Riesgos del Contratista</w:t>
      </w:r>
      <w:r w:rsidRPr="00632172">
        <w:rPr>
          <w:rFonts w:ascii="Arial" w:hAnsi="Arial" w:cs="Arial"/>
          <w:sz w:val="21"/>
          <w:szCs w:val="21"/>
        </w:rPr>
        <w:tab/>
      </w:r>
      <w:r>
        <w:rPr>
          <w:rFonts w:ascii="Arial" w:hAnsi="Arial" w:cs="Arial"/>
          <w:sz w:val="21"/>
          <w:szCs w:val="21"/>
        </w:rPr>
        <w:t xml:space="preserve"> ………...………………………………………………..………46</w:t>
      </w:r>
    </w:p>
    <w:p w14:paraId="6E650AAC" w14:textId="77777777" w:rsidR="001645EC" w:rsidRPr="00632172" w:rsidRDefault="001645EC" w:rsidP="001645EC">
      <w:pPr>
        <w:rPr>
          <w:rFonts w:ascii="Arial" w:hAnsi="Arial" w:cs="Arial"/>
          <w:sz w:val="21"/>
          <w:szCs w:val="21"/>
        </w:rPr>
      </w:pPr>
      <w:r w:rsidRPr="00632172">
        <w:rPr>
          <w:rFonts w:ascii="Arial" w:hAnsi="Arial" w:cs="Arial"/>
          <w:sz w:val="21"/>
          <w:szCs w:val="21"/>
        </w:rPr>
        <w:t>13.</w:t>
      </w:r>
      <w:r w:rsidRPr="00632172">
        <w:rPr>
          <w:rFonts w:ascii="Arial" w:hAnsi="Arial" w:cs="Arial"/>
          <w:sz w:val="21"/>
          <w:szCs w:val="21"/>
        </w:rPr>
        <w:tab/>
        <w:t>Seguros</w:t>
      </w:r>
      <w:r>
        <w:rPr>
          <w:rFonts w:ascii="Arial" w:hAnsi="Arial" w:cs="Arial"/>
          <w:sz w:val="21"/>
          <w:szCs w:val="21"/>
        </w:rPr>
        <w:tab/>
        <w:t>………………………………………………………………………………….....46</w:t>
      </w:r>
    </w:p>
    <w:p w14:paraId="35574F96" w14:textId="77777777" w:rsidR="001645EC" w:rsidRPr="00632172" w:rsidRDefault="001645EC" w:rsidP="001645EC">
      <w:pPr>
        <w:rPr>
          <w:rFonts w:ascii="Arial" w:hAnsi="Arial" w:cs="Arial"/>
          <w:sz w:val="21"/>
          <w:szCs w:val="21"/>
        </w:rPr>
      </w:pPr>
      <w:r w:rsidRPr="00632172">
        <w:rPr>
          <w:rFonts w:ascii="Arial" w:hAnsi="Arial" w:cs="Arial"/>
          <w:sz w:val="21"/>
          <w:szCs w:val="21"/>
        </w:rPr>
        <w:t>14.</w:t>
      </w:r>
      <w:r w:rsidRPr="00632172">
        <w:rPr>
          <w:rFonts w:ascii="Arial" w:hAnsi="Arial" w:cs="Arial"/>
          <w:sz w:val="21"/>
          <w:szCs w:val="21"/>
        </w:rPr>
        <w:tab/>
        <w:t>Informes de investigación del Sitio de las Obras</w:t>
      </w:r>
      <w:r>
        <w:rPr>
          <w:rFonts w:ascii="Arial" w:hAnsi="Arial" w:cs="Arial"/>
          <w:sz w:val="21"/>
          <w:szCs w:val="21"/>
        </w:rPr>
        <w:tab/>
        <w:t>……………………………...………..47</w:t>
      </w:r>
    </w:p>
    <w:p w14:paraId="719504EE" w14:textId="77777777" w:rsidR="001645EC" w:rsidRPr="00632172" w:rsidRDefault="001645EC" w:rsidP="001645EC">
      <w:pPr>
        <w:rPr>
          <w:rFonts w:ascii="Arial" w:hAnsi="Arial" w:cs="Arial"/>
          <w:sz w:val="21"/>
          <w:szCs w:val="21"/>
        </w:rPr>
      </w:pPr>
      <w:r w:rsidRPr="00632172">
        <w:rPr>
          <w:rFonts w:ascii="Arial" w:hAnsi="Arial" w:cs="Arial"/>
          <w:sz w:val="21"/>
          <w:szCs w:val="21"/>
        </w:rPr>
        <w:t>15.</w:t>
      </w:r>
      <w:r w:rsidRPr="00632172">
        <w:rPr>
          <w:rFonts w:ascii="Arial" w:hAnsi="Arial" w:cs="Arial"/>
          <w:sz w:val="21"/>
          <w:szCs w:val="21"/>
        </w:rPr>
        <w:tab/>
        <w:t>Consultas acerca de las Condiciones Especiales del Contrato</w:t>
      </w:r>
      <w:r>
        <w:rPr>
          <w:rFonts w:ascii="Arial" w:hAnsi="Arial" w:cs="Arial"/>
          <w:sz w:val="21"/>
          <w:szCs w:val="21"/>
        </w:rPr>
        <w:tab/>
        <w:t xml:space="preserve"> ...…………....……..47</w:t>
      </w:r>
    </w:p>
    <w:p w14:paraId="7CEB1DB0" w14:textId="77777777" w:rsidR="001645EC" w:rsidRPr="00632172" w:rsidRDefault="001645EC" w:rsidP="001645EC">
      <w:pPr>
        <w:rPr>
          <w:rFonts w:ascii="Arial" w:hAnsi="Arial" w:cs="Arial"/>
          <w:sz w:val="21"/>
          <w:szCs w:val="21"/>
        </w:rPr>
      </w:pPr>
      <w:r w:rsidRPr="00632172">
        <w:rPr>
          <w:rFonts w:ascii="Arial" w:hAnsi="Arial" w:cs="Arial"/>
          <w:sz w:val="21"/>
          <w:szCs w:val="21"/>
        </w:rPr>
        <w:t>16.</w:t>
      </w:r>
      <w:r w:rsidRPr="00632172">
        <w:rPr>
          <w:rFonts w:ascii="Arial" w:hAnsi="Arial" w:cs="Arial"/>
          <w:sz w:val="21"/>
          <w:szCs w:val="21"/>
        </w:rPr>
        <w:tab/>
        <w:t>Construcción de las Obras por el Contratista</w:t>
      </w:r>
      <w:r>
        <w:rPr>
          <w:rFonts w:ascii="Arial" w:hAnsi="Arial" w:cs="Arial"/>
          <w:sz w:val="21"/>
          <w:szCs w:val="21"/>
        </w:rPr>
        <w:tab/>
        <w:t>……………………………………………...…47</w:t>
      </w:r>
    </w:p>
    <w:p w14:paraId="62DED342" w14:textId="77777777" w:rsidR="001645EC" w:rsidRPr="00632172" w:rsidRDefault="001645EC" w:rsidP="001645EC">
      <w:pPr>
        <w:rPr>
          <w:rFonts w:ascii="Arial" w:hAnsi="Arial" w:cs="Arial"/>
          <w:sz w:val="21"/>
          <w:szCs w:val="21"/>
        </w:rPr>
      </w:pPr>
      <w:r w:rsidRPr="00632172">
        <w:rPr>
          <w:rFonts w:ascii="Arial" w:hAnsi="Arial" w:cs="Arial"/>
          <w:sz w:val="21"/>
          <w:szCs w:val="21"/>
        </w:rPr>
        <w:t>17.</w:t>
      </w:r>
      <w:r w:rsidRPr="00632172">
        <w:rPr>
          <w:rFonts w:ascii="Arial" w:hAnsi="Arial" w:cs="Arial"/>
          <w:sz w:val="21"/>
          <w:szCs w:val="21"/>
        </w:rPr>
        <w:tab/>
        <w:t>Terminación de las Obras en la fecha prevista</w:t>
      </w:r>
      <w:r>
        <w:rPr>
          <w:rFonts w:ascii="Arial" w:hAnsi="Arial" w:cs="Arial"/>
          <w:sz w:val="21"/>
          <w:szCs w:val="21"/>
        </w:rPr>
        <w:tab/>
        <w:t>……………………………...………..47</w:t>
      </w:r>
    </w:p>
    <w:p w14:paraId="195B8197" w14:textId="77777777" w:rsidR="001645EC" w:rsidRPr="00632172" w:rsidRDefault="001645EC" w:rsidP="001645EC">
      <w:pPr>
        <w:rPr>
          <w:rFonts w:ascii="Arial" w:hAnsi="Arial" w:cs="Arial"/>
          <w:sz w:val="21"/>
          <w:szCs w:val="21"/>
        </w:rPr>
      </w:pPr>
      <w:r w:rsidRPr="00632172">
        <w:rPr>
          <w:rFonts w:ascii="Arial" w:hAnsi="Arial" w:cs="Arial"/>
          <w:sz w:val="21"/>
          <w:szCs w:val="21"/>
        </w:rPr>
        <w:t>18.</w:t>
      </w:r>
      <w:r w:rsidRPr="00632172">
        <w:rPr>
          <w:rFonts w:ascii="Arial" w:hAnsi="Arial" w:cs="Arial"/>
          <w:sz w:val="21"/>
          <w:szCs w:val="21"/>
        </w:rPr>
        <w:tab/>
        <w:t xml:space="preserve">Aprobación por el </w:t>
      </w:r>
      <w:r>
        <w:rPr>
          <w:rFonts w:ascii="Arial" w:hAnsi="Arial" w:cs="Arial"/>
          <w:sz w:val="21"/>
          <w:szCs w:val="21"/>
        </w:rPr>
        <w:t xml:space="preserve">Supervisor </w:t>
      </w:r>
      <w:r w:rsidRPr="00632172">
        <w:rPr>
          <w:rFonts w:ascii="Arial" w:hAnsi="Arial" w:cs="Arial"/>
          <w:sz w:val="21"/>
          <w:szCs w:val="21"/>
        </w:rPr>
        <w:t>de Obras</w:t>
      </w:r>
      <w:r>
        <w:rPr>
          <w:rFonts w:ascii="Arial" w:hAnsi="Arial" w:cs="Arial"/>
          <w:sz w:val="21"/>
          <w:szCs w:val="21"/>
        </w:rPr>
        <w:t xml:space="preserve">   …………………………………………………...…47</w:t>
      </w:r>
    </w:p>
    <w:p w14:paraId="668745EF" w14:textId="77777777" w:rsidR="001645EC" w:rsidRPr="00632172" w:rsidRDefault="001645EC" w:rsidP="001645EC">
      <w:pPr>
        <w:rPr>
          <w:rFonts w:ascii="Arial" w:hAnsi="Arial" w:cs="Arial"/>
          <w:sz w:val="21"/>
          <w:szCs w:val="21"/>
        </w:rPr>
      </w:pPr>
      <w:r w:rsidRPr="00632172">
        <w:rPr>
          <w:rFonts w:ascii="Arial" w:hAnsi="Arial" w:cs="Arial"/>
          <w:sz w:val="21"/>
          <w:szCs w:val="21"/>
        </w:rPr>
        <w:t>19.</w:t>
      </w:r>
      <w:r w:rsidRPr="00632172">
        <w:rPr>
          <w:rFonts w:ascii="Arial" w:hAnsi="Arial" w:cs="Arial"/>
          <w:sz w:val="21"/>
          <w:szCs w:val="21"/>
        </w:rPr>
        <w:tab/>
        <w:t>Seguridad</w:t>
      </w:r>
      <w:r>
        <w:rPr>
          <w:rFonts w:ascii="Arial" w:hAnsi="Arial" w:cs="Arial"/>
          <w:sz w:val="21"/>
          <w:szCs w:val="21"/>
        </w:rPr>
        <w:tab/>
        <w:t>………………………………………………………………………………........48</w:t>
      </w:r>
    </w:p>
    <w:p w14:paraId="6E92D7FC" w14:textId="77777777" w:rsidR="001645EC" w:rsidRPr="00632172" w:rsidRDefault="001645EC" w:rsidP="001645EC">
      <w:pPr>
        <w:rPr>
          <w:rFonts w:ascii="Arial" w:hAnsi="Arial" w:cs="Arial"/>
          <w:sz w:val="21"/>
          <w:szCs w:val="21"/>
        </w:rPr>
      </w:pPr>
      <w:r w:rsidRPr="00632172">
        <w:rPr>
          <w:rFonts w:ascii="Arial" w:hAnsi="Arial" w:cs="Arial"/>
          <w:sz w:val="21"/>
          <w:szCs w:val="21"/>
        </w:rPr>
        <w:t>20.</w:t>
      </w:r>
      <w:r w:rsidRPr="00632172">
        <w:rPr>
          <w:rFonts w:ascii="Arial" w:hAnsi="Arial" w:cs="Arial"/>
          <w:sz w:val="21"/>
          <w:szCs w:val="21"/>
        </w:rPr>
        <w:tab/>
        <w:t>Descubrimientos</w:t>
      </w:r>
      <w:r>
        <w:rPr>
          <w:rFonts w:ascii="Arial" w:hAnsi="Arial" w:cs="Arial"/>
          <w:sz w:val="21"/>
          <w:szCs w:val="21"/>
        </w:rPr>
        <w:tab/>
        <w:t xml:space="preserve"> ………………………………………...………..……………………....48</w:t>
      </w:r>
    </w:p>
    <w:p w14:paraId="1274C98C" w14:textId="77777777" w:rsidR="001645EC" w:rsidRPr="00632172" w:rsidRDefault="001645EC" w:rsidP="001645EC">
      <w:pPr>
        <w:rPr>
          <w:rFonts w:ascii="Arial" w:hAnsi="Arial" w:cs="Arial"/>
          <w:sz w:val="21"/>
          <w:szCs w:val="21"/>
        </w:rPr>
      </w:pPr>
      <w:r w:rsidRPr="00632172">
        <w:rPr>
          <w:rFonts w:ascii="Arial" w:hAnsi="Arial" w:cs="Arial"/>
          <w:sz w:val="21"/>
          <w:szCs w:val="21"/>
        </w:rPr>
        <w:t>21.</w:t>
      </w:r>
      <w:r w:rsidRPr="00632172">
        <w:rPr>
          <w:rFonts w:ascii="Arial" w:hAnsi="Arial" w:cs="Arial"/>
          <w:sz w:val="21"/>
          <w:szCs w:val="21"/>
        </w:rPr>
        <w:tab/>
        <w:t>Toma de posesión del Sitio de las Obras</w:t>
      </w:r>
      <w:r>
        <w:rPr>
          <w:rFonts w:ascii="Arial" w:hAnsi="Arial" w:cs="Arial"/>
          <w:sz w:val="21"/>
          <w:szCs w:val="21"/>
        </w:rPr>
        <w:tab/>
        <w:t xml:space="preserve">   .....………………………..….………….….48</w:t>
      </w:r>
    </w:p>
    <w:p w14:paraId="2564C206" w14:textId="77777777" w:rsidR="001645EC" w:rsidRPr="00632172" w:rsidRDefault="001645EC" w:rsidP="001645EC">
      <w:pPr>
        <w:rPr>
          <w:rFonts w:ascii="Arial" w:hAnsi="Arial" w:cs="Arial"/>
          <w:sz w:val="21"/>
          <w:szCs w:val="21"/>
        </w:rPr>
      </w:pPr>
      <w:r w:rsidRPr="00632172">
        <w:rPr>
          <w:rFonts w:ascii="Arial" w:hAnsi="Arial" w:cs="Arial"/>
          <w:sz w:val="21"/>
          <w:szCs w:val="21"/>
        </w:rPr>
        <w:t>22.</w:t>
      </w:r>
      <w:r w:rsidRPr="00632172">
        <w:rPr>
          <w:rFonts w:ascii="Arial" w:hAnsi="Arial" w:cs="Arial"/>
          <w:sz w:val="21"/>
          <w:szCs w:val="21"/>
        </w:rPr>
        <w:tab/>
        <w:t>Acceso al Sitio de las Obras</w:t>
      </w:r>
      <w:r>
        <w:rPr>
          <w:rFonts w:ascii="Arial" w:hAnsi="Arial" w:cs="Arial"/>
          <w:sz w:val="21"/>
          <w:szCs w:val="21"/>
        </w:rPr>
        <w:tab/>
        <w:t xml:space="preserve"> ...……………………………………………………………….48</w:t>
      </w:r>
    </w:p>
    <w:p w14:paraId="25742291" w14:textId="77777777" w:rsidR="001645EC" w:rsidRPr="00632172" w:rsidRDefault="001645EC" w:rsidP="001645EC">
      <w:pPr>
        <w:rPr>
          <w:rFonts w:ascii="Arial" w:hAnsi="Arial" w:cs="Arial"/>
          <w:sz w:val="21"/>
          <w:szCs w:val="21"/>
        </w:rPr>
      </w:pPr>
      <w:r w:rsidRPr="00632172">
        <w:rPr>
          <w:rFonts w:ascii="Arial" w:hAnsi="Arial" w:cs="Arial"/>
          <w:sz w:val="21"/>
          <w:szCs w:val="21"/>
        </w:rPr>
        <w:t>23.</w:t>
      </w:r>
      <w:r w:rsidRPr="00632172">
        <w:rPr>
          <w:rFonts w:ascii="Arial" w:hAnsi="Arial" w:cs="Arial"/>
          <w:sz w:val="21"/>
          <w:szCs w:val="21"/>
        </w:rPr>
        <w:tab/>
        <w:t>Instrucciones, Inspecciones y Auditorías</w:t>
      </w:r>
      <w:r>
        <w:rPr>
          <w:rFonts w:ascii="Arial" w:hAnsi="Arial" w:cs="Arial"/>
          <w:sz w:val="21"/>
          <w:szCs w:val="21"/>
        </w:rPr>
        <w:tab/>
        <w:t>………………………………….…………….48</w:t>
      </w:r>
    </w:p>
    <w:p w14:paraId="735EEBF7" w14:textId="77777777" w:rsidR="001645EC" w:rsidRPr="00632172" w:rsidRDefault="001645EC" w:rsidP="001645EC">
      <w:pPr>
        <w:rPr>
          <w:rFonts w:ascii="Arial" w:hAnsi="Arial" w:cs="Arial"/>
          <w:sz w:val="21"/>
          <w:szCs w:val="21"/>
        </w:rPr>
      </w:pPr>
      <w:r w:rsidRPr="00632172">
        <w:rPr>
          <w:rFonts w:ascii="Arial" w:hAnsi="Arial" w:cs="Arial"/>
          <w:sz w:val="21"/>
          <w:szCs w:val="21"/>
        </w:rPr>
        <w:t>24.</w:t>
      </w:r>
      <w:r w:rsidRPr="00632172">
        <w:rPr>
          <w:rFonts w:ascii="Arial" w:hAnsi="Arial" w:cs="Arial"/>
          <w:sz w:val="21"/>
          <w:szCs w:val="21"/>
        </w:rPr>
        <w:tab/>
        <w:t>Controversias</w:t>
      </w:r>
      <w:r>
        <w:rPr>
          <w:rFonts w:ascii="Arial" w:hAnsi="Arial" w:cs="Arial"/>
          <w:sz w:val="21"/>
          <w:szCs w:val="21"/>
        </w:rPr>
        <w:tab/>
        <w:t>………………………………………………………………………………....…48</w:t>
      </w:r>
    </w:p>
    <w:p w14:paraId="1B8F5406" w14:textId="77777777" w:rsidR="001645EC" w:rsidRDefault="001645EC" w:rsidP="001645EC">
      <w:pPr>
        <w:rPr>
          <w:rFonts w:ascii="Arial" w:hAnsi="Arial" w:cs="Arial"/>
          <w:sz w:val="21"/>
          <w:szCs w:val="21"/>
        </w:rPr>
      </w:pPr>
      <w:r w:rsidRPr="00632172">
        <w:rPr>
          <w:rFonts w:ascii="Arial" w:hAnsi="Arial" w:cs="Arial"/>
          <w:sz w:val="21"/>
          <w:szCs w:val="21"/>
        </w:rPr>
        <w:t>25.</w:t>
      </w:r>
      <w:r w:rsidRPr="00632172">
        <w:rPr>
          <w:rFonts w:ascii="Arial" w:hAnsi="Arial" w:cs="Arial"/>
          <w:sz w:val="21"/>
          <w:szCs w:val="21"/>
        </w:rPr>
        <w:tab/>
        <w:t>Procedimientos para la solución de controversias</w:t>
      </w:r>
      <w:r>
        <w:rPr>
          <w:rFonts w:ascii="Arial" w:hAnsi="Arial" w:cs="Arial"/>
          <w:sz w:val="21"/>
          <w:szCs w:val="21"/>
        </w:rPr>
        <w:tab/>
        <w:t>………………………….……………48</w:t>
      </w:r>
    </w:p>
    <w:p w14:paraId="6497363B" w14:textId="77777777" w:rsidR="001645EC" w:rsidRPr="00632172" w:rsidRDefault="001645EC" w:rsidP="001645EC">
      <w:pPr>
        <w:rPr>
          <w:rFonts w:ascii="Arial" w:hAnsi="Arial" w:cs="Arial"/>
          <w:sz w:val="21"/>
          <w:szCs w:val="21"/>
        </w:rPr>
      </w:pPr>
      <w:r>
        <w:rPr>
          <w:rFonts w:ascii="Arial" w:hAnsi="Arial" w:cs="Arial"/>
          <w:sz w:val="21"/>
          <w:szCs w:val="21"/>
        </w:rPr>
        <w:t>26.</w:t>
      </w:r>
      <w:r>
        <w:rPr>
          <w:rFonts w:ascii="Arial" w:hAnsi="Arial" w:cs="Arial"/>
          <w:sz w:val="21"/>
          <w:szCs w:val="21"/>
        </w:rPr>
        <w:tab/>
      </w:r>
      <w:r w:rsidRPr="007043D9">
        <w:rPr>
          <w:rFonts w:ascii="Arial" w:hAnsi="Arial" w:cs="Arial"/>
          <w:sz w:val="21"/>
          <w:szCs w:val="21"/>
        </w:rPr>
        <w:t>Recursos contra la</w:t>
      </w:r>
      <w:r>
        <w:rPr>
          <w:rFonts w:ascii="Arial" w:hAnsi="Arial" w:cs="Arial"/>
          <w:sz w:val="21"/>
          <w:szCs w:val="21"/>
        </w:rPr>
        <w:t xml:space="preserve"> r</w:t>
      </w:r>
      <w:r w:rsidRPr="007043D9">
        <w:rPr>
          <w:rFonts w:ascii="Arial" w:hAnsi="Arial" w:cs="Arial"/>
          <w:sz w:val="21"/>
          <w:szCs w:val="21"/>
        </w:rPr>
        <w:t xml:space="preserve">esolución del </w:t>
      </w:r>
      <w:r>
        <w:rPr>
          <w:rFonts w:ascii="Arial" w:hAnsi="Arial" w:cs="Arial"/>
          <w:sz w:val="21"/>
          <w:szCs w:val="21"/>
        </w:rPr>
        <w:t>c</w:t>
      </w:r>
      <w:r w:rsidRPr="007043D9">
        <w:rPr>
          <w:rFonts w:ascii="Arial" w:hAnsi="Arial" w:cs="Arial"/>
          <w:sz w:val="21"/>
          <w:szCs w:val="21"/>
        </w:rPr>
        <w:t>ontratante</w:t>
      </w:r>
      <w:r>
        <w:rPr>
          <w:rFonts w:ascii="Arial" w:hAnsi="Arial" w:cs="Arial"/>
          <w:sz w:val="21"/>
          <w:szCs w:val="21"/>
        </w:rPr>
        <w:tab/>
        <w:t xml:space="preserve">  ……………………………..………………..48</w:t>
      </w:r>
    </w:p>
    <w:p w14:paraId="18085D49" w14:textId="77777777" w:rsidR="001645EC" w:rsidRPr="00632172" w:rsidRDefault="001645EC" w:rsidP="001645EC">
      <w:pPr>
        <w:rPr>
          <w:rFonts w:ascii="Arial" w:hAnsi="Arial" w:cs="Arial"/>
          <w:sz w:val="21"/>
          <w:szCs w:val="21"/>
        </w:rPr>
      </w:pPr>
      <w:r w:rsidRPr="00D84AC2">
        <w:rPr>
          <w:rFonts w:ascii="Arial" w:hAnsi="Arial" w:cs="Arial"/>
          <w:b/>
          <w:sz w:val="21"/>
          <w:szCs w:val="21"/>
        </w:rPr>
        <w:t>B. Control de Plazos</w:t>
      </w:r>
      <w:r>
        <w:rPr>
          <w:rFonts w:ascii="Arial" w:hAnsi="Arial" w:cs="Arial"/>
          <w:sz w:val="21"/>
          <w:szCs w:val="21"/>
        </w:rPr>
        <w:tab/>
        <w:t xml:space="preserve"> ...…………………………………………………………………………………49</w:t>
      </w:r>
    </w:p>
    <w:p w14:paraId="13EF89EC" w14:textId="77777777" w:rsidR="001645EC" w:rsidRPr="00632172" w:rsidRDefault="001645EC" w:rsidP="001645EC">
      <w:pPr>
        <w:rPr>
          <w:rFonts w:ascii="Arial" w:hAnsi="Arial" w:cs="Arial"/>
          <w:sz w:val="21"/>
          <w:szCs w:val="21"/>
        </w:rPr>
      </w:pPr>
      <w:r>
        <w:rPr>
          <w:rFonts w:ascii="Arial" w:hAnsi="Arial" w:cs="Arial"/>
          <w:sz w:val="21"/>
          <w:szCs w:val="21"/>
        </w:rPr>
        <w:t>27</w:t>
      </w:r>
      <w:r w:rsidRPr="00632172">
        <w:rPr>
          <w:rFonts w:ascii="Arial" w:hAnsi="Arial" w:cs="Arial"/>
          <w:sz w:val="21"/>
          <w:szCs w:val="21"/>
        </w:rPr>
        <w:t xml:space="preserve">. </w:t>
      </w:r>
      <w:r>
        <w:rPr>
          <w:rFonts w:ascii="Arial" w:hAnsi="Arial" w:cs="Arial"/>
          <w:sz w:val="21"/>
          <w:szCs w:val="21"/>
        </w:rPr>
        <w:tab/>
      </w:r>
      <w:r w:rsidRPr="00632172">
        <w:rPr>
          <w:rFonts w:ascii="Arial" w:hAnsi="Arial" w:cs="Arial"/>
          <w:sz w:val="21"/>
          <w:szCs w:val="21"/>
        </w:rPr>
        <w:t>Programa</w:t>
      </w:r>
      <w:r>
        <w:rPr>
          <w:rFonts w:ascii="Arial" w:hAnsi="Arial" w:cs="Arial"/>
          <w:sz w:val="21"/>
          <w:szCs w:val="21"/>
        </w:rPr>
        <w:tab/>
        <w:t>……………………………………………………………………...…………….49</w:t>
      </w:r>
    </w:p>
    <w:p w14:paraId="678AD263" w14:textId="77777777" w:rsidR="001645EC" w:rsidRPr="00632172" w:rsidRDefault="001645EC" w:rsidP="001645EC">
      <w:pPr>
        <w:rPr>
          <w:rFonts w:ascii="Arial" w:hAnsi="Arial" w:cs="Arial"/>
          <w:sz w:val="21"/>
          <w:szCs w:val="21"/>
        </w:rPr>
      </w:pPr>
      <w:r>
        <w:rPr>
          <w:rFonts w:ascii="Arial" w:hAnsi="Arial" w:cs="Arial"/>
          <w:sz w:val="21"/>
          <w:szCs w:val="21"/>
        </w:rPr>
        <w:t>28</w:t>
      </w:r>
      <w:r w:rsidRPr="00632172">
        <w:rPr>
          <w:rFonts w:ascii="Arial" w:hAnsi="Arial" w:cs="Arial"/>
          <w:sz w:val="21"/>
          <w:szCs w:val="21"/>
        </w:rPr>
        <w:t>.</w:t>
      </w:r>
      <w:r w:rsidRPr="00632172">
        <w:rPr>
          <w:rFonts w:ascii="Arial" w:hAnsi="Arial" w:cs="Arial"/>
          <w:sz w:val="21"/>
          <w:szCs w:val="21"/>
        </w:rPr>
        <w:tab/>
        <w:t>Prórroga de la Fecha Prevista de Terminación</w:t>
      </w:r>
      <w:r>
        <w:rPr>
          <w:rFonts w:ascii="Arial" w:hAnsi="Arial" w:cs="Arial"/>
          <w:sz w:val="21"/>
          <w:szCs w:val="21"/>
        </w:rPr>
        <w:tab/>
        <w:t xml:space="preserve"> ...………………..…………………..49</w:t>
      </w:r>
    </w:p>
    <w:p w14:paraId="53B60DE2" w14:textId="77777777" w:rsidR="001645EC" w:rsidRPr="00632172" w:rsidRDefault="001645EC" w:rsidP="001645EC">
      <w:pPr>
        <w:rPr>
          <w:rFonts w:ascii="Arial" w:hAnsi="Arial" w:cs="Arial"/>
          <w:sz w:val="21"/>
          <w:szCs w:val="21"/>
        </w:rPr>
      </w:pPr>
      <w:r>
        <w:rPr>
          <w:rFonts w:ascii="Arial" w:hAnsi="Arial" w:cs="Arial"/>
          <w:sz w:val="21"/>
          <w:szCs w:val="21"/>
        </w:rPr>
        <w:t>29</w:t>
      </w:r>
      <w:r w:rsidRPr="00632172">
        <w:rPr>
          <w:rFonts w:ascii="Arial" w:hAnsi="Arial" w:cs="Arial"/>
          <w:sz w:val="21"/>
          <w:szCs w:val="21"/>
        </w:rPr>
        <w:t>.</w:t>
      </w:r>
      <w:r w:rsidRPr="00632172">
        <w:rPr>
          <w:rFonts w:ascii="Arial" w:hAnsi="Arial" w:cs="Arial"/>
          <w:sz w:val="21"/>
          <w:szCs w:val="21"/>
        </w:rPr>
        <w:tab/>
        <w:t>Aceleración de las Obras</w:t>
      </w:r>
      <w:r>
        <w:rPr>
          <w:rFonts w:ascii="Arial" w:hAnsi="Arial" w:cs="Arial"/>
          <w:sz w:val="21"/>
          <w:szCs w:val="21"/>
        </w:rPr>
        <w:tab/>
        <w:t xml:space="preserve"> ……………………...………………………………………….49</w:t>
      </w:r>
    </w:p>
    <w:p w14:paraId="0A3F82DA" w14:textId="77777777" w:rsidR="001645EC" w:rsidRPr="00632172" w:rsidRDefault="001645EC" w:rsidP="001645EC">
      <w:pPr>
        <w:rPr>
          <w:rFonts w:ascii="Arial" w:hAnsi="Arial" w:cs="Arial"/>
          <w:sz w:val="21"/>
          <w:szCs w:val="21"/>
        </w:rPr>
      </w:pPr>
      <w:r>
        <w:rPr>
          <w:rFonts w:ascii="Arial" w:hAnsi="Arial" w:cs="Arial"/>
          <w:sz w:val="21"/>
          <w:szCs w:val="21"/>
        </w:rPr>
        <w:t>30</w:t>
      </w:r>
      <w:r w:rsidRPr="00632172">
        <w:rPr>
          <w:rFonts w:ascii="Arial" w:hAnsi="Arial" w:cs="Arial"/>
          <w:sz w:val="21"/>
          <w:szCs w:val="21"/>
        </w:rPr>
        <w:t>.</w:t>
      </w:r>
      <w:r w:rsidRPr="00632172">
        <w:rPr>
          <w:rFonts w:ascii="Arial" w:hAnsi="Arial" w:cs="Arial"/>
          <w:sz w:val="21"/>
          <w:szCs w:val="21"/>
        </w:rPr>
        <w:tab/>
        <w:t xml:space="preserve">Demoras ordenadas por el </w:t>
      </w:r>
      <w:r>
        <w:rPr>
          <w:rFonts w:ascii="Arial" w:hAnsi="Arial" w:cs="Arial"/>
          <w:sz w:val="21"/>
          <w:szCs w:val="21"/>
        </w:rPr>
        <w:t>Supervisor</w:t>
      </w:r>
      <w:r w:rsidRPr="00632172">
        <w:rPr>
          <w:rFonts w:ascii="Arial" w:hAnsi="Arial" w:cs="Arial"/>
          <w:sz w:val="21"/>
          <w:szCs w:val="21"/>
        </w:rPr>
        <w:t xml:space="preserve"> de Obras</w:t>
      </w:r>
      <w:r>
        <w:rPr>
          <w:rFonts w:ascii="Arial" w:hAnsi="Arial" w:cs="Arial"/>
          <w:sz w:val="21"/>
          <w:szCs w:val="21"/>
        </w:rPr>
        <w:t>…………...………………………………. 50</w:t>
      </w:r>
    </w:p>
    <w:p w14:paraId="418BA050" w14:textId="77777777" w:rsidR="001645EC" w:rsidRPr="00632172" w:rsidRDefault="001645EC" w:rsidP="001645EC">
      <w:pPr>
        <w:rPr>
          <w:rFonts w:ascii="Arial" w:hAnsi="Arial" w:cs="Arial"/>
          <w:sz w:val="21"/>
          <w:szCs w:val="21"/>
        </w:rPr>
      </w:pPr>
      <w:r>
        <w:rPr>
          <w:rFonts w:ascii="Arial" w:hAnsi="Arial" w:cs="Arial"/>
          <w:sz w:val="21"/>
          <w:szCs w:val="21"/>
        </w:rPr>
        <w:t>31</w:t>
      </w:r>
      <w:r w:rsidRPr="00632172">
        <w:rPr>
          <w:rFonts w:ascii="Arial" w:hAnsi="Arial" w:cs="Arial"/>
          <w:sz w:val="21"/>
          <w:szCs w:val="21"/>
        </w:rPr>
        <w:t>.</w:t>
      </w:r>
      <w:r w:rsidRPr="00632172">
        <w:rPr>
          <w:rFonts w:ascii="Arial" w:hAnsi="Arial" w:cs="Arial"/>
          <w:sz w:val="21"/>
          <w:szCs w:val="21"/>
        </w:rPr>
        <w:tab/>
        <w:t>Reuniones administrativas</w:t>
      </w:r>
      <w:r>
        <w:rPr>
          <w:rFonts w:ascii="Arial" w:hAnsi="Arial" w:cs="Arial"/>
          <w:sz w:val="21"/>
          <w:szCs w:val="21"/>
        </w:rPr>
        <w:tab/>
        <w:t>……………………………………………………………….....50</w:t>
      </w:r>
    </w:p>
    <w:p w14:paraId="249202F8" w14:textId="77777777" w:rsidR="001645EC" w:rsidRPr="00632172" w:rsidRDefault="001645EC" w:rsidP="001645EC">
      <w:pPr>
        <w:rPr>
          <w:rFonts w:ascii="Arial" w:hAnsi="Arial" w:cs="Arial"/>
          <w:sz w:val="21"/>
          <w:szCs w:val="21"/>
        </w:rPr>
      </w:pPr>
      <w:r>
        <w:rPr>
          <w:rFonts w:ascii="Arial" w:hAnsi="Arial" w:cs="Arial"/>
          <w:sz w:val="21"/>
          <w:szCs w:val="21"/>
        </w:rPr>
        <w:t>32</w:t>
      </w:r>
      <w:r w:rsidRPr="00632172">
        <w:rPr>
          <w:rFonts w:ascii="Arial" w:hAnsi="Arial" w:cs="Arial"/>
          <w:sz w:val="21"/>
          <w:szCs w:val="21"/>
        </w:rPr>
        <w:t>.</w:t>
      </w:r>
      <w:r w:rsidRPr="00632172">
        <w:rPr>
          <w:rFonts w:ascii="Arial" w:hAnsi="Arial" w:cs="Arial"/>
          <w:sz w:val="21"/>
          <w:szCs w:val="21"/>
        </w:rPr>
        <w:tab/>
        <w:t>Corrección de Defectos</w:t>
      </w:r>
      <w:r>
        <w:rPr>
          <w:rFonts w:ascii="Arial" w:hAnsi="Arial" w:cs="Arial"/>
          <w:sz w:val="21"/>
          <w:szCs w:val="21"/>
        </w:rPr>
        <w:tab/>
        <w:t xml:space="preserve"> ………………………………………………………...…….…50</w:t>
      </w:r>
    </w:p>
    <w:p w14:paraId="108898C6" w14:textId="77777777" w:rsidR="001645EC" w:rsidRPr="00632172" w:rsidRDefault="001645EC" w:rsidP="001645EC">
      <w:pPr>
        <w:rPr>
          <w:rFonts w:ascii="Arial" w:hAnsi="Arial" w:cs="Arial"/>
          <w:sz w:val="21"/>
          <w:szCs w:val="21"/>
        </w:rPr>
      </w:pPr>
      <w:r>
        <w:rPr>
          <w:rFonts w:ascii="Arial" w:hAnsi="Arial" w:cs="Arial"/>
          <w:sz w:val="21"/>
          <w:szCs w:val="21"/>
        </w:rPr>
        <w:t>33</w:t>
      </w:r>
      <w:r w:rsidRPr="00632172">
        <w:rPr>
          <w:rFonts w:ascii="Arial" w:hAnsi="Arial" w:cs="Arial"/>
          <w:sz w:val="21"/>
          <w:szCs w:val="21"/>
        </w:rPr>
        <w:t>.</w:t>
      </w:r>
      <w:r w:rsidRPr="00632172">
        <w:rPr>
          <w:rFonts w:ascii="Arial" w:hAnsi="Arial" w:cs="Arial"/>
          <w:sz w:val="21"/>
          <w:szCs w:val="21"/>
        </w:rPr>
        <w:tab/>
        <w:t>Advertencia Anticipada</w:t>
      </w:r>
      <w:r>
        <w:rPr>
          <w:rFonts w:ascii="Arial" w:hAnsi="Arial" w:cs="Arial"/>
          <w:sz w:val="21"/>
          <w:szCs w:val="21"/>
        </w:rPr>
        <w:tab/>
        <w:t xml:space="preserve"> ……………………………………...……………………….…50</w:t>
      </w:r>
    </w:p>
    <w:p w14:paraId="63598BA4" w14:textId="77777777" w:rsidR="001645EC" w:rsidRPr="00632172" w:rsidRDefault="001645EC" w:rsidP="001645EC">
      <w:pPr>
        <w:rPr>
          <w:rFonts w:ascii="Arial" w:hAnsi="Arial" w:cs="Arial"/>
          <w:sz w:val="21"/>
          <w:szCs w:val="21"/>
        </w:rPr>
      </w:pPr>
      <w:r w:rsidRPr="00D84AC2">
        <w:rPr>
          <w:rFonts w:ascii="Arial" w:hAnsi="Arial" w:cs="Arial"/>
          <w:b/>
          <w:sz w:val="21"/>
          <w:szCs w:val="21"/>
        </w:rPr>
        <w:t>C. Control de Calidad</w:t>
      </w:r>
      <w:r>
        <w:rPr>
          <w:rFonts w:ascii="Arial" w:hAnsi="Arial" w:cs="Arial"/>
          <w:sz w:val="21"/>
          <w:szCs w:val="21"/>
        </w:rPr>
        <w:t>……………………………………………………………………………...…….51</w:t>
      </w:r>
    </w:p>
    <w:p w14:paraId="7D4EF6C1" w14:textId="77777777" w:rsidR="001645EC" w:rsidRPr="00632172" w:rsidRDefault="001645EC" w:rsidP="001645EC">
      <w:pPr>
        <w:rPr>
          <w:rFonts w:ascii="Arial" w:hAnsi="Arial" w:cs="Arial"/>
          <w:sz w:val="21"/>
          <w:szCs w:val="21"/>
        </w:rPr>
      </w:pPr>
      <w:r>
        <w:rPr>
          <w:rFonts w:ascii="Arial" w:hAnsi="Arial" w:cs="Arial"/>
          <w:sz w:val="21"/>
          <w:szCs w:val="21"/>
        </w:rPr>
        <w:t>34</w:t>
      </w:r>
      <w:r w:rsidRPr="00632172">
        <w:rPr>
          <w:rFonts w:ascii="Arial" w:hAnsi="Arial" w:cs="Arial"/>
          <w:sz w:val="21"/>
          <w:szCs w:val="21"/>
        </w:rPr>
        <w:t>.</w:t>
      </w:r>
      <w:r w:rsidRPr="00632172">
        <w:rPr>
          <w:rFonts w:ascii="Arial" w:hAnsi="Arial" w:cs="Arial"/>
          <w:sz w:val="21"/>
          <w:szCs w:val="21"/>
        </w:rPr>
        <w:tab/>
        <w:t>Identificación de Defectos</w:t>
      </w:r>
      <w:r>
        <w:rPr>
          <w:rFonts w:ascii="Arial" w:hAnsi="Arial" w:cs="Arial"/>
          <w:sz w:val="21"/>
          <w:szCs w:val="21"/>
        </w:rPr>
        <w:tab/>
        <w:t>……………………………………………………………...…..51</w:t>
      </w:r>
    </w:p>
    <w:p w14:paraId="595D44B2" w14:textId="77777777" w:rsidR="001645EC" w:rsidRPr="00632172" w:rsidRDefault="001645EC" w:rsidP="001645EC">
      <w:pPr>
        <w:rPr>
          <w:rFonts w:ascii="Arial" w:hAnsi="Arial" w:cs="Arial"/>
          <w:sz w:val="21"/>
          <w:szCs w:val="21"/>
        </w:rPr>
      </w:pPr>
      <w:r>
        <w:rPr>
          <w:rFonts w:ascii="Arial" w:hAnsi="Arial" w:cs="Arial"/>
          <w:sz w:val="21"/>
          <w:szCs w:val="21"/>
        </w:rPr>
        <w:t>35</w:t>
      </w:r>
      <w:r w:rsidRPr="00632172">
        <w:rPr>
          <w:rFonts w:ascii="Arial" w:hAnsi="Arial" w:cs="Arial"/>
          <w:sz w:val="21"/>
          <w:szCs w:val="21"/>
        </w:rPr>
        <w:t>.</w:t>
      </w:r>
      <w:r w:rsidRPr="00632172">
        <w:rPr>
          <w:rFonts w:ascii="Arial" w:hAnsi="Arial" w:cs="Arial"/>
          <w:sz w:val="21"/>
          <w:szCs w:val="21"/>
        </w:rPr>
        <w:tab/>
        <w:t>Pruebas</w:t>
      </w:r>
      <w:r>
        <w:rPr>
          <w:rFonts w:ascii="Arial" w:hAnsi="Arial" w:cs="Arial"/>
          <w:sz w:val="21"/>
          <w:szCs w:val="21"/>
        </w:rPr>
        <w:tab/>
        <w:t>………………………………………………………………………………...….51</w:t>
      </w:r>
    </w:p>
    <w:p w14:paraId="6A2140CB" w14:textId="77777777" w:rsidR="001645EC" w:rsidRPr="00632172" w:rsidRDefault="001645EC" w:rsidP="001645EC">
      <w:pPr>
        <w:rPr>
          <w:rFonts w:ascii="Arial" w:hAnsi="Arial" w:cs="Arial"/>
          <w:sz w:val="21"/>
          <w:szCs w:val="21"/>
        </w:rPr>
      </w:pPr>
      <w:r>
        <w:rPr>
          <w:rFonts w:ascii="Arial" w:hAnsi="Arial" w:cs="Arial"/>
          <w:sz w:val="21"/>
          <w:szCs w:val="21"/>
        </w:rPr>
        <w:t>36</w:t>
      </w:r>
      <w:r w:rsidRPr="00632172">
        <w:rPr>
          <w:rFonts w:ascii="Arial" w:hAnsi="Arial" w:cs="Arial"/>
          <w:sz w:val="21"/>
          <w:szCs w:val="21"/>
        </w:rPr>
        <w:t>.</w:t>
      </w:r>
      <w:r w:rsidRPr="00632172">
        <w:rPr>
          <w:rFonts w:ascii="Arial" w:hAnsi="Arial" w:cs="Arial"/>
          <w:sz w:val="21"/>
          <w:szCs w:val="21"/>
        </w:rPr>
        <w:tab/>
        <w:t>Defectos no corregidos</w:t>
      </w:r>
      <w:r>
        <w:rPr>
          <w:rFonts w:ascii="Arial" w:hAnsi="Arial" w:cs="Arial"/>
          <w:sz w:val="21"/>
          <w:szCs w:val="21"/>
        </w:rPr>
        <w:tab/>
        <w:t xml:space="preserve"> ……………………………………………………………...….51</w:t>
      </w:r>
    </w:p>
    <w:p w14:paraId="18BFADAD" w14:textId="77777777" w:rsidR="001645EC" w:rsidRPr="00632172" w:rsidRDefault="001645EC" w:rsidP="001645EC">
      <w:pPr>
        <w:rPr>
          <w:rFonts w:ascii="Arial" w:hAnsi="Arial" w:cs="Arial"/>
          <w:sz w:val="21"/>
          <w:szCs w:val="21"/>
        </w:rPr>
      </w:pPr>
      <w:r w:rsidRPr="00D84AC2">
        <w:rPr>
          <w:rFonts w:ascii="Arial" w:hAnsi="Arial" w:cs="Arial"/>
          <w:b/>
          <w:sz w:val="21"/>
          <w:szCs w:val="21"/>
        </w:rPr>
        <w:t>D. Control de Costos</w:t>
      </w:r>
      <w:r>
        <w:rPr>
          <w:rFonts w:ascii="Arial" w:hAnsi="Arial" w:cs="Arial"/>
          <w:sz w:val="21"/>
          <w:szCs w:val="21"/>
        </w:rPr>
        <w:tab/>
        <w:t>………………………………………………………………………………...….51</w:t>
      </w:r>
    </w:p>
    <w:p w14:paraId="0C7677FA" w14:textId="77777777" w:rsidR="001645EC" w:rsidRPr="00632172" w:rsidRDefault="001645EC" w:rsidP="001645EC">
      <w:pPr>
        <w:rPr>
          <w:rFonts w:ascii="Arial" w:hAnsi="Arial" w:cs="Arial"/>
          <w:sz w:val="21"/>
          <w:szCs w:val="21"/>
        </w:rPr>
      </w:pPr>
      <w:r>
        <w:rPr>
          <w:rFonts w:ascii="Arial" w:hAnsi="Arial" w:cs="Arial"/>
          <w:sz w:val="21"/>
          <w:szCs w:val="21"/>
        </w:rPr>
        <w:t>37</w:t>
      </w:r>
      <w:r w:rsidRPr="00632172">
        <w:rPr>
          <w:rFonts w:ascii="Arial" w:hAnsi="Arial" w:cs="Arial"/>
          <w:sz w:val="21"/>
          <w:szCs w:val="21"/>
        </w:rPr>
        <w:t>.</w:t>
      </w:r>
      <w:r w:rsidRPr="00632172">
        <w:rPr>
          <w:rFonts w:ascii="Arial" w:hAnsi="Arial" w:cs="Arial"/>
          <w:sz w:val="21"/>
          <w:szCs w:val="21"/>
        </w:rPr>
        <w:tab/>
        <w:t>Lista de Cantidades Valoradas (Presupuesto de la Obra)</w:t>
      </w:r>
      <w:r>
        <w:rPr>
          <w:rFonts w:ascii="Arial" w:hAnsi="Arial" w:cs="Arial"/>
          <w:sz w:val="21"/>
          <w:szCs w:val="21"/>
        </w:rPr>
        <w:tab/>
        <w:t>…………….………………..51</w:t>
      </w:r>
    </w:p>
    <w:p w14:paraId="37E57927" w14:textId="77777777" w:rsidR="001645EC" w:rsidRPr="00632172" w:rsidRDefault="001645EC" w:rsidP="001645EC">
      <w:pPr>
        <w:rPr>
          <w:rFonts w:ascii="Arial" w:hAnsi="Arial" w:cs="Arial"/>
          <w:sz w:val="21"/>
          <w:szCs w:val="21"/>
        </w:rPr>
      </w:pPr>
      <w:r>
        <w:rPr>
          <w:rFonts w:ascii="Arial" w:hAnsi="Arial" w:cs="Arial"/>
          <w:sz w:val="21"/>
          <w:szCs w:val="21"/>
        </w:rPr>
        <w:t>38</w:t>
      </w:r>
      <w:r w:rsidRPr="00632172">
        <w:rPr>
          <w:rFonts w:ascii="Arial" w:hAnsi="Arial" w:cs="Arial"/>
          <w:sz w:val="21"/>
          <w:szCs w:val="21"/>
        </w:rPr>
        <w:t>.</w:t>
      </w:r>
      <w:r w:rsidRPr="00632172">
        <w:rPr>
          <w:rFonts w:ascii="Arial" w:hAnsi="Arial" w:cs="Arial"/>
          <w:sz w:val="21"/>
          <w:szCs w:val="21"/>
        </w:rPr>
        <w:tab/>
        <w:t>Desglose de Costos</w:t>
      </w:r>
      <w:r>
        <w:rPr>
          <w:rFonts w:ascii="Arial" w:hAnsi="Arial" w:cs="Arial"/>
          <w:sz w:val="21"/>
          <w:szCs w:val="21"/>
        </w:rPr>
        <w:tab/>
        <w:t xml:space="preserve"> ……………………...…………………………………………………..51</w:t>
      </w:r>
    </w:p>
    <w:p w14:paraId="7965A402" w14:textId="77777777" w:rsidR="001645EC" w:rsidRPr="00632172" w:rsidRDefault="001645EC" w:rsidP="001645EC">
      <w:pPr>
        <w:rPr>
          <w:rFonts w:ascii="Arial" w:hAnsi="Arial" w:cs="Arial"/>
          <w:sz w:val="21"/>
          <w:szCs w:val="21"/>
        </w:rPr>
      </w:pPr>
      <w:r>
        <w:rPr>
          <w:rFonts w:ascii="Arial" w:hAnsi="Arial" w:cs="Arial"/>
          <w:sz w:val="21"/>
          <w:szCs w:val="21"/>
        </w:rPr>
        <w:t>39</w:t>
      </w:r>
      <w:r w:rsidRPr="00632172">
        <w:rPr>
          <w:rFonts w:ascii="Arial" w:hAnsi="Arial" w:cs="Arial"/>
          <w:sz w:val="21"/>
          <w:szCs w:val="21"/>
        </w:rPr>
        <w:t>.</w:t>
      </w:r>
      <w:r w:rsidRPr="00632172">
        <w:rPr>
          <w:rFonts w:ascii="Arial" w:hAnsi="Arial" w:cs="Arial"/>
          <w:sz w:val="21"/>
          <w:szCs w:val="21"/>
        </w:rPr>
        <w:tab/>
        <w:t>Variaciones</w:t>
      </w:r>
      <w:r>
        <w:rPr>
          <w:rFonts w:ascii="Arial" w:hAnsi="Arial" w:cs="Arial"/>
          <w:sz w:val="21"/>
          <w:szCs w:val="21"/>
        </w:rPr>
        <w:tab/>
        <w:t xml:space="preserve"> ..…………………………………………………………………………...…….51</w:t>
      </w:r>
    </w:p>
    <w:p w14:paraId="4B51CE92" w14:textId="77777777" w:rsidR="001645EC" w:rsidRPr="00632172" w:rsidRDefault="001645EC" w:rsidP="001645EC">
      <w:pPr>
        <w:rPr>
          <w:rFonts w:ascii="Arial" w:hAnsi="Arial" w:cs="Arial"/>
          <w:sz w:val="21"/>
          <w:szCs w:val="21"/>
        </w:rPr>
      </w:pPr>
      <w:r>
        <w:rPr>
          <w:rFonts w:ascii="Arial" w:hAnsi="Arial" w:cs="Arial"/>
          <w:sz w:val="21"/>
          <w:szCs w:val="21"/>
        </w:rPr>
        <w:t>40</w:t>
      </w:r>
      <w:r w:rsidRPr="00632172">
        <w:rPr>
          <w:rFonts w:ascii="Arial" w:hAnsi="Arial" w:cs="Arial"/>
          <w:sz w:val="21"/>
          <w:szCs w:val="21"/>
        </w:rPr>
        <w:t>.</w:t>
      </w:r>
      <w:r w:rsidRPr="00632172">
        <w:rPr>
          <w:rFonts w:ascii="Arial" w:hAnsi="Arial" w:cs="Arial"/>
          <w:sz w:val="21"/>
          <w:szCs w:val="21"/>
        </w:rPr>
        <w:tab/>
        <w:t>Pagos de las Variaciones</w:t>
      </w:r>
      <w:r>
        <w:rPr>
          <w:rFonts w:ascii="Arial" w:hAnsi="Arial" w:cs="Arial"/>
          <w:sz w:val="21"/>
          <w:szCs w:val="21"/>
        </w:rPr>
        <w:tab/>
        <w:t>………………………………………………………………….51</w:t>
      </w:r>
    </w:p>
    <w:p w14:paraId="1C6E9BF8" w14:textId="77777777" w:rsidR="001645EC" w:rsidRPr="00632172" w:rsidRDefault="001645EC" w:rsidP="001645EC">
      <w:pPr>
        <w:rPr>
          <w:rFonts w:ascii="Arial" w:hAnsi="Arial" w:cs="Arial"/>
          <w:sz w:val="21"/>
          <w:szCs w:val="21"/>
        </w:rPr>
      </w:pPr>
      <w:r>
        <w:rPr>
          <w:rFonts w:ascii="Arial" w:hAnsi="Arial" w:cs="Arial"/>
          <w:sz w:val="21"/>
          <w:szCs w:val="21"/>
        </w:rPr>
        <w:t>41</w:t>
      </w:r>
      <w:r w:rsidRPr="00632172">
        <w:rPr>
          <w:rFonts w:ascii="Arial" w:hAnsi="Arial" w:cs="Arial"/>
          <w:sz w:val="21"/>
          <w:szCs w:val="21"/>
        </w:rPr>
        <w:t>.</w:t>
      </w:r>
      <w:r w:rsidRPr="00632172">
        <w:rPr>
          <w:rFonts w:ascii="Arial" w:hAnsi="Arial" w:cs="Arial"/>
          <w:sz w:val="21"/>
          <w:szCs w:val="21"/>
        </w:rPr>
        <w:tab/>
        <w:t>Proyecciones  de Flujo de Efectivos</w:t>
      </w:r>
      <w:r>
        <w:rPr>
          <w:rFonts w:ascii="Arial" w:hAnsi="Arial" w:cs="Arial"/>
          <w:sz w:val="21"/>
          <w:szCs w:val="21"/>
        </w:rPr>
        <w:tab/>
        <w:t xml:space="preserve"> ……………………………...………..……………….52</w:t>
      </w:r>
    </w:p>
    <w:p w14:paraId="5A624645" w14:textId="77777777" w:rsidR="001645EC" w:rsidRPr="00632172" w:rsidRDefault="001645EC" w:rsidP="001645EC">
      <w:pPr>
        <w:rPr>
          <w:rFonts w:ascii="Arial" w:hAnsi="Arial" w:cs="Arial"/>
          <w:sz w:val="21"/>
          <w:szCs w:val="21"/>
        </w:rPr>
      </w:pPr>
      <w:r>
        <w:rPr>
          <w:rFonts w:ascii="Arial" w:hAnsi="Arial" w:cs="Arial"/>
          <w:sz w:val="21"/>
          <w:szCs w:val="21"/>
        </w:rPr>
        <w:t>42</w:t>
      </w:r>
      <w:r w:rsidRPr="00632172">
        <w:rPr>
          <w:rFonts w:ascii="Arial" w:hAnsi="Arial" w:cs="Arial"/>
          <w:sz w:val="21"/>
          <w:szCs w:val="21"/>
        </w:rPr>
        <w:t>.</w:t>
      </w:r>
      <w:r w:rsidRPr="00632172">
        <w:rPr>
          <w:rFonts w:ascii="Arial" w:hAnsi="Arial" w:cs="Arial"/>
          <w:sz w:val="21"/>
          <w:szCs w:val="21"/>
        </w:rPr>
        <w:tab/>
        <w:t>Estimaciones de Obra</w:t>
      </w:r>
      <w:r>
        <w:rPr>
          <w:rFonts w:ascii="Arial" w:hAnsi="Arial" w:cs="Arial"/>
          <w:sz w:val="21"/>
          <w:szCs w:val="21"/>
        </w:rPr>
        <w:tab/>
        <w:t xml:space="preserve">   …………………………...……………………………………………52</w:t>
      </w:r>
    </w:p>
    <w:p w14:paraId="072EA25B" w14:textId="77777777" w:rsidR="001645EC" w:rsidRPr="00632172" w:rsidRDefault="001645EC" w:rsidP="001645EC">
      <w:pPr>
        <w:rPr>
          <w:rFonts w:ascii="Arial" w:hAnsi="Arial" w:cs="Arial"/>
          <w:sz w:val="21"/>
          <w:szCs w:val="21"/>
        </w:rPr>
      </w:pPr>
      <w:r>
        <w:rPr>
          <w:rFonts w:ascii="Arial" w:hAnsi="Arial" w:cs="Arial"/>
          <w:sz w:val="21"/>
          <w:szCs w:val="21"/>
        </w:rPr>
        <w:t>43</w:t>
      </w:r>
      <w:r w:rsidRPr="00632172">
        <w:rPr>
          <w:rFonts w:ascii="Arial" w:hAnsi="Arial" w:cs="Arial"/>
          <w:sz w:val="21"/>
          <w:szCs w:val="21"/>
        </w:rPr>
        <w:t>.</w:t>
      </w:r>
      <w:r w:rsidRPr="00632172">
        <w:rPr>
          <w:rFonts w:ascii="Arial" w:hAnsi="Arial" w:cs="Arial"/>
          <w:sz w:val="21"/>
          <w:szCs w:val="21"/>
        </w:rPr>
        <w:tab/>
        <w:t>Pagos</w:t>
      </w:r>
      <w:r>
        <w:rPr>
          <w:rFonts w:ascii="Arial" w:hAnsi="Arial" w:cs="Arial"/>
          <w:sz w:val="21"/>
          <w:szCs w:val="21"/>
        </w:rPr>
        <w:tab/>
        <w:t>……………………………………………………………………………………...……..52</w:t>
      </w:r>
    </w:p>
    <w:p w14:paraId="23173602" w14:textId="77777777" w:rsidR="001645EC" w:rsidRPr="00632172" w:rsidRDefault="001645EC" w:rsidP="001645EC">
      <w:pPr>
        <w:rPr>
          <w:rFonts w:ascii="Arial" w:hAnsi="Arial" w:cs="Arial"/>
          <w:sz w:val="21"/>
          <w:szCs w:val="21"/>
        </w:rPr>
      </w:pPr>
      <w:r>
        <w:rPr>
          <w:rFonts w:ascii="Arial" w:hAnsi="Arial" w:cs="Arial"/>
          <w:sz w:val="21"/>
          <w:szCs w:val="21"/>
        </w:rPr>
        <w:t>44</w:t>
      </w:r>
      <w:r w:rsidRPr="00632172">
        <w:rPr>
          <w:rFonts w:ascii="Arial" w:hAnsi="Arial" w:cs="Arial"/>
          <w:sz w:val="21"/>
          <w:szCs w:val="21"/>
        </w:rPr>
        <w:t>.</w:t>
      </w:r>
      <w:r w:rsidRPr="00632172">
        <w:rPr>
          <w:rFonts w:ascii="Arial" w:hAnsi="Arial" w:cs="Arial"/>
          <w:sz w:val="21"/>
          <w:szCs w:val="21"/>
        </w:rPr>
        <w:tab/>
        <w:t>Eventos Compensables</w:t>
      </w:r>
      <w:r w:rsidRPr="00632172">
        <w:rPr>
          <w:rFonts w:ascii="Arial" w:hAnsi="Arial" w:cs="Arial"/>
          <w:sz w:val="21"/>
          <w:szCs w:val="21"/>
        </w:rPr>
        <w:tab/>
      </w:r>
      <w:r>
        <w:rPr>
          <w:rFonts w:ascii="Arial" w:hAnsi="Arial" w:cs="Arial"/>
          <w:sz w:val="21"/>
          <w:szCs w:val="21"/>
        </w:rPr>
        <w:t xml:space="preserve"> ..………………………………...……………………………..53</w:t>
      </w:r>
    </w:p>
    <w:p w14:paraId="4C7FA000" w14:textId="77777777" w:rsidR="001645EC" w:rsidRPr="00632172" w:rsidRDefault="001645EC" w:rsidP="001645EC">
      <w:pPr>
        <w:rPr>
          <w:rFonts w:ascii="Arial" w:hAnsi="Arial" w:cs="Arial"/>
          <w:sz w:val="21"/>
          <w:szCs w:val="21"/>
        </w:rPr>
      </w:pPr>
      <w:r>
        <w:rPr>
          <w:rFonts w:ascii="Arial" w:hAnsi="Arial" w:cs="Arial"/>
          <w:sz w:val="21"/>
          <w:szCs w:val="21"/>
        </w:rPr>
        <w:lastRenderedPageBreak/>
        <w:t>45</w:t>
      </w:r>
      <w:r w:rsidRPr="00632172">
        <w:rPr>
          <w:rFonts w:ascii="Arial" w:hAnsi="Arial" w:cs="Arial"/>
          <w:sz w:val="21"/>
          <w:szCs w:val="21"/>
        </w:rPr>
        <w:t>.</w:t>
      </w:r>
      <w:r w:rsidRPr="00632172">
        <w:rPr>
          <w:rFonts w:ascii="Arial" w:hAnsi="Arial" w:cs="Arial"/>
          <w:sz w:val="21"/>
          <w:szCs w:val="21"/>
        </w:rPr>
        <w:tab/>
        <w:t>Impuestos</w:t>
      </w:r>
      <w:r w:rsidRPr="00632172">
        <w:rPr>
          <w:rFonts w:ascii="Arial" w:hAnsi="Arial" w:cs="Arial"/>
          <w:sz w:val="21"/>
          <w:szCs w:val="21"/>
        </w:rPr>
        <w:tab/>
      </w:r>
      <w:r>
        <w:rPr>
          <w:rFonts w:ascii="Arial" w:hAnsi="Arial" w:cs="Arial"/>
          <w:sz w:val="21"/>
          <w:szCs w:val="21"/>
        </w:rPr>
        <w:t>……………………………………………………………………………………54</w:t>
      </w:r>
    </w:p>
    <w:p w14:paraId="5729FF75" w14:textId="77777777" w:rsidR="001645EC" w:rsidRPr="00632172" w:rsidRDefault="001645EC" w:rsidP="001645EC">
      <w:pPr>
        <w:rPr>
          <w:rFonts w:ascii="Arial" w:hAnsi="Arial" w:cs="Arial"/>
          <w:sz w:val="21"/>
          <w:szCs w:val="21"/>
        </w:rPr>
      </w:pPr>
      <w:r>
        <w:rPr>
          <w:rFonts w:ascii="Arial" w:hAnsi="Arial" w:cs="Arial"/>
          <w:sz w:val="21"/>
          <w:szCs w:val="21"/>
        </w:rPr>
        <w:t>46</w:t>
      </w:r>
      <w:r w:rsidRPr="00632172">
        <w:rPr>
          <w:rFonts w:ascii="Arial" w:hAnsi="Arial" w:cs="Arial"/>
          <w:sz w:val="21"/>
          <w:szCs w:val="21"/>
        </w:rPr>
        <w:t>.</w:t>
      </w:r>
      <w:r w:rsidRPr="00632172">
        <w:rPr>
          <w:rFonts w:ascii="Arial" w:hAnsi="Arial" w:cs="Arial"/>
          <w:sz w:val="21"/>
          <w:szCs w:val="21"/>
        </w:rPr>
        <w:tab/>
        <w:t>Monedas</w:t>
      </w:r>
      <w:r w:rsidRPr="00632172">
        <w:rPr>
          <w:rFonts w:ascii="Arial" w:hAnsi="Arial" w:cs="Arial"/>
          <w:sz w:val="21"/>
          <w:szCs w:val="21"/>
        </w:rPr>
        <w:tab/>
      </w:r>
      <w:r>
        <w:rPr>
          <w:rFonts w:ascii="Arial" w:hAnsi="Arial" w:cs="Arial"/>
          <w:sz w:val="21"/>
          <w:szCs w:val="21"/>
        </w:rPr>
        <w:t xml:space="preserve"> ...…………………………………………………………………….…………..55</w:t>
      </w:r>
    </w:p>
    <w:p w14:paraId="013A1515" w14:textId="77777777" w:rsidR="001645EC" w:rsidRPr="00632172" w:rsidRDefault="001645EC" w:rsidP="001645EC">
      <w:pPr>
        <w:rPr>
          <w:rFonts w:ascii="Arial" w:hAnsi="Arial" w:cs="Arial"/>
          <w:sz w:val="21"/>
          <w:szCs w:val="21"/>
        </w:rPr>
      </w:pPr>
      <w:r>
        <w:rPr>
          <w:rFonts w:ascii="Arial" w:hAnsi="Arial" w:cs="Arial"/>
          <w:sz w:val="21"/>
          <w:szCs w:val="21"/>
        </w:rPr>
        <w:t>47</w:t>
      </w:r>
      <w:r w:rsidRPr="00632172">
        <w:rPr>
          <w:rFonts w:ascii="Arial" w:hAnsi="Arial" w:cs="Arial"/>
          <w:sz w:val="21"/>
          <w:szCs w:val="21"/>
        </w:rPr>
        <w:t>.</w:t>
      </w:r>
      <w:r w:rsidRPr="00632172">
        <w:rPr>
          <w:rFonts w:ascii="Arial" w:hAnsi="Arial" w:cs="Arial"/>
          <w:sz w:val="21"/>
          <w:szCs w:val="21"/>
        </w:rPr>
        <w:tab/>
        <w:t>Ajustes de Precios</w:t>
      </w:r>
      <w:r w:rsidRPr="00632172">
        <w:rPr>
          <w:rFonts w:ascii="Arial" w:hAnsi="Arial" w:cs="Arial"/>
          <w:sz w:val="21"/>
          <w:szCs w:val="21"/>
        </w:rPr>
        <w:tab/>
      </w:r>
      <w:r>
        <w:rPr>
          <w:rFonts w:ascii="Arial" w:hAnsi="Arial" w:cs="Arial"/>
          <w:sz w:val="21"/>
          <w:szCs w:val="21"/>
        </w:rPr>
        <w:t>…………………………………………………………………………..55</w:t>
      </w:r>
    </w:p>
    <w:p w14:paraId="2C47777C" w14:textId="77777777" w:rsidR="001645EC" w:rsidRPr="00632172" w:rsidRDefault="001645EC" w:rsidP="001645EC">
      <w:pPr>
        <w:rPr>
          <w:rFonts w:ascii="Arial" w:hAnsi="Arial" w:cs="Arial"/>
          <w:sz w:val="21"/>
          <w:szCs w:val="21"/>
        </w:rPr>
      </w:pPr>
      <w:r>
        <w:rPr>
          <w:rFonts w:ascii="Arial" w:hAnsi="Arial" w:cs="Arial"/>
          <w:sz w:val="21"/>
          <w:szCs w:val="21"/>
        </w:rPr>
        <w:t>48</w:t>
      </w:r>
      <w:r w:rsidRPr="00632172">
        <w:rPr>
          <w:rFonts w:ascii="Arial" w:hAnsi="Arial" w:cs="Arial"/>
          <w:sz w:val="21"/>
          <w:szCs w:val="21"/>
        </w:rPr>
        <w:t>.</w:t>
      </w:r>
      <w:r w:rsidRPr="00632172">
        <w:rPr>
          <w:rFonts w:ascii="Arial" w:hAnsi="Arial" w:cs="Arial"/>
          <w:sz w:val="21"/>
          <w:szCs w:val="21"/>
        </w:rPr>
        <w:tab/>
        <w:t>Multas por retraso en la entrega de la Obra</w:t>
      </w:r>
      <w:r w:rsidRPr="00632172">
        <w:rPr>
          <w:rFonts w:ascii="Arial" w:hAnsi="Arial" w:cs="Arial"/>
          <w:sz w:val="21"/>
          <w:szCs w:val="21"/>
        </w:rPr>
        <w:tab/>
      </w:r>
      <w:r>
        <w:rPr>
          <w:rFonts w:ascii="Arial" w:hAnsi="Arial" w:cs="Arial"/>
          <w:sz w:val="21"/>
          <w:szCs w:val="21"/>
        </w:rPr>
        <w:t>………………………………………………..55</w:t>
      </w:r>
    </w:p>
    <w:p w14:paraId="4CBF9402" w14:textId="77777777" w:rsidR="001645EC" w:rsidRPr="00632172" w:rsidRDefault="001645EC" w:rsidP="001645EC">
      <w:pPr>
        <w:rPr>
          <w:rFonts w:ascii="Arial" w:hAnsi="Arial" w:cs="Arial"/>
          <w:sz w:val="21"/>
          <w:szCs w:val="21"/>
        </w:rPr>
      </w:pPr>
      <w:r>
        <w:rPr>
          <w:rFonts w:ascii="Arial" w:hAnsi="Arial" w:cs="Arial"/>
          <w:sz w:val="21"/>
          <w:szCs w:val="21"/>
        </w:rPr>
        <w:t>49</w:t>
      </w:r>
      <w:r w:rsidRPr="00632172">
        <w:rPr>
          <w:rFonts w:ascii="Arial" w:hAnsi="Arial" w:cs="Arial"/>
          <w:sz w:val="21"/>
          <w:szCs w:val="21"/>
        </w:rPr>
        <w:t>.</w:t>
      </w:r>
      <w:r w:rsidRPr="00632172">
        <w:rPr>
          <w:rFonts w:ascii="Arial" w:hAnsi="Arial" w:cs="Arial"/>
          <w:sz w:val="21"/>
          <w:szCs w:val="21"/>
        </w:rPr>
        <w:tab/>
        <w:t>Pago de anticipo</w:t>
      </w:r>
      <w:r w:rsidRPr="00632172">
        <w:rPr>
          <w:rFonts w:ascii="Arial" w:hAnsi="Arial" w:cs="Arial"/>
          <w:sz w:val="21"/>
          <w:szCs w:val="21"/>
        </w:rPr>
        <w:tab/>
      </w:r>
      <w:r>
        <w:rPr>
          <w:rFonts w:ascii="Arial" w:hAnsi="Arial" w:cs="Arial"/>
          <w:sz w:val="21"/>
          <w:szCs w:val="21"/>
        </w:rPr>
        <w:t xml:space="preserve"> ...………………………………………………………………………..55</w:t>
      </w:r>
    </w:p>
    <w:p w14:paraId="6C9DEC66" w14:textId="77777777" w:rsidR="001645EC" w:rsidRPr="00632172" w:rsidRDefault="001645EC" w:rsidP="001645EC">
      <w:pPr>
        <w:rPr>
          <w:rFonts w:ascii="Arial" w:hAnsi="Arial" w:cs="Arial"/>
          <w:sz w:val="21"/>
          <w:szCs w:val="21"/>
        </w:rPr>
      </w:pPr>
      <w:r>
        <w:rPr>
          <w:rFonts w:ascii="Arial" w:hAnsi="Arial" w:cs="Arial"/>
          <w:sz w:val="21"/>
          <w:szCs w:val="21"/>
        </w:rPr>
        <w:t>50</w:t>
      </w:r>
      <w:r w:rsidRPr="00632172">
        <w:rPr>
          <w:rFonts w:ascii="Arial" w:hAnsi="Arial" w:cs="Arial"/>
          <w:sz w:val="21"/>
          <w:szCs w:val="21"/>
        </w:rPr>
        <w:t>.</w:t>
      </w:r>
      <w:r w:rsidRPr="00632172">
        <w:rPr>
          <w:rFonts w:ascii="Arial" w:hAnsi="Arial" w:cs="Arial"/>
          <w:sz w:val="21"/>
          <w:szCs w:val="21"/>
        </w:rPr>
        <w:tab/>
      </w:r>
      <w:r>
        <w:rPr>
          <w:rFonts w:ascii="Arial" w:hAnsi="Arial" w:cs="Arial"/>
          <w:sz w:val="21"/>
          <w:szCs w:val="21"/>
        </w:rPr>
        <w:t xml:space="preserve">Garantías </w:t>
      </w:r>
      <w:r w:rsidRPr="00632172">
        <w:rPr>
          <w:rFonts w:ascii="Arial" w:hAnsi="Arial" w:cs="Arial"/>
          <w:sz w:val="21"/>
          <w:szCs w:val="21"/>
        </w:rPr>
        <w:tab/>
      </w:r>
      <w:r>
        <w:rPr>
          <w:rFonts w:ascii="Arial" w:hAnsi="Arial" w:cs="Arial"/>
          <w:sz w:val="21"/>
          <w:szCs w:val="21"/>
        </w:rPr>
        <w:t>…………………………………………………………………...……………….55</w:t>
      </w:r>
    </w:p>
    <w:p w14:paraId="0182FB25" w14:textId="77777777" w:rsidR="001645EC" w:rsidRPr="00632172" w:rsidRDefault="001645EC" w:rsidP="001645EC">
      <w:pPr>
        <w:rPr>
          <w:rFonts w:ascii="Arial" w:hAnsi="Arial" w:cs="Arial"/>
          <w:sz w:val="21"/>
          <w:szCs w:val="21"/>
        </w:rPr>
      </w:pPr>
      <w:r>
        <w:rPr>
          <w:rFonts w:ascii="Arial" w:hAnsi="Arial" w:cs="Arial"/>
          <w:sz w:val="21"/>
          <w:szCs w:val="21"/>
        </w:rPr>
        <w:t>51</w:t>
      </w:r>
      <w:r w:rsidRPr="00632172">
        <w:rPr>
          <w:rFonts w:ascii="Arial" w:hAnsi="Arial" w:cs="Arial"/>
          <w:sz w:val="21"/>
          <w:szCs w:val="21"/>
        </w:rPr>
        <w:t>.</w:t>
      </w:r>
      <w:r w:rsidRPr="00632172">
        <w:rPr>
          <w:rFonts w:ascii="Arial" w:hAnsi="Arial" w:cs="Arial"/>
          <w:sz w:val="21"/>
          <w:szCs w:val="21"/>
        </w:rPr>
        <w:tab/>
        <w:t>Trabajos por día</w:t>
      </w:r>
      <w:r w:rsidRPr="00632172">
        <w:rPr>
          <w:rFonts w:ascii="Arial" w:hAnsi="Arial" w:cs="Arial"/>
          <w:sz w:val="21"/>
          <w:szCs w:val="21"/>
        </w:rPr>
        <w:tab/>
      </w:r>
      <w:r>
        <w:rPr>
          <w:rFonts w:ascii="Arial" w:hAnsi="Arial" w:cs="Arial"/>
          <w:sz w:val="21"/>
          <w:szCs w:val="21"/>
        </w:rPr>
        <w:t xml:space="preserve"> …………………………………………………………..………………56</w:t>
      </w:r>
    </w:p>
    <w:p w14:paraId="18E9781C" w14:textId="77777777" w:rsidR="001645EC" w:rsidRPr="00632172" w:rsidRDefault="001645EC" w:rsidP="001645EC">
      <w:pPr>
        <w:rPr>
          <w:rFonts w:ascii="Arial" w:hAnsi="Arial" w:cs="Arial"/>
          <w:sz w:val="21"/>
          <w:szCs w:val="21"/>
        </w:rPr>
      </w:pPr>
      <w:r>
        <w:rPr>
          <w:rFonts w:ascii="Arial" w:hAnsi="Arial" w:cs="Arial"/>
          <w:sz w:val="21"/>
          <w:szCs w:val="21"/>
        </w:rPr>
        <w:t>52</w:t>
      </w:r>
      <w:r w:rsidRPr="00632172">
        <w:rPr>
          <w:rFonts w:ascii="Arial" w:hAnsi="Arial" w:cs="Arial"/>
          <w:sz w:val="21"/>
          <w:szCs w:val="21"/>
        </w:rPr>
        <w:t>.</w:t>
      </w:r>
      <w:r w:rsidRPr="00632172">
        <w:rPr>
          <w:rFonts w:ascii="Arial" w:hAnsi="Arial" w:cs="Arial"/>
          <w:sz w:val="21"/>
          <w:szCs w:val="21"/>
        </w:rPr>
        <w:tab/>
        <w:t>Costo de reparaciones</w:t>
      </w:r>
      <w:r w:rsidRPr="00632172">
        <w:rPr>
          <w:rFonts w:ascii="Arial" w:hAnsi="Arial" w:cs="Arial"/>
          <w:sz w:val="21"/>
          <w:szCs w:val="21"/>
        </w:rPr>
        <w:tab/>
      </w:r>
      <w:r>
        <w:rPr>
          <w:rFonts w:ascii="Arial" w:hAnsi="Arial" w:cs="Arial"/>
          <w:sz w:val="21"/>
          <w:szCs w:val="21"/>
        </w:rPr>
        <w:tab/>
        <w:t>…………………………………………………..……………  56</w:t>
      </w:r>
    </w:p>
    <w:p w14:paraId="4FB19075" w14:textId="77777777" w:rsidR="001645EC" w:rsidRPr="00632172" w:rsidRDefault="001645EC" w:rsidP="001645EC">
      <w:pPr>
        <w:rPr>
          <w:rFonts w:ascii="Arial" w:hAnsi="Arial" w:cs="Arial"/>
          <w:sz w:val="21"/>
          <w:szCs w:val="21"/>
        </w:rPr>
      </w:pPr>
      <w:r w:rsidRPr="00D84AC2">
        <w:rPr>
          <w:rFonts w:ascii="Arial" w:hAnsi="Arial" w:cs="Arial"/>
          <w:b/>
          <w:sz w:val="21"/>
          <w:szCs w:val="21"/>
        </w:rPr>
        <w:t>E. Finalización del Contrato</w:t>
      </w:r>
      <w:r w:rsidRPr="00632172">
        <w:rPr>
          <w:rFonts w:ascii="Arial" w:hAnsi="Arial" w:cs="Arial"/>
          <w:sz w:val="21"/>
          <w:szCs w:val="21"/>
        </w:rPr>
        <w:tab/>
      </w:r>
      <w:r>
        <w:rPr>
          <w:rFonts w:ascii="Arial" w:hAnsi="Arial" w:cs="Arial"/>
          <w:sz w:val="21"/>
          <w:szCs w:val="21"/>
        </w:rPr>
        <w:t>……………………………………………………………..…………….56</w:t>
      </w:r>
    </w:p>
    <w:p w14:paraId="69FFA604" w14:textId="77777777" w:rsidR="001645EC" w:rsidRPr="00632172" w:rsidRDefault="001645EC" w:rsidP="001645EC">
      <w:pPr>
        <w:rPr>
          <w:rFonts w:ascii="Arial" w:hAnsi="Arial" w:cs="Arial"/>
          <w:sz w:val="21"/>
          <w:szCs w:val="21"/>
        </w:rPr>
      </w:pPr>
      <w:r>
        <w:rPr>
          <w:rFonts w:ascii="Arial" w:hAnsi="Arial" w:cs="Arial"/>
          <w:sz w:val="21"/>
          <w:szCs w:val="21"/>
        </w:rPr>
        <w:t>53</w:t>
      </w:r>
      <w:r w:rsidRPr="00632172">
        <w:rPr>
          <w:rFonts w:ascii="Arial" w:hAnsi="Arial" w:cs="Arial"/>
          <w:sz w:val="21"/>
          <w:szCs w:val="21"/>
        </w:rPr>
        <w:t>.</w:t>
      </w:r>
      <w:r w:rsidRPr="00632172">
        <w:rPr>
          <w:rFonts w:ascii="Arial" w:hAnsi="Arial" w:cs="Arial"/>
          <w:sz w:val="21"/>
          <w:szCs w:val="21"/>
        </w:rPr>
        <w:tab/>
        <w:t>Terminación de las Obras</w:t>
      </w:r>
      <w:r w:rsidRPr="00632172">
        <w:rPr>
          <w:rFonts w:ascii="Arial" w:hAnsi="Arial" w:cs="Arial"/>
          <w:sz w:val="21"/>
          <w:szCs w:val="21"/>
        </w:rPr>
        <w:tab/>
      </w:r>
      <w:r>
        <w:rPr>
          <w:rFonts w:ascii="Arial" w:hAnsi="Arial" w:cs="Arial"/>
          <w:sz w:val="21"/>
          <w:szCs w:val="21"/>
        </w:rPr>
        <w:t>………………………………………….…………………….. 56</w:t>
      </w:r>
    </w:p>
    <w:p w14:paraId="0F90D0F5" w14:textId="77777777" w:rsidR="001645EC" w:rsidRPr="00632172" w:rsidRDefault="001645EC" w:rsidP="001645EC">
      <w:pPr>
        <w:rPr>
          <w:rFonts w:ascii="Arial" w:hAnsi="Arial" w:cs="Arial"/>
          <w:sz w:val="21"/>
          <w:szCs w:val="21"/>
        </w:rPr>
      </w:pPr>
      <w:r>
        <w:rPr>
          <w:rFonts w:ascii="Arial" w:hAnsi="Arial" w:cs="Arial"/>
          <w:sz w:val="21"/>
          <w:szCs w:val="21"/>
        </w:rPr>
        <w:t>54</w:t>
      </w:r>
      <w:r w:rsidRPr="00632172">
        <w:rPr>
          <w:rFonts w:ascii="Arial" w:hAnsi="Arial" w:cs="Arial"/>
          <w:sz w:val="21"/>
          <w:szCs w:val="21"/>
        </w:rPr>
        <w:t>.</w:t>
      </w:r>
      <w:r w:rsidRPr="00632172">
        <w:rPr>
          <w:rFonts w:ascii="Arial" w:hAnsi="Arial" w:cs="Arial"/>
          <w:sz w:val="21"/>
          <w:szCs w:val="21"/>
        </w:rPr>
        <w:tab/>
        <w:t>Recepción de las Obras</w:t>
      </w:r>
      <w:r w:rsidRPr="00632172">
        <w:rPr>
          <w:rFonts w:ascii="Arial" w:hAnsi="Arial" w:cs="Arial"/>
          <w:sz w:val="21"/>
          <w:szCs w:val="21"/>
        </w:rPr>
        <w:tab/>
      </w:r>
      <w:r>
        <w:rPr>
          <w:rFonts w:ascii="Arial" w:hAnsi="Arial" w:cs="Arial"/>
          <w:sz w:val="21"/>
          <w:szCs w:val="21"/>
        </w:rPr>
        <w:t xml:space="preserve">………………………………………………………………... 57 </w:t>
      </w:r>
    </w:p>
    <w:p w14:paraId="41ACF0E4" w14:textId="77777777" w:rsidR="001645EC" w:rsidRPr="00632172" w:rsidRDefault="001645EC" w:rsidP="001645EC">
      <w:pPr>
        <w:rPr>
          <w:rFonts w:ascii="Arial" w:hAnsi="Arial" w:cs="Arial"/>
          <w:sz w:val="21"/>
          <w:szCs w:val="21"/>
        </w:rPr>
      </w:pPr>
      <w:r>
        <w:rPr>
          <w:rFonts w:ascii="Arial" w:hAnsi="Arial" w:cs="Arial"/>
          <w:sz w:val="21"/>
          <w:szCs w:val="21"/>
        </w:rPr>
        <w:t>55</w:t>
      </w:r>
      <w:r w:rsidRPr="00632172">
        <w:rPr>
          <w:rFonts w:ascii="Arial" w:hAnsi="Arial" w:cs="Arial"/>
          <w:sz w:val="21"/>
          <w:szCs w:val="21"/>
        </w:rPr>
        <w:t>.</w:t>
      </w:r>
      <w:r w:rsidRPr="00632172">
        <w:rPr>
          <w:rFonts w:ascii="Arial" w:hAnsi="Arial" w:cs="Arial"/>
          <w:sz w:val="21"/>
          <w:szCs w:val="21"/>
        </w:rPr>
        <w:tab/>
        <w:t>Liquidación final</w:t>
      </w:r>
      <w:r>
        <w:rPr>
          <w:rFonts w:ascii="Arial" w:hAnsi="Arial" w:cs="Arial"/>
          <w:sz w:val="21"/>
          <w:szCs w:val="21"/>
        </w:rPr>
        <w:tab/>
        <w:t xml:space="preserve">………………………………………………………………..………….57 </w:t>
      </w:r>
    </w:p>
    <w:p w14:paraId="22A222E9" w14:textId="77777777" w:rsidR="001645EC" w:rsidRPr="00632172" w:rsidRDefault="001645EC" w:rsidP="001645EC">
      <w:pPr>
        <w:rPr>
          <w:rFonts w:ascii="Arial" w:hAnsi="Arial" w:cs="Arial"/>
          <w:sz w:val="21"/>
          <w:szCs w:val="21"/>
        </w:rPr>
      </w:pPr>
      <w:r>
        <w:rPr>
          <w:rFonts w:ascii="Arial" w:hAnsi="Arial" w:cs="Arial"/>
          <w:sz w:val="21"/>
          <w:szCs w:val="21"/>
        </w:rPr>
        <w:t>56</w:t>
      </w:r>
      <w:r w:rsidRPr="00632172">
        <w:rPr>
          <w:rFonts w:ascii="Arial" w:hAnsi="Arial" w:cs="Arial"/>
          <w:sz w:val="21"/>
          <w:szCs w:val="21"/>
        </w:rPr>
        <w:t>.</w:t>
      </w:r>
      <w:r w:rsidRPr="00632172">
        <w:rPr>
          <w:rFonts w:ascii="Arial" w:hAnsi="Arial" w:cs="Arial"/>
          <w:sz w:val="21"/>
          <w:szCs w:val="21"/>
        </w:rPr>
        <w:tab/>
        <w:t>Manuales de Operación y de Mantenimiento</w:t>
      </w:r>
      <w:r>
        <w:rPr>
          <w:rFonts w:ascii="Arial" w:hAnsi="Arial" w:cs="Arial"/>
          <w:sz w:val="21"/>
          <w:szCs w:val="21"/>
        </w:rPr>
        <w:tab/>
        <w:t>………………………………………..……….58</w:t>
      </w:r>
    </w:p>
    <w:p w14:paraId="41221472" w14:textId="77777777" w:rsidR="001645EC" w:rsidRPr="00632172" w:rsidRDefault="001645EC" w:rsidP="001645EC">
      <w:pPr>
        <w:rPr>
          <w:rFonts w:ascii="Arial" w:hAnsi="Arial" w:cs="Arial"/>
          <w:sz w:val="21"/>
          <w:szCs w:val="21"/>
        </w:rPr>
      </w:pPr>
      <w:r>
        <w:rPr>
          <w:rFonts w:ascii="Arial" w:hAnsi="Arial" w:cs="Arial"/>
          <w:sz w:val="21"/>
          <w:szCs w:val="21"/>
        </w:rPr>
        <w:t>57</w:t>
      </w:r>
      <w:r w:rsidRPr="00632172">
        <w:rPr>
          <w:rFonts w:ascii="Arial" w:hAnsi="Arial" w:cs="Arial"/>
          <w:sz w:val="21"/>
          <w:szCs w:val="21"/>
        </w:rPr>
        <w:t>.</w:t>
      </w:r>
      <w:r w:rsidRPr="00632172">
        <w:rPr>
          <w:rFonts w:ascii="Arial" w:hAnsi="Arial" w:cs="Arial"/>
          <w:sz w:val="21"/>
          <w:szCs w:val="21"/>
        </w:rPr>
        <w:tab/>
        <w:t>Terminación del Contrato</w:t>
      </w:r>
      <w:r>
        <w:rPr>
          <w:rFonts w:ascii="Arial" w:hAnsi="Arial" w:cs="Arial"/>
          <w:sz w:val="21"/>
          <w:szCs w:val="21"/>
        </w:rPr>
        <w:tab/>
        <w:t>…………………………………………………………………..58</w:t>
      </w:r>
    </w:p>
    <w:p w14:paraId="53771E0C" w14:textId="77777777" w:rsidR="001645EC" w:rsidRPr="00632172" w:rsidRDefault="001645EC" w:rsidP="001645EC">
      <w:pPr>
        <w:rPr>
          <w:rFonts w:ascii="Arial" w:hAnsi="Arial" w:cs="Arial"/>
          <w:sz w:val="21"/>
          <w:szCs w:val="21"/>
        </w:rPr>
      </w:pPr>
      <w:r>
        <w:rPr>
          <w:rFonts w:ascii="Arial" w:hAnsi="Arial" w:cs="Arial"/>
          <w:sz w:val="21"/>
          <w:szCs w:val="21"/>
        </w:rPr>
        <w:t>58</w:t>
      </w:r>
      <w:r w:rsidRPr="00632172">
        <w:rPr>
          <w:rFonts w:ascii="Arial" w:hAnsi="Arial" w:cs="Arial"/>
          <w:sz w:val="21"/>
          <w:szCs w:val="21"/>
        </w:rPr>
        <w:t xml:space="preserve">. </w:t>
      </w:r>
      <w:r>
        <w:rPr>
          <w:rFonts w:ascii="Arial" w:hAnsi="Arial" w:cs="Arial"/>
          <w:sz w:val="21"/>
          <w:szCs w:val="21"/>
        </w:rPr>
        <w:tab/>
      </w:r>
      <w:r w:rsidRPr="00632172">
        <w:rPr>
          <w:rFonts w:ascii="Arial" w:hAnsi="Arial" w:cs="Arial"/>
          <w:sz w:val="21"/>
          <w:szCs w:val="21"/>
        </w:rPr>
        <w:t>Fraude y Corrupción</w:t>
      </w:r>
      <w:r w:rsidRPr="00632172">
        <w:rPr>
          <w:rFonts w:ascii="Arial" w:hAnsi="Arial" w:cs="Arial"/>
          <w:sz w:val="21"/>
          <w:szCs w:val="21"/>
        </w:rPr>
        <w:tab/>
      </w:r>
      <w:r>
        <w:rPr>
          <w:rFonts w:ascii="Arial" w:hAnsi="Arial" w:cs="Arial"/>
          <w:sz w:val="21"/>
          <w:szCs w:val="21"/>
        </w:rPr>
        <w:t>…………………………………………………………………………...59</w:t>
      </w:r>
    </w:p>
    <w:p w14:paraId="1BC89AE3" w14:textId="77777777" w:rsidR="001645EC" w:rsidRPr="00632172" w:rsidRDefault="001645EC" w:rsidP="001645EC">
      <w:pPr>
        <w:rPr>
          <w:rFonts w:ascii="Arial" w:hAnsi="Arial" w:cs="Arial"/>
          <w:sz w:val="21"/>
          <w:szCs w:val="21"/>
        </w:rPr>
      </w:pPr>
      <w:r>
        <w:rPr>
          <w:rFonts w:ascii="Arial" w:hAnsi="Arial" w:cs="Arial"/>
          <w:sz w:val="21"/>
          <w:szCs w:val="21"/>
        </w:rPr>
        <w:t>59</w:t>
      </w:r>
      <w:r w:rsidRPr="00632172">
        <w:rPr>
          <w:rFonts w:ascii="Arial" w:hAnsi="Arial" w:cs="Arial"/>
          <w:sz w:val="21"/>
          <w:szCs w:val="21"/>
        </w:rPr>
        <w:t>.</w:t>
      </w:r>
      <w:r w:rsidRPr="00632172">
        <w:rPr>
          <w:rFonts w:ascii="Arial" w:hAnsi="Arial" w:cs="Arial"/>
          <w:sz w:val="21"/>
          <w:szCs w:val="21"/>
        </w:rPr>
        <w:tab/>
        <w:t>Pagos posteriores a la terminación del Contrato</w:t>
      </w:r>
      <w:r>
        <w:rPr>
          <w:rFonts w:ascii="Arial" w:hAnsi="Arial" w:cs="Arial"/>
          <w:sz w:val="21"/>
          <w:szCs w:val="21"/>
        </w:rPr>
        <w:tab/>
        <w:t xml:space="preserve"> ...………………………………….…60</w:t>
      </w:r>
    </w:p>
    <w:p w14:paraId="79EAB8D9" w14:textId="77777777" w:rsidR="001645EC" w:rsidRPr="00632172" w:rsidRDefault="001645EC" w:rsidP="001645EC">
      <w:pPr>
        <w:rPr>
          <w:rFonts w:ascii="Arial" w:hAnsi="Arial" w:cs="Arial"/>
          <w:sz w:val="21"/>
          <w:szCs w:val="21"/>
        </w:rPr>
      </w:pPr>
      <w:r>
        <w:rPr>
          <w:rFonts w:ascii="Arial" w:hAnsi="Arial" w:cs="Arial"/>
          <w:sz w:val="21"/>
          <w:szCs w:val="21"/>
        </w:rPr>
        <w:t>60</w:t>
      </w:r>
      <w:r w:rsidRPr="00632172">
        <w:rPr>
          <w:rFonts w:ascii="Arial" w:hAnsi="Arial" w:cs="Arial"/>
          <w:sz w:val="21"/>
          <w:szCs w:val="21"/>
        </w:rPr>
        <w:t>.</w:t>
      </w:r>
      <w:r w:rsidRPr="00632172">
        <w:rPr>
          <w:rFonts w:ascii="Arial" w:hAnsi="Arial" w:cs="Arial"/>
          <w:sz w:val="21"/>
          <w:szCs w:val="21"/>
        </w:rPr>
        <w:tab/>
        <w:t>Derechos de propiedad</w:t>
      </w:r>
      <w:r w:rsidRPr="00632172">
        <w:rPr>
          <w:rFonts w:ascii="Arial" w:hAnsi="Arial" w:cs="Arial"/>
          <w:sz w:val="21"/>
          <w:szCs w:val="21"/>
        </w:rPr>
        <w:tab/>
      </w:r>
      <w:r>
        <w:rPr>
          <w:rFonts w:ascii="Arial" w:hAnsi="Arial" w:cs="Arial"/>
          <w:sz w:val="21"/>
          <w:szCs w:val="21"/>
        </w:rPr>
        <w:t>…………………………………………………………………..60</w:t>
      </w:r>
    </w:p>
    <w:p w14:paraId="3CC25A7D" w14:textId="77777777" w:rsidR="001645EC" w:rsidRPr="00632172" w:rsidRDefault="001645EC" w:rsidP="001645EC">
      <w:pPr>
        <w:rPr>
          <w:rFonts w:ascii="Arial" w:hAnsi="Arial" w:cs="Arial"/>
          <w:sz w:val="21"/>
          <w:szCs w:val="21"/>
        </w:rPr>
      </w:pPr>
      <w:r>
        <w:rPr>
          <w:rFonts w:ascii="Arial" w:hAnsi="Arial" w:cs="Arial"/>
          <w:sz w:val="21"/>
          <w:szCs w:val="21"/>
        </w:rPr>
        <w:t>61</w:t>
      </w:r>
      <w:r w:rsidRPr="00632172">
        <w:rPr>
          <w:rFonts w:ascii="Arial" w:hAnsi="Arial" w:cs="Arial"/>
          <w:sz w:val="21"/>
          <w:szCs w:val="21"/>
        </w:rPr>
        <w:t>.</w:t>
      </w:r>
      <w:r w:rsidRPr="00632172">
        <w:rPr>
          <w:rFonts w:ascii="Arial" w:hAnsi="Arial" w:cs="Arial"/>
          <w:sz w:val="21"/>
          <w:szCs w:val="21"/>
        </w:rPr>
        <w:tab/>
        <w:t xml:space="preserve">Liberación de </w:t>
      </w:r>
      <w:r>
        <w:rPr>
          <w:rFonts w:ascii="Arial" w:hAnsi="Arial" w:cs="Arial"/>
          <w:sz w:val="21"/>
          <w:szCs w:val="21"/>
        </w:rPr>
        <w:t xml:space="preserve">Garantía de Cumplimiento………………………………………………………61         </w:t>
      </w:r>
    </w:p>
    <w:p w14:paraId="0716386B" w14:textId="77777777" w:rsidR="001645EC" w:rsidRPr="00632172" w:rsidRDefault="001645EC" w:rsidP="001645EC">
      <w:pPr>
        <w:rPr>
          <w:rFonts w:ascii="Arial" w:hAnsi="Arial" w:cs="Arial"/>
          <w:sz w:val="21"/>
          <w:szCs w:val="21"/>
        </w:rPr>
      </w:pPr>
    </w:p>
    <w:p w14:paraId="7A7F0D86" w14:textId="77777777" w:rsidR="001645EC" w:rsidRPr="00632172" w:rsidRDefault="001645EC" w:rsidP="001645EC">
      <w:pPr>
        <w:rPr>
          <w:rFonts w:ascii="Arial" w:hAnsi="Arial" w:cs="Arial"/>
          <w:sz w:val="21"/>
          <w:szCs w:val="21"/>
        </w:rPr>
      </w:pPr>
    </w:p>
    <w:p w14:paraId="7736D7C5" w14:textId="77777777" w:rsidR="001645EC" w:rsidRPr="00632172" w:rsidRDefault="001645EC" w:rsidP="001645EC">
      <w:pPr>
        <w:rPr>
          <w:rFonts w:ascii="Arial" w:hAnsi="Arial" w:cs="Arial"/>
          <w:sz w:val="21"/>
          <w:szCs w:val="21"/>
        </w:rPr>
      </w:pPr>
    </w:p>
    <w:p w14:paraId="0E0097C8" w14:textId="77777777" w:rsidR="001645EC" w:rsidRPr="00632172" w:rsidRDefault="001645EC" w:rsidP="001645EC">
      <w:pPr>
        <w:rPr>
          <w:rFonts w:ascii="Arial" w:hAnsi="Arial" w:cs="Arial"/>
          <w:sz w:val="21"/>
          <w:szCs w:val="21"/>
        </w:rPr>
      </w:pPr>
    </w:p>
    <w:p w14:paraId="47CB86D5" w14:textId="77777777" w:rsidR="001645EC" w:rsidRPr="00632172" w:rsidRDefault="001645EC" w:rsidP="001645EC">
      <w:pPr>
        <w:rPr>
          <w:rFonts w:ascii="Arial" w:hAnsi="Arial" w:cs="Arial"/>
          <w:sz w:val="21"/>
          <w:szCs w:val="21"/>
        </w:rPr>
      </w:pPr>
    </w:p>
    <w:p w14:paraId="6600758A" w14:textId="77777777" w:rsidR="001645EC" w:rsidRPr="00632172" w:rsidRDefault="001645EC" w:rsidP="001645EC">
      <w:pPr>
        <w:rPr>
          <w:rFonts w:ascii="Arial" w:hAnsi="Arial" w:cs="Arial"/>
          <w:sz w:val="21"/>
          <w:szCs w:val="21"/>
        </w:rPr>
      </w:pPr>
    </w:p>
    <w:p w14:paraId="3AAA1902" w14:textId="77777777" w:rsidR="001645EC" w:rsidRPr="00632172" w:rsidRDefault="001645EC" w:rsidP="001645EC">
      <w:pPr>
        <w:rPr>
          <w:rFonts w:ascii="Arial" w:hAnsi="Arial" w:cs="Arial"/>
          <w:sz w:val="21"/>
          <w:szCs w:val="21"/>
        </w:rPr>
      </w:pPr>
    </w:p>
    <w:p w14:paraId="2A8E2E74" w14:textId="77777777" w:rsidR="001645EC" w:rsidRPr="00632172" w:rsidRDefault="001645EC" w:rsidP="001645EC">
      <w:pPr>
        <w:rPr>
          <w:rFonts w:ascii="Arial" w:hAnsi="Arial" w:cs="Arial"/>
          <w:sz w:val="21"/>
          <w:szCs w:val="21"/>
        </w:rPr>
      </w:pPr>
    </w:p>
    <w:p w14:paraId="2B98F1FB" w14:textId="77777777" w:rsidR="001645EC" w:rsidRPr="00632172" w:rsidRDefault="001645EC" w:rsidP="001645EC">
      <w:pPr>
        <w:rPr>
          <w:rFonts w:ascii="Arial" w:hAnsi="Arial" w:cs="Arial"/>
          <w:sz w:val="21"/>
          <w:szCs w:val="21"/>
        </w:rPr>
      </w:pPr>
    </w:p>
    <w:p w14:paraId="2587FBDB" w14:textId="77777777" w:rsidR="001645EC" w:rsidRPr="00632172" w:rsidRDefault="001645EC" w:rsidP="001645EC">
      <w:pPr>
        <w:rPr>
          <w:rFonts w:ascii="Arial" w:hAnsi="Arial" w:cs="Arial"/>
          <w:sz w:val="21"/>
          <w:szCs w:val="21"/>
        </w:rPr>
      </w:pPr>
    </w:p>
    <w:p w14:paraId="6CD5D9F2" w14:textId="77777777" w:rsidR="001645EC" w:rsidRPr="00632172" w:rsidRDefault="001645EC" w:rsidP="001645EC">
      <w:pPr>
        <w:rPr>
          <w:rFonts w:ascii="Arial" w:hAnsi="Arial" w:cs="Arial"/>
          <w:sz w:val="21"/>
          <w:szCs w:val="21"/>
        </w:rPr>
      </w:pPr>
    </w:p>
    <w:p w14:paraId="63170D80" w14:textId="77777777" w:rsidR="001645EC" w:rsidRPr="00632172" w:rsidRDefault="001645EC" w:rsidP="001645EC">
      <w:pPr>
        <w:rPr>
          <w:rFonts w:ascii="Arial" w:hAnsi="Arial" w:cs="Arial"/>
          <w:sz w:val="21"/>
          <w:szCs w:val="21"/>
        </w:rPr>
      </w:pPr>
    </w:p>
    <w:p w14:paraId="066DD99F" w14:textId="77777777" w:rsidR="001645EC" w:rsidRPr="00632172" w:rsidRDefault="001645EC" w:rsidP="001645EC">
      <w:pPr>
        <w:rPr>
          <w:rFonts w:ascii="Arial" w:hAnsi="Arial" w:cs="Arial"/>
          <w:sz w:val="21"/>
          <w:szCs w:val="21"/>
        </w:rPr>
      </w:pPr>
    </w:p>
    <w:p w14:paraId="3F424E60" w14:textId="77777777" w:rsidR="001645EC" w:rsidRPr="00632172" w:rsidRDefault="001645EC" w:rsidP="001645EC">
      <w:pPr>
        <w:rPr>
          <w:rFonts w:ascii="Arial" w:hAnsi="Arial" w:cs="Arial"/>
          <w:sz w:val="21"/>
          <w:szCs w:val="21"/>
        </w:rPr>
      </w:pPr>
    </w:p>
    <w:p w14:paraId="6DC599C1" w14:textId="77777777" w:rsidR="001645EC" w:rsidRPr="00632172" w:rsidRDefault="001645EC" w:rsidP="001645EC">
      <w:pPr>
        <w:rPr>
          <w:rFonts w:ascii="Arial" w:hAnsi="Arial" w:cs="Arial"/>
          <w:sz w:val="21"/>
          <w:szCs w:val="21"/>
        </w:rPr>
      </w:pPr>
    </w:p>
    <w:p w14:paraId="50A87BFF" w14:textId="77777777" w:rsidR="001645EC" w:rsidRPr="00632172" w:rsidRDefault="001645EC" w:rsidP="001645EC">
      <w:pPr>
        <w:rPr>
          <w:rFonts w:ascii="Arial" w:hAnsi="Arial" w:cs="Arial"/>
          <w:sz w:val="21"/>
          <w:szCs w:val="21"/>
        </w:rPr>
      </w:pPr>
    </w:p>
    <w:p w14:paraId="6AA9BB47" w14:textId="77777777" w:rsidR="001645EC" w:rsidRPr="00632172" w:rsidRDefault="001645EC" w:rsidP="001645EC">
      <w:pPr>
        <w:jc w:val="center"/>
        <w:rPr>
          <w:rFonts w:ascii="Arial" w:hAnsi="Arial" w:cs="Arial"/>
          <w:b/>
          <w:bCs/>
          <w:sz w:val="21"/>
          <w:szCs w:val="21"/>
        </w:rPr>
      </w:pPr>
      <w:r w:rsidRPr="00632172">
        <w:rPr>
          <w:rFonts w:ascii="Arial" w:hAnsi="Arial" w:cs="Arial"/>
          <w:b/>
          <w:bCs/>
          <w:sz w:val="21"/>
          <w:szCs w:val="21"/>
        </w:rPr>
        <w:br/>
      </w:r>
    </w:p>
    <w:p w14:paraId="0C82843D" w14:textId="77777777" w:rsidR="001645EC" w:rsidRPr="00632172" w:rsidRDefault="001645EC" w:rsidP="001645EC">
      <w:pPr>
        <w:jc w:val="center"/>
        <w:rPr>
          <w:rFonts w:ascii="Arial" w:hAnsi="Arial" w:cs="Arial"/>
          <w:b/>
          <w:bCs/>
          <w:sz w:val="21"/>
          <w:szCs w:val="21"/>
        </w:rPr>
      </w:pPr>
    </w:p>
    <w:p w14:paraId="0617CBCA" w14:textId="77777777" w:rsidR="001645EC" w:rsidRPr="00632172" w:rsidRDefault="001645EC" w:rsidP="001645EC">
      <w:pPr>
        <w:jc w:val="center"/>
        <w:rPr>
          <w:rFonts w:ascii="Arial" w:hAnsi="Arial" w:cs="Arial"/>
          <w:b/>
          <w:bCs/>
          <w:sz w:val="21"/>
          <w:szCs w:val="21"/>
        </w:rPr>
      </w:pPr>
    </w:p>
    <w:p w14:paraId="59F1BDA0" w14:textId="77777777" w:rsidR="001645EC" w:rsidRPr="00632172" w:rsidRDefault="001645EC" w:rsidP="001645EC">
      <w:pPr>
        <w:jc w:val="center"/>
        <w:rPr>
          <w:rFonts w:ascii="Arial" w:hAnsi="Arial" w:cs="Arial"/>
          <w:b/>
          <w:bCs/>
          <w:sz w:val="21"/>
          <w:szCs w:val="21"/>
        </w:rPr>
      </w:pPr>
    </w:p>
    <w:p w14:paraId="2A049AA3" w14:textId="77777777" w:rsidR="001645EC" w:rsidRPr="00632172" w:rsidRDefault="001645EC" w:rsidP="001645EC">
      <w:pPr>
        <w:jc w:val="center"/>
        <w:rPr>
          <w:rFonts w:ascii="Arial" w:hAnsi="Arial" w:cs="Arial"/>
          <w:b/>
          <w:bCs/>
          <w:sz w:val="21"/>
          <w:szCs w:val="21"/>
        </w:rPr>
      </w:pPr>
    </w:p>
    <w:p w14:paraId="0DAD2E31" w14:textId="77777777" w:rsidR="001645EC" w:rsidRPr="00632172" w:rsidRDefault="001645EC" w:rsidP="001645EC">
      <w:pPr>
        <w:jc w:val="center"/>
        <w:rPr>
          <w:rFonts w:ascii="Arial" w:hAnsi="Arial" w:cs="Arial"/>
          <w:b/>
          <w:bCs/>
          <w:sz w:val="21"/>
          <w:szCs w:val="21"/>
        </w:rPr>
      </w:pPr>
    </w:p>
    <w:p w14:paraId="47D1D283" w14:textId="77777777" w:rsidR="001645EC" w:rsidRPr="00632172" w:rsidRDefault="001645EC" w:rsidP="001645EC">
      <w:pPr>
        <w:jc w:val="center"/>
        <w:rPr>
          <w:rFonts w:ascii="Arial" w:hAnsi="Arial" w:cs="Arial"/>
          <w:b/>
          <w:bCs/>
          <w:sz w:val="21"/>
          <w:szCs w:val="21"/>
        </w:rPr>
      </w:pPr>
    </w:p>
    <w:p w14:paraId="5785B4B8" w14:textId="77777777" w:rsidR="001645EC" w:rsidRPr="00632172" w:rsidRDefault="001645EC" w:rsidP="001645EC">
      <w:pPr>
        <w:jc w:val="center"/>
        <w:rPr>
          <w:rFonts w:ascii="Arial" w:hAnsi="Arial" w:cs="Arial"/>
          <w:b/>
          <w:bCs/>
          <w:sz w:val="21"/>
          <w:szCs w:val="21"/>
        </w:rPr>
      </w:pPr>
    </w:p>
    <w:p w14:paraId="3F72DB79" w14:textId="77777777" w:rsidR="001645EC" w:rsidRDefault="001645EC" w:rsidP="001645EC">
      <w:pPr>
        <w:jc w:val="center"/>
        <w:rPr>
          <w:rFonts w:ascii="Arial" w:hAnsi="Arial" w:cs="Arial"/>
          <w:b/>
          <w:bCs/>
        </w:rPr>
      </w:pPr>
    </w:p>
    <w:p w14:paraId="345A88A0" w14:textId="77777777" w:rsidR="001645EC" w:rsidRDefault="001645EC" w:rsidP="001645EC">
      <w:pPr>
        <w:jc w:val="center"/>
        <w:rPr>
          <w:rFonts w:ascii="Arial" w:hAnsi="Arial" w:cs="Arial"/>
          <w:b/>
          <w:bCs/>
        </w:rPr>
      </w:pPr>
    </w:p>
    <w:p w14:paraId="10382989" w14:textId="77777777" w:rsidR="001645EC" w:rsidRDefault="001645EC" w:rsidP="001645EC">
      <w:pPr>
        <w:jc w:val="center"/>
        <w:rPr>
          <w:rFonts w:ascii="Arial" w:hAnsi="Arial" w:cs="Arial"/>
          <w:b/>
          <w:bCs/>
        </w:rPr>
      </w:pPr>
    </w:p>
    <w:p w14:paraId="559E2437" w14:textId="77777777" w:rsidR="001645EC" w:rsidRDefault="001645EC" w:rsidP="001645EC">
      <w:pPr>
        <w:jc w:val="center"/>
        <w:rPr>
          <w:rFonts w:ascii="Arial" w:hAnsi="Arial" w:cs="Arial"/>
          <w:b/>
          <w:bCs/>
        </w:rPr>
      </w:pPr>
    </w:p>
    <w:p w14:paraId="2EE03BB5" w14:textId="77777777" w:rsidR="001645EC" w:rsidRDefault="001645EC" w:rsidP="001645EC">
      <w:pPr>
        <w:jc w:val="center"/>
        <w:rPr>
          <w:rFonts w:ascii="Arial" w:hAnsi="Arial" w:cs="Arial"/>
          <w:b/>
          <w:bCs/>
        </w:rPr>
      </w:pPr>
    </w:p>
    <w:p w14:paraId="6B5F4D8B" w14:textId="77777777" w:rsidR="001645EC" w:rsidRDefault="001645EC" w:rsidP="001645EC">
      <w:pPr>
        <w:jc w:val="center"/>
        <w:rPr>
          <w:rFonts w:ascii="Arial" w:hAnsi="Arial" w:cs="Arial"/>
          <w:b/>
          <w:bCs/>
        </w:rPr>
      </w:pPr>
    </w:p>
    <w:p w14:paraId="422EAF94" w14:textId="77777777" w:rsidR="001645EC" w:rsidRDefault="001645EC" w:rsidP="001645EC">
      <w:pPr>
        <w:jc w:val="center"/>
        <w:rPr>
          <w:rFonts w:ascii="Arial" w:hAnsi="Arial" w:cs="Arial"/>
          <w:b/>
          <w:bCs/>
        </w:rPr>
      </w:pPr>
    </w:p>
    <w:p w14:paraId="141291C4" w14:textId="77777777" w:rsidR="001645EC" w:rsidRDefault="001645EC" w:rsidP="001645EC">
      <w:pPr>
        <w:jc w:val="center"/>
        <w:rPr>
          <w:rFonts w:ascii="Arial" w:hAnsi="Arial" w:cs="Arial"/>
          <w:b/>
          <w:bCs/>
        </w:rPr>
      </w:pPr>
    </w:p>
    <w:p w14:paraId="276ECD3E" w14:textId="77777777" w:rsidR="001645EC" w:rsidRDefault="001645EC" w:rsidP="001645EC">
      <w:pPr>
        <w:jc w:val="center"/>
        <w:rPr>
          <w:rFonts w:ascii="Arial" w:hAnsi="Arial" w:cs="Arial"/>
          <w:b/>
          <w:bCs/>
        </w:rPr>
      </w:pPr>
    </w:p>
    <w:p w14:paraId="60C49079" w14:textId="77777777" w:rsidR="001645EC" w:rsidRDefault="001645EC" w:rsidP="001645EC">
      <w:pPr>
        <w:jc w:val="center"/>
        <w:rPr>
          <w:rFonts w:ascii="Arial" w:hAnsi="Arial" w:cs="Arial"/>
          <w:b/>
          <w:bCs/>
        </w:rPr>
      </w:pPr>
    </w:p>
    <w:p w14:paraId="6FE760B3" w14:textId="77777777" w:rsidR="001645EC" w:rsidRDefault="001645EC" w:rsidP="001645EC">
      <w:pPr>
        <w:jc w:val="center"/>
        <w:rPr>
          <w:rFonts w:ascii="Arial" w:hAnsi="Arial" w:cs="Arial"/>
          <w:b/>
          <w:bCs/>
        </w:rPr>
      </w:pPr>
    </w:p>
    <w:p w14:paraId="1A759EB4" w14:textId="77777777" w:rsidR="001645EC" w:rsidRDefault="001645EC" w:rsidP="001645EC">
      <w:pPr>
        <w:jc w:val="center"/>
        <w:rPr>
          <w:rFonts w:ascii="Arial" w:hAnsi="Arial" w:cs="Arial"/>
          <w:b/>
          <w:bCs/>
        </w:rPr>
      </w:pPr>
    </w:p>
    <w:p w14:paraId="2D56139E" w14:textId="77777777" w:rsidR="001645EC" w:rsidRDefault="001645EC" w:rsidP="001645EC">
      <w:pPr>
        <w:jc w:val="center"/>
        <w:rPr>
          <w:rFonts w:ascii="Arial" w:hAnsi="Arial" w:cs="Arial"/>
          <w:b/>
          <w:bCs/>
        </w:rPr>
      </w:pPr>
    </w:p>
    <w:tbl>
      <w:tblPr>
        <w:tblW w:w="10040" w:type="dxa"/>
        <w:tblLook w:val="0000" w:firstRow="0" w:lastRow="0" w:firstColumn="0" w:lastColumn="0" w:noHBand="0" w:noVBand="0"/>
      </w:tblPr>
      <w:tblGrid>
        <w:gridCol w:w="2710"/>
        <w:gridCol w:w="7330"/>
      </w:tblGrid>
      <w:tr w:rsidR="001645EC" w:rsidRPr="00A5054F" w14:paraId="13BC758A" w14:textId="77777777" w:rsidTr="001645EC">
        <w:trPr>
          <w:trHeight w:val="158"/>
        </w:trPr>
        <w:tc>
          <w:tcPr>
            <w:tcW w:w="2268" w:type="dxa"/>
          </w:tcPr>
          <w:p w14:paraId="32B96616" w14:textId="74437209" w:rsidR="001645EC" w:rsidRPr="00A5054F" w:rsidRDefault="001645EC" w:rsidP="00AF02A4">
            <w:pPr>
              <w:pStyle w:val="SectionVHeading3"/>
            </w:pPr>
            <w:r>
              <w:rPr>
                <w:rFonts w:ascii="Arial" w:hAnsi="Arial" w:cs="Arial"/>
              </w:rPr>
              <w:lastRenderedPageBreak/>
              <w:br/>
            </w:r>
            <w:r w:rsidRPr="00D157F3">
              <w:t>Condiciones Generales d</w:t>
            </w:r>
            <w:r w:rsidR="001B0577">
              <w:t>e</w:t>
            </w:r>
            <w:r w:rsidRPr="00D157F3">
              <w:t>l Contrato</w:t>
            </w:r>
            <w:bookmarkStart w:id="46" w:name="_Toc180565708"/>
            <w:r w:rsidRPr="00832EF4">
              <w:t>isposiciones Generales</w:t>
            </w:r>
            <w:bookmarkStart w:id="47" w:name="_Toc180565709"/>
            <w:bookmarkEnd w:id="46"/>
            <w:r w:rsidRPr="00A5054F">
              <w:t>1.</w:t>
            </w:r>
            <w:r w:rsidRPr="00A5054F">
              <w:tab/>
              <w:t>Definiciones</w:t>
            </w:r>
            <w:bookmarkEnd w:id="47"/>
          </w:p>
        </w:tc>
        <w:tc>
          <w:tcPr>
            <w:tcW w:w="7772" w:type="dxa"/>
          </w:tcPr>
          <w:p w14:paraId="0D8E2BF8" w14:textId="77777777" w:rsidR="001645EC" w:rsidRPr="00A5054F" w:rsidRDefault="001645EC" w:rsidP="001645EC">
            <w:pPr>
              <w:keepNext/>
              <w:keepLines/>
              <w:spacing w:after="200"/>
              <w:ind w:left="1332" w:hanging="720"/>
              <w:jc w:val="both"/>
            </w:pPr>
            <w:r w:rsidRPr="00A5054F">
              <w:t>1.1</w:t>
            </w:r>
            <w:r w:rsidRPr="00A5054F">
              <w:tab/>
              <w:t xml:space="preserve">Las palabras y expresiones definidas aparecen en negrillas </w:t>
            </w:r>
          </w:p>
          <w:p w14:paraId="223971A2" w14:textId="77777777" w:rsidR="001645EC" w:rsidRPr="00660D03" w:rsidRDefault="001645EC" w:rsidP="001645EC">
            <w:pPr>
              <w:keepNext/>
              <w:keepLines/>
              <w:suppressAutoHyphens/>
              <w:spacing w:after="200"/>
              <w:ind w:left="1332" w:hanging="720"/>
              <w:jc w:val="both"/>
            </w:pPr>
            <w:r w:rsidRPr="00A5054F">
              <w:t>(a)</w:t>
            </w:r>
            <w:r w:rsidRPr="00A5054F">
              <w:tab/>
            </w:r>
            <w:r w:rsidRPr="008663A0">
              <w:t>El Conciliador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r>
              <w:t>.</w:t>
            </w:r>
            <w:r w:rsidRPr="00660D03">
              <w:t xml:space="preserve"> </w:t>
            </w:r>
          </w:p>
          <w:p w14:paraId="10C91198" w14:textId="77777777" w:rsidR="001645EC" w:rsidRPr="00660D03" w:rsidRDefault="001645EC" w:rsidP="001645EC">
            <w:pPr>
              <w:keepNext/>
              <w:keepLines/>
              <w:suppressAutoHyphens/>
              <w:spacing w:after="200"/>
              <w:ind w:left="1332" w:hanging="720"/>
              <w:jc w:val="both"/>
            </w:pPr>
            <w:r w:rsidRPr="00660D03">
              <w:t>(b)</w:t>
            </w:r>
            <w:r w:rsidRPr="00660D03">
              <w:tab/>
              <w:t xml:space="preserve">La Lista de Cantidades Valoradas es la lista debidamente preparada por el Oferente, con indicación de las cantidades y precios, que forma parte de  la Oferta. </w:t>
            </w:r>
          </w:p>
          <w:p w14:paraId="0CB4C179" w14:textId="77777777" w:rsidR="001645EC" w:rsidRPr="00660D03" w:rsidRDefault="001645EC" w:rsidP="001645EC">
            <w:pPr>
              <w:keepNext/>
              <w:keepLines/>
              <w:suppressAutoHyphens/>
              <w:spacing w:after="200"/>
              <w:ind w:left="1332" w:hanging="720"/>
              <w:jc w:val="both"/>
            </w:pPr>
            <w:r w:rsidRPr="00660D03">
              <w:t>(c)</w:t>
            </w:r>
            <w:r w:rsidRPr="00660D03">
              <w:tab/>
              <w:t>Eventos Compensables son los definidos en la cláusula 44 de estas CGC</w:t>
            </w:r>
          </w:p>
          <w:p w14:paraId="0D6EFCDA" w14:textId="77777777" w:rsidR="001645EC" w:rsidRPr="00660D03" w:rsidRDefault="001645EC" w:rsidP="001645EC">
            <w:pPr>
              <w:keepNext/>
              <w:keepLines/>
              <w:suppressAutoHyphens/>
              <w:spacing w:after="200"/>
              <w:ind w:left="1332" w:hanging="720"/>
              <w:jc w:val="both"/>
            </w:pPr>
            <w:r w:rsidRPr="00660D03">
              <w:t>(d)</w:t>
            </w:r>
            <w:r w:rsidRPr="00660D03">
              <w:tab/>
              <w:t xml:space="preserve">La Fecha de Terminación es la fecha de terminación de las Obras, certificada  por el Supervisor de Obras </w:t>
            </w:r>
            <w:r>
              <w:t>de acuerdo con la Subcláusula 53</w:t>
            </w:r>
            <w:r w:rsidRPr="00660D03">
              <w:t>.1 de estas CGC.</w:t>
            </w:r>
          </w:p>
          <w:p w14:paraId="75E6EC04" w14:textId="77777777" w:rsidR="001645EC" w:rsidRPr="00660D03" w:rsidRDefault="001645EC" w:rsidP="001645EC">
            <w:pPr>
              <w:keepNext/>
              <w:keepLines/>
              <w:suppressAutoHyphens/>
              <w:spacing w:after="200"/>
              <w:ind w:left="1332" w:hanging="720"/>
              <w:jc w:val="both"/>
            </w:pPr>
            <w:r w:rsidRPr="00660D03">
              <w:t>(e)</w:t>
            </w:r>
            <w:r w:rsidRPr="00660D03">
              <w:tab/>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 Contrato.</w:t>
            </w:r>
          </w:p>
          <w:p w14:paraId="36F957D4" w14:textId="77777777" w:rsidR="001645EC" w:rsidRPr="00660D03" w:rsidRDefault="001645EC" w:rsidP="001645EC">
            <w:pPr>
              <w:keepNext/>
              <w:keepLines/>
              <w:spacing w:after="200"/>
              <w:ind w:left="1332" w:hanging="720"/>
              <w:jc w:val="both"/>
            </w:pPr>
            <w:r w:rsidRPr="00A5054F">
              <w:t>(f)</w:t>
            </w:r>
            <w:r w:rsidRPr="00A5054F">
              <w:tab/>
            </w:r>
            <w:r w:rsidRPr="00660D03">
              <w:t xml:space="preserve">El Contratista es la persona natural o jurídica, cuya oferta para la ejecución de las Obras ha sido aceptada por el Contratante. </w:t>
            </w:r>
          </w:p>
          <w:p w14:paraId="16AB3BF5" w14:textId="1DFEFE55" w:rsidR="001645EC" w:rsidRPr="00660D03" w:rsidRDefault="001645EC" w:rsidP="001645EC">
            <w:pPr>
              <w:keepNext/>
              <w:keepLines/>
              <w:spacing w:after="200"/>
              <w:ind w:left="1332" w:hanging="720"/>
              <w:jc w:val="both"/>
            </w:pPr>
            <w:r w:rsidRPr="00A5054F">
              <w:t>(g)</w:t>
            </w:r>
            <w:r w:rsidRPr="00A5054F">
              <w:tab/>
              <w:t xml:space="preserve">La </w:t>
            </w:r>
            <w:r w:rsidRPr="00660D03">
              <w:t>Oferta del Contratista</w:t>
            </w:r>
            <w:r w:rsidRPr="00A5054F">
              <w:t xml:space="preserve"> es el conjunto formado por la Carta de Oferta y cualquier otro documento que el Contratista pres</w:t>
            </w:r>
            <w:r w:rsidR="00460467">
              <w:t xml:space="preserve"> </w:t>
            </w:r>
            <w:r w:rsidRPr="00A5054F">
              <w:t>ente con la misma y se incluya en el Contrato.</w:t>
            </w:r>
            <w:r w:rsidRPr="00660D03">
              <w:t xml:space="preserve">  </w:t>
            </w:r>
          </w:p>
          <w:p w14:paraId="4227D49C" w14:textId="77777777" w:rsidR="001645EC" w:rsidRPr="00660D03" w:rsidRDefault="001645EC" w:rsidP="001645EC">
            <w:pPr>
              <w:keepNext/>
              <w:keepLines/>
              <w:ind w:left="1332" w:hanging="720"/>
              <w:jc w:val="both"/>
            </w:pPr>
            <w:r w:rsidRPr="00660D03">
              <w:t>(h)</w:t>
            </w:r>
            <w:r w:rsidRPr="00660D03">
              <w:tab/>
              <w:t>El Precio del Contrato es el precio establecido en la Notificación de la Resolución de Adjudicación y subsecuentemente, según sea ajustado de conformidad con la</w:t>
            </w:r>
            <w:r>
              <w:t xml:space="preserve">s disposiciones del Contrato. </w:t>
            </w:r>
          </w:p>
          <w:p w14:paraId="0D143DC4" w14:textId="77777777" w:rsidR="001645EC" w:rsidRPr="00660D03" w:rsidRDefault="001645EC" w:rsidP="001645EC">
            <w:pPr>
              <w:keepNext/>
              <w:keepLines/>
              <w:spacing w:after="200"/>
              <w:ind w:left="1332" w:hanging="720"/>
              <w:jc w:val="both"/>
            </w:pPr>
            <w:r w:rsidRPr="00660D03">
              <w:t>(i)</w:t>
            </w:r>
            <w:r w:rsidRPr="00660D03">
              <w:tab/>
              <w:t xml:space="preserve">Días significa días calendario; </w:t>
            </w:r>
          </w:p>
          <w:p w14:paraId="5C923A8E" w14:textId="77777777" w:rsidR="001645EC" w:rsidRPr="00660D03" w:rsidRDefault="001645EC" w:rsidP="001645EC">
            <w:pPr>
              <w:keepNext/>
              <w:keepLines/>
              <w:spacing w:after="200"/>
              <w:ind w:left="1242" w:hanging="540"/>
              <w:jc w:val="both"/>
            </w:pPr>
            <w:r w:rsidRPr="00660D03">
              <w:t xml:space="preserve">(j)  </w:t>
            </w:r>
            <w:r>
              <w:t xml:space="preserve">  </w:t>
            </w:r>
            <w:r w:rsidRPr="00660D03">
              <w:t>Días hábiles administrativos</w:t>
            </w:r>
            <w:r>
              <w:t xml:space="preserve"> todos los del año excepto los </w:t>
            </w:r>
            <w:r w:rsidRPr="00660D03">
              <w:t>sábados y domingos y aquellos que sean determinados como feriados nacionales.</w:t>
            </w:r>
          </w:p>
          <w:p w14:paraId="70DD35D2" w14:textId="77777777" w:rsidR="001645EC" w:rsidRPr="00660D03" w:rsidRDefault="001645EC" w:rsidP="001645EC">
            <w:pPr>
              <w:keepNext/>
              <w:keepLines/>
              <w:spacing w:after="200"/>
              <w:ind w:left="1332" w:hanging="720"/>
              <w:jc w:val="both"/>
            </w:pPr>
            <w:r w:rsidRPr="00660D03">
              <w:t xml:space="preserve">(k) </w:t>
            </w:r>
            <w:r w:rsidRPr="00660D03">
              <w:tab/>
              <w:t xml:space="preserve">Meses significa meses calendario </w:t>
            </w:r>
          </w:p>
          <w:p w14:paraId="7166AA21" w14:textId="77777777" w:rsidR="001645EC" w:rsidRPr="00660D03" w:rsidRDefault="001645EC" w:rsidP="001645EC">
            <w:pPr>
              <w:keepNext/>
              <w:keepLines/>
              <w:spacing w:after="200"/>
              <w:ind w:left="1332" w:hanging="720"/>
              <w:jc w:val="both"/>
            </w:pPr>
            <w:r w:rsidRPr="00660D03">
              <w:t>(l)</w:t>
            </w:r>
            <w:r w:rsidRPr="00660D03">
              <w:tab/>
              <w:t xml:space="preserve">Trabajos por día significa una variedad de trabajos que se pagan en base al tiempo utilizado por los empleados y equipos del Contratista, en adición  a los pagos por concepto de los materiales y planta conexos. </w:t>
            </w:r>
          </w:p>
          <w:p w14:paraId="0A99A31C" w14:textId="77777777" w:rsidR="001645EC" w:rsidRPr="00660D03" w:rsidRDefault="001645EC" w:rsidP="001645EC">
            <w:pPr>
              <w:keepNext/>
              <w:keepLines/>
              <w:spacing w:after="200"/>
              <w:ind w:left="1332" w:hanging="720"/>
              <w:jc w:val="both"/>
            </w:pPr>
            <w:r w:rsidRPr="00660D03">
              <w:lastRenderedPageBreak/>
              <w:t>(m)</w:t>
            </w:r>
            <w:r w:rsidRPr="00660D03">
              <w:tab/>
              <w:t>Defecto es cualquier parte de las Obras que no haya sido terminada conforme al Contrato.</w:t>
            </w:r>
          </w:p>
          <w:p w14:paraId="43132B09" w14:textId="77777777" w:rsidR="001645EC" w:rsidRPr="00660D03" w:rsidRDefault="001645EC" w:rsidP="001645EC">
            <w:pPr>
              <w:keepNext/>
              <w:keepLines/>
              <w:spacing w:after="200"/>
              <w:ind w:left="1332" w:hanging="720"/>
              <w:jc w:val="both"/>
            </w:pPr>
            <w:r w:rsidRPr="00A5054F">
              <w:t>(n)</w:t>
            </w:r>
            <w:r w:rsidRPr="00A5054F">
              <w:tab/>
            </w:r>
            <w:r w:rsidRPr="00660D03">
              <w:t>El Certificado de Responsabilidad por Defectos es el certificado emitido por el Supervisor de Obras una vez que el Contratista ha corregido los defectos.</w:t>
            </w:r>
          </w:p>
          <w:p w14:paraId="5166C525" w14:textId="77777777" w:rsidR="001645EC" w:rsidRPr="00660D03" w:rsidRDefault="001645EC" w:rsidP="001645EC">
            <w:pPr>
              <w:keepNext/>
              <w:keepLines/>
              <w:spacing w:after="200"/>
              <w:ind w:left="1332" w:hanging="720"/>
              <w:jc w:val="both"/>
            </w:pPr>
            <w:r w:rsidRPr="00A5054F">
              <w:t>(o)</w:t>
            </w:r>
            <w:r w:rsidRPr="00A5054F">
              <w:tab/>
            </w:r>
            <w:r w:rsidRPr="00660D03">
              <w:t>El Período de Responsabilidad por Defectos es el período estipulado en la Subcláusula 35.1 de las CEC  y calculado a partir de la fecha de terminación.</w:t>
            </w:r>
          </w:p>
          <w:p w14:paraId="6EA60437" w14:textId="77777777" w:rsidR="001645EC" w:rsidRPr="00660D03" w:rsidRDefault="001645EC" w:rsidP="001645EC">
            <w:pPr>
              <w:keepNext/>
              <w:keepLines/>
              <w:spacing w:after="200"/>
              <w:ind w:left="1332" w:hanging="720"/>
              <w:jc w:val="both"/>
            </w:pPr>
            <w:r w:rsidRPr="00A5054F">
              <w:t>(p)</w:t>
            </w:r>
            <w:r w:rsidRPr="00A5054F">
              <w:tab/>
            </w:r>
            <w:r w:rsidRPr="00660D03">
              <w:t>Los Planos son documentos gráficos, incluidos en el contrato, que definen el trabajo a realizar, y cualquier otro plano adicional o modificado emitido por el Contratante, de acuerdo con lo establecido en el Contrato.</w:t>
            </w:r>
          </w:p>
          <w:p w14:paraId="71FCA1C5" w14:textId="77777777" w:rsidR="001645EC" w:rsidRPr="00660D03" w:rsidRDefault="001645EC" w:rsidP="001645EC">
            <w:pPr>
              <w:keepNext/>
              <w:keepLines/>
              <w:spacing w:after="200"/>
              <w:ind w:left="1332" w:hanging="720"/>
              <w:jc w:val="both"/>
            </w:pPr>
            <w:r w:rsidRPr="00660D03">
              <w:t>(q)</w:t>
            </w:r>
            <w:r w:rsidRPr="00660D03">
              <w:tab/>
              <w:t>El Contratante es la parte que contrata con el Contratista para la ejecución de las Obras, según se estipula en las CEC.</w:t>
            </w:r>
          </w:p>
          <w:p w14:paraId="03D70313" w14:textId="77777777" w:rsidR="001645EC" w:rsidRPr="00660D03" w:rsidRDefault="001645EC" w:rsidP="001645EC">
            <w:pPr>
              <w:keepNext/>
              <w:keepLines/>
              <w:spacing w:after="200"/>
              <w:ind w:left="1332" w:hanging="720"/>
              <w:jc w:val="both"/>
            </w:pPr>
            <w:r w:rsidRPr="00660D03">
              <w:t>(r)</w:t>
            </w:r>
            <w:r w:rsidRPr="00660D03">
              <w:tab/>
              <w:t>Equipos es la maquinaria y los vehículos del Contratista que han sido trasladados transitoriamente al Sitio de las Obras para la construcción de las Obras.</w:t>
            </w:r>
          </w:p>
          <w:p w14:paraId="6A9D90CB" w14:textId="77777777" w:rsidR="001645EC" w:rsidRPr="00660D03" w:rsidRDefault="001645EC" w:rsidP="001645EC">
            <w:pPr>
              <w:keepNext/>
              <w:keepLines/>
              <w:spacing w:after="200"/>
              <w:ind w:left="1332" w:hanging="720"/>
              <w:jc w:val="both"/>
            </w:pPr>
            <w:r w:rsidRPr="00660D03">
              <w:t>(s)</w:t>
            </w:r>
            <w:r w:rsidRPr="00660D03">
              <w:tab/>
              <w:t>El Precio Inicial del Contrato es el Precio del Contrato indicado en la Notificación de la Resolución de Adjudicación del Contratante.</w:t>
            </w:r>
          </w:p>
          <w:p w14:paraId="39C8B1FC" w14:textId="77777777" w:rsidR="001645EC" w:rsidRPr="00660D03" w:rsidRDefault="001645EC" w:rsidP="001645EC">
            <w:pPr>
              <w:keepNext/>
              <w:keepLines/>
              <w:spacing w:after="200"/>
              <w:ind w:left="1332" w:hanging="720"/>
              <w:jc w:val="both"/>
            </w:pPr>
            <w:r w:rsidRPr="00660D03">
              <w:t>(t)</w:t>
            </w:r>
            <w:r w:rsidRPr="00660D03">
              <w:tab/>
              <w:t>La Fecha Prevista de Terminación de las Obras es la fecha en que se prevé que el Contratista deba terminar las Obras y que se especifica en las CEC</w:t>
            </w:r>
            <w:r>
              <w:t xml:space="preserve">. </w:t>
            </w:r>
            <w:r w:rsidRPr="00660D03">
              <w:t>Esta fecha podrá ser modificada únicamente por el Contratante mediante una prórroga del plazo o una orden de acelerar los trabajos.</w:t>
            </w:r>
          </w:p>
          <w:p w14:paraId="6360DC26" w14:textId="77777777" w:rsidR="001645EC" w:rsidRPr="00660D03" w:rsidRDefault="001645EC" w:rsidP="001645EC">
            <w:pPr>
              <w:keepNext/>
              <w:keepLines/>
              <w:spacing w:after="200"/>
              <w:ind w:left="1332" w:hanging="720"/>
              <w:jc w:val="both"/>
            </w:pPr>
            <w:r w:rsidRPr="00A5054F">
              <w:t>(u)</w:t>
            </w:r>
            <w:r w:rsidRPr="00A5054F">
              <w:tab/>
            </w:r>
            <w:r w:rsidRPr="00660D03">
              <w:t>Materiales son todos los suministros, inclusive bienes consumibles, utilizados por el Contratista para ser incorporados en las Obras.</w:t>
            </w:r>
          </w:p>
          <w:p w14:paraId="15EA8236" w14:textId="77777777" w:rsidR="001645EC" w:rsidRPr="00660D03" w:rsidRDefault="001645EC" w:rsidP="001645EC">
            <w:pPr>
              <w:keepNext/>
              <w:keepLines/>
              <w:spacing w:after="200"/>
              <w:ind w:left="1332" w:hanging="720"/>
              <w:jc w:val="both"/>
            </w:pPr>
            <w:r w:rsidRPr="00A5054F">
              <w:t>(v)</w:t>
            </w:r>
            <w:r w:rsidRPr="00A5054F">
              <w:tab/>
            </w:r>
            <w:r w:rsidRPr="00660D03">
              <w:t>Planta es cualquiera parte integral de las Obras que tenga una función mecánica, eléctrica, química o biológica.</w:t>
            </w:r>
          </w:p>
          <w:p w14:paraId="60921460" w14:textId="77777777" w:rsidR="001645EC" w:rsidRPr="00660D03" w:rsidRDefault="001645EC" w:rsidP="001645EC">
            <w:pPr>
              <w:keepNext/>
              <w:keepLines/>
              <w:spacing w:after="200"/>
              <w:ind w:left="1332" w:hanging="720"/>
              <w:jc w:val="both"/>
            </w:pPr>
            <w:r w:rsidRPr="00A5054F">
              <w:t>(w)</w:t>
            </w:r>
            <w:r w:rsidRPr="00A5054F">
              <w:tab/>
            </w:r>
            <w:r w:rsidRPr="00660D03">
              <w:t>El Supervisor de Obras es la persona natural o jurídica contratada por el órgano responsable de la contratación para supervisar la ejecución de las Obras, debiendo ejercer sus funciones bajo la coordinación y control de la respectiva unidad ejecutora.</w:t>
            </w:r>
          </w:p>
          <w:p w14:paraId="5F24A102" w14:textId="77777777" w:rsidR="001645EC" w:rsidRPr="00A5054F" w:rsidRDefault="001645EC" w:rsidP="001645EC">
            <w:pPr>
              <w:keepNext/>
              <w:keepLines/>
              <w:spacing w:after="200"/>
              <w:ind w:left="1332" w:hanging="720"/>
              <w:jc w:val="both"/>
            </w:pPr>
            <w:r w:rsidRPr="00A5054F">
              <w:t>(x)</w:t>
            </w:r>
            <w:r w:rsidRPr="00A5054F">
              <w:tab/>
            </w:r>
            <w:r w:rsidRPr="00660D03">
              <w:t xml:space="preserve">CEC </w:t>
            </w:r>
            <w:r w:rsidRPr="00A5054F">
              <w:t>significa las Condiciones Especiales del Contrato.</w:t>
            </w:r>
          </w:p>
          <w:p w14:paraId="1B41A66A" w14:textId="77777777" w:rsidR="001645EC" w:rsidRPr="00660D03" w:rsidRDefault="001645EC" w:rsidP="001645EC">
            <w:pPr>
              <w:keepNext/>
              <w:keepLines/>
              <w:spacing w:after="200"/>
              <w:ind w:left="1332" w:hanging="720"/>
              <w:jc w:val="both"/>
            </w:pPr>
            <w:r w:rsidRPr="00A5054F">
              <w:t>(y)</w:t>
            </w:r>
            <w:r w:rsidRPr="00A5054F">
              <w:tab/>
            </w:r>
            <w:r w:rsidRPr="00660D03">
              <w:t>El Sitio de las Obras es el sitio definido como tal en las CEC.</w:t>
            </w:r>
          </w:p>
          <w:p w14:paraId="4099FE6F" w14:textId="77777777" w:rsidR="001645EC" w:rsidRPr="00660D03" w:rsidRDefault="001645EC" w:rsidP="001645EC">
            <w:pPr>
              <w:keepNext/>
              <w:keepLines/>
              <w:spacing w:after="200"/>
              <w:ind w:left="1332" w:hanging="720"/>
              <w:jc w:val="both"/>
            </w:pPr>
            <w:r w:rsidRPr="00A5054F">
              <w:t>(z)</w:t>
            </w:r>
            <w:r w:rsidRPr="00A5054F">
              <w:tab/>
            </w:r>
            <w:r w:rsidRPr="00660D03">
              <w:t xml:space="preserve">Los Informes de Investigación  del Sitio de las Obras, incluidos en los documentos de licitación, son informes de </w:t>
            </w:r>
            <w:r w:rsidRPr="00660D03">
              <w:lastRenderedPageBreak/>
              <w:t>tipo interpretativo, basados en hechos, y que se refieren a las condiciones de la superficie y en el subsuelo del Sitio de las Obras.</w:t>
            </w:r>
          </w:p>
          <w:p w14:paraId="6EC2BE90" w14:textId="77777777" w:rsidR="001645EC" w:rsidRPr="00660D03" w:rsidRDefault="001645EC" w:rsidP="001645EC">
            <w:pPr>
              <w:keepNext/>
              <w:keepLines/>
              <w:suppressAutoHyphens/>
              <w:ind w:left="1332" w:hanging="720"/>
              <w:jc w:val="both"/>
            </w:pPr>
            <w:r w:rsidRPr="00A5054F">
              <w:t>(aa)</w:t>
            </w:r>
            <w:r w:rsidRPr="00A5054F">
              <w:tab/>
            </w:r>
            <w:r w:rsidRPr="00660D03">
              <w:t>Especificaciones significa las especificaciones de las Obras incluidas en el Contrato y cualquier modificación o adición hecha o aprobada por el Contratante.</w:t>
            </w:r>
          </w:p>
          <w:p w14:paraId="40159D23" w14:textId="77777777" w:rsidR="001645EC" w:rsidRPr="00660D03" w:rsidRDefault="001645EC" w:rsidP="001645EC">
            <w:pPr>
              <w:keepNext/>
              <w:keepLines/>
              <w:suppressAutoHyphens/>
              <w:ind w:left="1332" w:hanging="720"/>
              <w:jc w:val="both"/>
            </w:pPr>
          </w:p>
          <w:p w14:paraId="183A2740" w14:textId="77777777" w:rsidR="001645EC" w:rsidRPr="00660D03" w:rsidRDefault="001645EC" w:rsidP="001645EC">
            <w:pPr>
              <w:keepNext/>
              <w:keepLines/>
              <w:spacing w:after="200"/>
              <w:ind w:left="1332" w:hanging="720"/>
              <w:jc w:val="both"/>
            </w:pPr>
            <w:r w:rsidRPr="00A5054F">
              <w:t>(bb)</w:t>
            </w:r>
            <w:r w:rsidRPr="00A5054F">
              <w:tab/>
            </w:r>
            <w:r w:rsidRPr="00660D03">
              <w:t>La Fecha de Inicio es la fecha más tardía en la que el Contratista deberá empezar la ejecución de las Obras y que está estipulada en las CEC.  No coincide necesariamente con ninguna de las fechas de toma de posesión del Sitio de las Obras.</w:t>
            </w:r>
          </w:p>
          <w:p w14:paraId="0A008C6F" w14:textId="77777777" w:rsidR="001645EC" w:rsidRPr="00660D03" w:rsidRDefault="001645EC" w:rsidP="001645EC">
            <w:pPr>
              <w:keepNext/>
              <w:keepLines/>
              <w:spacing w:after="200"/>
              <w:ind w:left="1332" w:hanging="720"/>
              <w:jc w:val="both"/>
            </w:pPr>
            <w:r w:rsidRPr="00A5054F">
              <w:t>(cc)</w:t>
            </w:r>
            <w:r w:rsidRPr="00A5054F">
              <w:tab/>
            </w:r>
            <w:r w:rsidRPr="00660D03">
              <w:t>Subcontratista es una persona natural o jurídica, contratada por el Contratista para realizar una parte de los trabajos del Contrato, y que incluye trabajos en el Sitio de las Obras.</w:t>
            </w:r>
          </w:p>
          <w:p w14:paraId="52182B0E" w14:textId="77777777" w:rsidR="001645EC" w:rsidRPr="00660D03" w:rsidRDefault="001645EC" w:rsidP="001645EC">
            <w:pPr>
              <w:keepNext/>
              <w:keepLines/>
              <w:spacing w:after="200"/>
              <w:ind w:left="1332" w:hanging="720"/>
              <w:jc w:val="both"/>
            </w:pPr>
            <w:r w:rsidRPr="00A5054F">
              <w:t>(dd)</w:t>
            </w:r>
            <w:r w:rsidRPr="00A5054F">
              <w:tab/>
            </w:r>
            <w:r w:rsidRPr="00660D03">
              <w:t>Obras Provisionales son las</w:t>
            </w:r>
            <w:r>
              <w:t xml:space="preserve"> </w:t>
            </w:r>
            <w:r w:rsidRPr="00660D03">
              <w:t>obras que el Contratista debe diseñar, construir, instalar y retirar, y que son necesarias para la construcción o instalación de las Obras.</w:t>
            </w:r>
          </w:p>
          <w:p w14:paraId="0438A2CA" w14:textId="77777777" w:rsidR="001645EC" w:rsidRPr="00660D03" w:rsidRDefault="001645EC" w:rsidP="001645EC">
            <w:pPr>
              <w:keepNext/>
              <w:keepLines/>
              <w:spacing w:after="200"/>
              <w:ind w:left="1332" w:hanging="720"/>
              <w:jc w:val="both"/>
            </w:pPr>
            <w:r w:rsidRPr="00A5054F">
              <w:t>(ee)</w:t>
            </w:r>
            <w:r w:rsidRPr="00A5054F">
              <w:tab/>
              <w:t xml:space="preserve">Una </w:t>
            </w:r>
            <w:r w:rsidRPr="00660D03">
              <w:t>Variación es una instrucción impartida por el Contratante y  que modifica las Obras.</w:t>
            </w:r>
          </w:p>
          <w:p w14:paraId="0BC9C5AD" w14:textId="77777777" w:rsidR="001645EC" w:rsidRPr="00660D03" w:rsidRDefault="001645EC" w:rsidP="001645EC">
            <w:pPr>
              <w:keepNext/>
              <w:keepLines/>
              <w:spacing w:after="200"/>
              <w:ind w:left="1332" w:hanging="720"/>
              <w:jc w:val="both"/>
            </w:pPr>
            <w:r w:rsidRPr="00A5054F">
              <w:t>(ff)</w:t>
            </w:r>
            <w:r w:rsidRPr="00A5054F">
              <w:tab/>
              <w:t xml:space="preserve">Las </w:t>
            </w:r>
            <w:r w:rsidRPr="00660D03">
              <w:t>Obras es todo aquello que el Contrato exige al Contratista construir, instalar y entregar al Contratante como se define en las CEC.</w:t>
            </w:r>
          </w:p>
          <w:p w14:paraId="56B12A5B" w14:textId="77777777" w:rsidR="001645EC" w:rsidRPr="00E65EFB" w:rsidRDefault="001645EC" w:rsidP="001645EC">
            <w:pPr>
              <w:keepNext/>
              <w:keepLines/>
              <w:suppressAutoHyphens/>
              <w:autoSpaceDE w:val="0"/>
              <w:autoSpaceDN w:val="0"/>
              <w:adjustRightInd w:val="0"/>
              <w:spacing w:before="120" w:after="200"/>
              <w:ind w:left="1332" w:hanging="720"/>
              <w:jc w:val="both"/>
              <w:outlineLvl w:val="1"/>
            </w:pPr>
            <w:r w:rsidRPr="00660D03">
              <w:t xml:space="preserve">(gg)     Fuerza Mayor </w:t>
            </w:r>
            <w:r w:rsidRPr="00E65EFB">
              <w:t>significa un suceso o circunstancia excepcional:</w:t>
            </w:r>
          </w:p>
          <w:p w14:paraId="65B2BAD9" w14:textId="77777777" w:rsidR="001645EC" w:rsidRPr="00546883" w:rsidRDefault="001645EC" w:rsidP="001645EC">
            <w:pPr>
              <w:pStyle w:val="Prrafodelista"/>
              <w:keepNext/>
              <w:keepLines/>
              <w:numPr>
                <w:ilvl w:val="0"/>
                <w:numId w:val="17"/>
              </w:numPr>
              <w:autoSpaceDE w:val="0"/>
              <w:autoSpaceDN w:val="0"/>
              <w:adjustRightInd w:val="0"/>
              <w:jc w:val="both"/>
              <w:rPr>
                <w:rFonts w:ascii="Times New Roman" w:hAnsi="Times New Roman"/>
              </w:rPr>
            </w:pPr>
            <w:r w:rsidRPr="005A17B7">
              <w:rPr>
                <w:rFonts w:ascii="Times New Roman" w:hAnsi="Times New Roman"/>
                <w:sz w:val="24"/>
                <w:szCs w:val="24"/>
              </w:rPr>
              <w:t>que escapa al control de una Parte</w:t>
            </w:r>
            <w:r w:rsidRPr="00546883">
              <w:rPr>
                <w:rFonts w:ascii="Times New Roman" w:hAnsi="Times New Roman"/>
              </w:rPr>
              <w:t>,</w:t>
            </w:r>
          </w:p>
          <w:p w14:paraId="14B71637" w14:textId="77777777" w:rsidR="001645EC" w:rsidRPr="00546883" w:rsidRDefault="001645EC" w:rsidP="001645EC">
            <w:pPr>
              <w:pStyle w:val="Prrafodelista"/>
              <w:keepNext/>
              <w:keepLines/>
              <w:numPr>
                <w:ilvl w:val="0"/>
                <w:numId w:val="17"/>
              </w:numPr>
              <w:autoSpaceDE w:val="0"/>
              <w:autoSpaceDN w:val="0"/>
              <w:adjustRightInd w:val="0"/>
              <w:jc w:val="both"/>
              <w:rPr>
                <w:rFonts w:ascii="Times New Roman" w:hAnsi="Times New Roman"/>
              </w:rPr>
            </w:pPr>
            <w:r w:rsidRPr="00546883">
              <w:rPr>
                <w:rFonts w:ascii="Times New Roman" w:eastAsia="Times New Roman" w:hAnsi="Times New Roman"/>
                <w:sz w:val="24"/>
                <w:szCs w:val="24"/>
                <w:lang w:val="es-ES_tradnl"/>
              </w:rPr>
              <w:t>que dicha Parte no pudiera haberlo previsto razonablemente antes de firmar el Contrato,</w:t>
            </w:r>
          </w:p>
          <w:p w14:paraId="4EDBE75D" w14:textId="77777777" w:rsidR="001645EC" w:rsidRPr="00546883" w:rsidRDefault="001645EC" w:rsidP="001645EC">
            <w:pPr>
              <w:pStyle w:val="Prrafodelista"/>
              <w:keepNext/>
              <w:keepLines/>
              <w:numPr>
                <w:ilvl w:val="0"/>
                <w:numId w:val="17"/>
              </w:numPr>
              <w:autoSpaceDE w:val="0"/>
              <w:autoSpaceDN w:val="0"/>
              <w:adjustRightInd w:val="0"/>
              <w:jc w:val="both"/>
              <w:rPr>
                <w:rFonts w:ascii="Times New Roman" w:hAnsi="Times New Roman"/>
              </w:rPr>
            </w:pPr>
            <w:r w:rsidRPr="00546883">
              <w:rPr>
                <w:rFonts w:ascii="Times New Roman" w:eastAsia="Times New Roman" w:hAnsi="Times New Roman"/>
                <w:sz w:val="24"/>
                <w:szCs w:val="24"/>
                <w:lang w:val="es-ES_tradnl"/>
              </w:rPr>
              <w:t>que, una vez surgido, dicha Parte no pudiera haberlo evitado o resuelto razonablemente, y</w:t>
            </w:r>
          </w:p>
          <w:p w14:paraId="6547BB24" w14:textId="77777777" w:rsidR="001645EC" w:rsidRPr="00546883" w:rsidRDefault="001645EC" w:rsidP="001645EC">
            <w:pPr>
              <w:pStyle w:val="Prrafodelista"/>
              <w:keepNext/>
              <w:keepLines/>
              <w:numPr>
                <w:ilvl w:val="0"/>
                <w:numId w:val="17"/>
              </w:numPr>
              <w:autoSpaceDE w:val="0"/>
              <w:autoSpaceDN w:val="0"/>
              <w:adjustRightInd w:val="0"/>
              <w:jc w:val="both"/>
            </w:pPr>
            <w:r w:rsidRPr="00546883">
              <w:rPr>
                <w:rFonts w:ascii="Times New Roman" w:eastAsia="Times New Roman" w:hAnsi="Times New Roman"/>
                <w:sz w:val="24"/>
                <w:szCs w:val="24"/>
                <w:lang w:val="es-ES_tradnl"/>
              </w:rPr>
              <w:t>que no es sustancialmente atribuible a la otra Parte</w:t>
            </w:r>
            <w:r w:rsidRPr="00E65EFB">
              <w:rPr>
                <w:rFonts w:ascii="Times New Roman" w:eastAsia="Times New Roman" w:hAnsi="Times New Roman"/>
                <w:sz w:val="24"/>
                <w:szCs w:val="24"/>
                <w:lang w:val="es-ES_tradnl"/>
              </w:rPr>
              <w:t>.</w:t>
            </w:r>
          </w:p>
          <w:p w14:paraId="0BE3448D" w14:textId="77777777" w:rsidR="001645EC" w:rsidRDefault="001645EC" w:rsidP="001645EC">
            <w:pPr>
              <w:keepNext/>
              <w:keepLines/>
              <w:autoSpaceDE w:val="0"/>
              <w:autoSpaceDN w:val="0"/>
              <w:adjustRightInd w:val="0"/>
              <w:ind w:left="1332" w:hanging="15"/>
              <w:jc w:val="both"/>
            </w:pPr>
            <w:r w:rsidRPr="00E65EFB">
              <w:t>La Fuerza Mayor puede incluir, pero no se limita a, sucesos o circunstancias excepcionales del tipo indicado a continuación, siempre que se satisfagan las Condiciones (a) a (d) especificadas anteriormente:</w:t>
            </w:r>
          </w:p>
          <w:p w14:paraId="28C97AFD" w14:textId="77777777" w:rsidR="001645EC" w:rsidRPr="00E65EFB" w:rsidRDefault="001645EC" w:rsidP="001645EC">
            <w:pPr>
              <w:keepNext/>
              <w:keepLines/>
              <w:autoSpaceDE w:val="0"/>
              <w:autoSpaceDN w:val="0"/>
              <w:adjustRightInd w:val="0"/>
              <w:ind w:left="1332" w:hanging="720"/>
              <w:jc w:val="both"/>
            </w:pPr>
          </w:p>
          <w:p w14:paraId="5480045D" w14:textId="77777777" w:rsidR="001645EC" w:rsidRPr="00E65EFB" w:rsidRDefault="001645EC" w:rsidP="001645EC">
            <w:pPr>
              <w:keepNext/>
              <w:keepLines/>
              <w:autoSpaceDE w:val="0"/>
              <w:autoSpaceDN w:val="0"/>
              <w:adjustRightInd w:val="0"/>
              <w:ind w:left="2037" w:hanging="360"/>
              <w:jc w:val="both"/>
            </w:pPr>
            <w:r w:rsidRPr="00E65EFB">
              <w:t>(i) guerra, hostilidades (independientemente de que se declare la guerra o no), invasión, actos de enemigos extranjeros,</w:t>
            </w:r>
          </w:p>
          <w:p w14:paraId="4E34566D" w14:textId="77777777" w:rsidR="001645EC" w:rsidRPr="00E65EFB" w:rsidRDefault="001645EC" w:rsidP="001645EC">
            <w:pPr>
              <w:keepNext/>
              <w:keepLines/>
              <w:autoSpaceDE w:val="0"/>
              <w:autoSpaceDN w:val="0"/>
              <w:adjustRightInd w:val="0"/>
              <w:ind w:left="2037" w:hanging="450"/>
              <w:jc w:val="both"/>
            </w:pPr>
            <w:r w:rsidRPr="00E65EFB">
              <w:t>(ii) rebelión, terrorismo, revolución, insurrección, golpe militar o usurpación del poder, o guerra civil,</w:t>
            </w:r>
          </w:p>
          <w:p w14:paraId="48E469FD" w14:textId="59697DDA" w:rsidR="001645EC" w:rsidRPr="00E65EFB" w:rsidRDefault="001645EC" w:rsidP="001645EC">
            <w:pPr>
              <w:keepNext/>
              <w:keepLines/>
              <w:autoSpaceDE w:val="0"/>
              <w:autoSpaceDN w:val="0"/>
              <w:adjustRightInd w:val="0"/>
              <w:ind w:left="2037" w:hanging="450"/>
              <w:jc w:val="both"/>
            </w:pPr>
            <w:r w:rsidRPr="00E65EFB">
              <w:lastRenderedPageBreak/>
              <w:t xml:space="preserve">(iii) disturbios, conmoción, desorden, huelga o cierre </w:t>
            </w:r>
            <w:r w:rsidR="00804071">
              <w:t>formaliza</w:t>
            </w:r>
            <w:r w:rsidRPr="00E65EFB">
              <w:t xml:space="preserve"> llevado acabo por personas distintas a las del Personal del Contratista u otros</w:t>
            </w:r>
            <w:r>
              <w:t xml:space="preserve"> </w:t>
            </w:r>
            <w:r w:rsidRPr="00E65EFB">
              <w:t>empleados del Contratista y Subcontratistas,</w:t>
            </w:r>
          </w:p>
          <w:p w14:paraId="7DC2F94E" w14:textId="77777777" w:rsidR="001645EC" w:rsidRPr="00E65EFB" w:rsidRDefault="001645EC" w:rsidP="001645EC">
            <w:pPr>
              <w:keepNext/>
              <w:keepLines/>
              <w:autoSpaceDE w:val="0"/>
              <w:autoSpaceDN w:val="0"/>
              <w:adjustRightInd w:val="0"/>
              <w:ind w:left="2037" w:hanging="450"/>
              <w:jc w:val="both"/>
            </w:pPr>
            <w:r w:rsidRPr="00E65EFB">
              <w:t>(iv) municiones de guerra, materiales explosivos, radiaciones ionizantes o contaminación por radioactividad, excepto cuando pueda ser atribuible al uso por parte del Contratista de dichas municiones, explosivos, radiación o radioactividad, y</w:t>
            </w:r>
          </w:p>
          <w:p w14:paraId="3BE322D7" w14:textId="77777777" w:rsidR="001645EC" w:rsidRPr="00A5054F" w:rsidRDefault="001645EC" w:rsidP="001645EC">
            <w:pPr>
              <w:keepNext/>
              <w:keepLines/>
              <w:spacing w:after="200"/>
              <w:ind w:left="2037" w:hanging="450"/>
              <w:jc w:val="both"/>
            </w:pPr>
            <w:r w:rsidRPr="00E65EFB">
              <w:t>(v) catástrofes naturales, como terremotos, huracanes, tifones o actividad volcánica.</w:t>
            </w:r>
          </w:p>
        </w:tc>
      </w:tr>
      <w:tr w:rsidR="001645EC" w14:paraId="6CBE43ED" w14:textId="77777777" w:rsidTr="001645EC">
        <w:trPr>
          <w:trHeight w:val="158"/>
        </w:trPr>
        <w:tc>
          <w:tcPr>
            <w:tcW w:w="2268" w:type="dxa"/>
          </w:tcPr>
          <w:p w14:paraId="3FF5E408" w14:textId="77777777" w:rsidR="001645EC" w:rsidRPr="00382D2D" w:rsidRDefault="001645EC" w:rsidP="001645EC">
            <w:pPr>
              <w:pStyle w:val="SectionVHeading3"/>
              <w:ind w:left="0" w:firstLine="0"/>
            </w:pPr>
            <w:bookmarkStart w:id="48" w:name="_Toc180565710"/>
            <w:r w:rsidRPr="00382D2D">
              <w:lastRenderedPageBreak/>
              <w:t>2. Interpretación</w:t>
            </w:r>
            <w:bookmarkEnd w:id="48"/>
          </w:p>
        </w:tc>
        <w:tc>
          <w:tcPr>
            <w:tcW w:w="7772" w:type="dxa"/>
          </w:tcPr>
          <w:p w14:paraId="5739E9E3" w14:textId="77777777" w:rsidR="001645EC" w:rsidRPr="001900D1" w:rsidRDefault="001645EC" w:rsidP="001645EC">
            <w:pPr>
              <w:spacing w:after="200"/>
              <w:ind w:left="612" w:hanging="612"/>
              <w:jc w:val="both"/>
            </w:pPr>
            <w:r w:rsidRPr="00FC08EB">
              <w:t>2.1</w:t>
            </w:r>
            <w:r w:rsidRPr="00FC08EB">
              <w:tab/>
            </w:r>
            <w:r w:rsidRPr="001900D1">
              <w:t>Para la interpretación de estas CGC, si el contexto así lo requiere, el singular significa también el plural, y el masculino significa también el femenino y viceversa. Los encabezamientos de las cláusulas no tienen relevancia por sí mismos.  Las palabras que se usan en el</w:t>
            </w:r>
            <w:r>
              <w:t xml:space="preserve"> Contrato tienen su significado </w:t>
            </w:r>
            <w:r w:rsidRPr="001900D1">
              <w:t>corriente a menos que se las defina específicamente.  El Supervisor de Obras proporcionará aclaraciones a las consultas sobre estas CGC.</w:t>
            </w:r>
          </w:p>
          <w:p w14:paraId="63CE8147" w14:textId="77777777" w:rsidR="001645EC" w:rsidRPr="001900D1" w:rsidRDefault="001645EC" w:rsidP="001645EC">
            <w:pPr>
              <w:spacing w:after="200"/>
              <w:ind w:left="612" w:hanging="612"/>
              <w:jc w:val="both"/>
              <w:rPr>
                <w:spacing w:val="-3"/>
              </w:rPr>
            </w:pPr>
            <w:r w:rsidRPr="001900D1">
              <w:t>2.2</w:t>
            </w:r>
            <w:r w:rsidRPr="001900D1">
              <w:tab/>
            </w:r>
            <w:r w:rsidRPr="001900D1">
              <w:rPr>
                <w:spacing w:val="-3"/>
              </w:rPr>
              <w:t xml:space="preserve">Si </w:t>
            </w:r>
            <w:r w:rsidRPr="001900D1">
              <w:rPr>
                <w:bCs/>
                <w:spacing w:val="-3"/>
              </w:rPr>
              <w:t>las CEC estipulan</w:t>
            </w:r>
            <w:r w:rsidRPr="001900D1">
              <w:rPr>
                <w:b/>
                <w:bCs/>
                <w:spacing w:val="-3"/>
              </w:rPr>
              <w:t xml:space="preserve"> </w:t>
            </w:r>
            <w:r w:rsidRPr="001900D1">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04427C81" w14:textId="77777777" w:rsidR="001645EC" w:rsidRPr="00FC08EB" w:rsidRDefault="001645EC" w:rsidP="001645EC">
            <w:pPr>
              <w:spacing w:after="200"/>
              <w:ind w:left="612" w:hanging="612"/>
              <w:jc w:val="both"/>
            </w:pPr>
            <w:r w:rsidRPr="00FC08EB">
              <w:t>2.3</w:t>
            </w:r>
            <w:r w:rsidRPr="00FC08EB">
              <w:tab/>
              <w:t>Los documentos que constituy</w:t>
            </w:r>
            <w:r>
              <w:t xml:space="preserve">en el Contrato se interpretarán </w:t>
            </w:r>
            <w:r w:rsidRPr="00FC08EB">
              <w:t>en el siguiente orden de prioridad:</w:t>
            </w:r>
          </w:p>
          <w:p w14:paraId="05AF1012" w14:textId="77777777" w:rsidR="001645EC" w:rsidRPr="00FC08EB" w:rsidRDefault="001645EC" w:rsidP="001645EC">
            <w:pPr>
              <w:numPr>
                <w:ilvl w:val="0"/>
                <w:numId w:val="12"/>
              </w:numPr>
              <w:tabs>
                <w:tab w:val="clear" w:pos="1332"/>
                <w:tab w:val="num" w:pos="1947"/>
              </w:tabs>
              <w:suppressAutoHyphens/>
              <w:spacing w:after="140"/>
              <w:ind w:left="1339"/>
              <w:jc w:val="both"/>
              <w:rPr>
                <w:spacing w:val="-3"/>
              </w:rPr>
            </w:pPr>
            <w:r w:rsidRPr="00FC08EB">
              <w:rPr>
                <w:spacing w:val="-3"/>
              </w:rPr>
              <w:t>Contrato,</w:t>
            </w:r>
          </w:p>
          <w:p w14:paraId="280846A7" w14:textId="77777777" w:rsidR="001645EC" w:rsidRPr="00FC08EB" w:rsidRDefault="001645EC" w:rsidP="001645EC">
            <w:pPr>
              <w:suppressAutoHyphens/>
              <w:spacing w:after="140"/>
              <w:ind w:left="1339" w:hanging="720"/>
              <w:jc w:val="both"/>
              <w:rPr>
                <w:spacing w:val="-3"/>
              </w:rPr>
            </w:pPr>
            <w:r w:rsidRPr="00FC08EB">
              <w:rPr>
                <w:spacing w:val="-3"/>
              </w:rPr>
              <w:t>(b)</w:t>
            </w:r>
            <w:r w:rsidRPr="00FC08EB">
              <w:rPr>
                <w:spacing w:val="-3"/>
              </w:rPr>
              <w:tab/>
              <w:t>Notificación de la Resolución de Adjudicación,</w:t>
            </w:r>
          </w:p>
          <w:p w14:paraId="608B2C6A" w14:textId="77777777" w:rsidR="001645EC" w:rsidRPr="00FC08EB" w:rsidRDefault="001645EC" w:rsidP="001645EC">
            <w:pPr>
              <w:suppressAutoHyphens/>
              <w:spacing w:after="140"/>
              <w:ind w:left="1339" w:hanging="720"/>
              <w:jc w:val="both"/>
              <w:rPr>
                <w:spacing w:val="-3"/>
              </w:rPr>
            </w:pPr>
            <w:r w:rsidRPr="00FC08EB">
              <w:rPr>
                <w:spacing w:val="-3"/>
              </w:rPr>
              <w:t xml:space="preserve">(c) </w:t>
            </w:r>
            <w:r w:rsidRPr="00FC08EB">
              <w:rPr>
                <w:spacing w:val="-3"/>
              </w:rPr>
              <w:tab/>
              <w:t>Oferta,</w:t>
            </w:r>
          </w:p>
          <w:p w14:paraId="5633BDBE" w14:textId="77777777" w:rsidR="001645EC" w:rsidRPr="00FC08EB" w:rsidRDefault="001645EC" w:rsidP="001645EC">
            <w:pPr>
              <w:suppressAutoHyphens/>
              <w:spacing w:after="140"/>
              <w:ind w:left="1339" w:hanging="720"/>
              <w:jc w:val="both"/>
              <w:rPr>
                <w:spacing w:val="-3"/>
              </w:rPr>
            </w:pPr>
            <w:r w:rsidRPr="00FC08EB">
              <w:rPr>
                <w:spacing w:val="-3"/>
              </w:rPr>
              <w:t xml:space="preserve">(d) </w:t>
            </w:r>
            <w:r w:rsidRPr="00FC08EB">
              <w:rPr>
                <w:spacing w:val="-3"/>
              </w:rPr>
              <w:tab/>
              <w:t>Condiciones Especiales del Contrato,</w:t>
            </w:r>
          </w:p>
          <w:p w14:paraId="1A02F6B2" w14:textId="77777777" w:rsidR="001645EC" w:rsidRPr="00FC08EB" w:rsidRDefault="001645EC" w:rsidP="001645EC">
            <w:pPr>
              <w:suppressAutoHyphens/>
              <w:spacing w:after="140"/>
              <w:ind w:left="1339" w:hanging="720"/>
              <w:jc w:val="both"/>
              <w:rPr>
                <w:spacing w:val="-3"/>
              </w:rPr>
            </w:pPr>
            <w:r w:rsidRPr="00FC08EB">
              <w:rPr>
                <w:spacing w:val="-3"/>
              </w:rPr>
              <w:t>(e)</w:t>
            </w:r>
            <w:r w:rsidRPr="00FC08EB">
              <w:rPr>
                <w:spacing w:val="-3"/>
              </w:rPr>
              <w:tab/>
              <w:t>Condiciones Generales del Contrato,</w:t>
            </w:r>
          </w:p>
          <w:p w14:paraId="7EBEC7E1" w14:textId="77777777" w:rsidR="001645EC" w:rsidRPr="00FC08EB" w:rsidRDefault="001645EC" w:rsidP="001645EC">
            <w:pPr>
              <w:suppressAutoHyphens/>
              <w:spacing w:after="140"/>
              <w:ind w:left="1339" w:hanging="720"/>
              <w:jc w:val="both"/>
              <w:rPr>
                <w:spacing w:val="-3"/>
              </w:rPr>
            </w:pPr>
            <w:r w:rsidRPr="00FC08EB">
              <w:rPr>
                <w:spacing w:val="-3"/>
              </w:rPr>
              <w:t xml:space="preserve">(f) </w:t>
            </w:r>
            <w:r w:rsidRPr="00FC08EB">
              <w:rPr>
                <w:spacing w:val="-3"/>
              </w:rPr>
              <w:tab/>
              <w:t>Especificaciones,</w:t>
            </w:r>
          </w:p>
          <w:p w14:paraId="7806EBEF" w14:textId="77777777" w:rsidR="001645EC" w:rsidRPr="00FC08EB" w:rsidRDefault="001645EC" w:rsidP="001645EC">
            <w:pPr>
              <w:suppressAutoHyphens/>
              <w:spacing w:after="140"/>
              <w:ind w:left="1339" w:hanging="720"/>
              <w:jc w:val="both"/>
              <w:rPr>
                <w:spacing w:val="-3"/>
              </w:rPr>
            </w:pPr>
            <w:r w:rsidRPr="00FC08EB">
              <w:rPr>
                <w:spacing w:val="-3"/>
              </w:rPr>
              <w:t xml:space="preserve">(g) </w:t>
            </w:r>
            <w:r w:rsidRPr="00FC08EB">
              <w:rPr>
                <w:spacing w:val="-3"/>
              </w:rPr>
              <w:tab/>
              <w:t>Planos,</w:t>
            </w:r>
          </w:p>
          <w:p w14:paraId="3C9630ED" w14:textId="77777777" w:rsidR="001645EC" w:rsidRPr="00FC08EB" w:rsidRDefault="001645EC" w:rsidP="001645EC">
            <w:pPr>
              <w:suppressAutoHyphens/>
              <w:spacing w:after="140"/>
              <w:ind w:left="1339" w:hanging="720"/>
              <w:jc w:val="both"/>
              <w:rPr>
                <w:spacing w:val="-3"/>
              </w:rPr>
            </w:pPr>
            <w:r w:rsidRPr="00FC08EB">
              <w:rPr>
                <w:spacing w:val="-3"/>
              </w:rPr>
              <w:t xml:space="preserve">(h) </w:t>
            </w:r>
            <w:r w:rsidRPr="00FC08EB">
              <w:rPr>
                <w:spacing w:val="-3"/>
              </w:rPr>
              <w:tab/>
              <w:t>Lista de Cantidades valoradas,</w:t>
            </w:r>
            <w:r w:rsidRPr="00FC08EB">
              <w:rPr>
                <w:spacing w:val="-3"/>
                <w:vertAlign w:val="superscript"/>
              </w:rPr>
              <w:t xml:space="preserve"> </w:t>
            </w:r>
            <w:r w:rsidRPr="00FC08EB">
              <w:rPr>
                <w:spacing w:val="-3"/>
              </w:rPr>
              <w:t>y</w:t>
            </w:r>
          </w:p>
          <w:p w14:paraId="68DFCCBC" w14:textId="77777777" w:rsidR="001645EC" w:rsidRPr="009503C9" w:rsidRDefault="001645EC" w:rsidP="001645EC">
            <w:pPr>
              <w:suppressAutoHyphens/>
              <w:spacing w:after="200"/>
              <w:ind w:left="1332" w:hanging="720"/>
              <w:jc w:val="both"/>
              <w:rPr>
                <w:rFonts w:ascii="Arial" w:hAnsi="Arial" w:cs="Arial"/>
                <w:sz w:val="22"/>
                <w:szCs w:val="22"/>
              </w:rPr>
            </w:pPr>
            <w:r w:rsidRPr="00FC08EB">
              <w:rPr>
                <w:spacing w:val="-3"/>
              </w:rPr>
              <w:t xml:space="preserve">(i) </w:t>
            </w:r>
            <w:r w:rsidRPr="00FC08EB">
              <w:rPr>
                <w:spacing w:val="-3"/>
              </w:rPr>
              <w:tab/>
              <w:t xml:space="preserve">Cualquier otro documento </w:t>
            </w:r>
            <w:r w:rsidRPr="00FC08EB">
              <w:rPr>
                <w:bCs/>
                <w:spacing w:val="-3"/>
              </w:rPr>
              <w:t>que</w:t>
            </w:r>
            <w:r w:rsidRPr="00FC08EB">
              <w:rPr>
                <w:b/>
                <w:bCs/>
                <w:spacing w:val="-3"/>
              </w:rPr>
              <w:t xml:space="preserve"> en las CEC</w:t>
            </w:r>
            <w:r w:rsidRPr="00FC08EB">
              <w:rPr>
                <w:spacing w:val="-3"/>
              </w:rPr>
              <w:t xml:space="preserve"> </w:t>
            </w:r>
            <w:r w:rsidRPr="00FC08EB">
              <w:rPr>
                <w:b/>
                <w:bCs/>
                <w:spacing w:val="-3"/>
              </w:rPr>
              <w:t>se</w:t>
            </w:r>
            <w:r w:rsidRPr="00FC08EB">
              <w:rPr>
                <w:spacing w:val="-3"/>
              </w:rPr>
              <w:t xml:space="preserve"> </w:t>
            </w:r>
            <w:r w:rsidRPr="00FC08EB">
              <w:rPr>
                <w:b/>
                <w:bCs/>
                <w:spacing w:val="-3"/>
              </w:rPr>
              <w:t>especifique</w:t>
            </w:r>
            <w:r w:rsidRPr="00FC08EB">
              <w:rPr>
                <w:spacing w:val="-3"/>
              </w:rPr>
              <w:t xml:space="preserve"> que forma parte integral del Contrato</w:t>
            </w:r>
            <w:r w:rsidRPr="009503C9">
              <w:rPr>
                <w:rFonts w:ascii="Arial" w:hAnsi="Arial" w:cs="Arial"/>
                <w:spacing w:val="-3"/>
                <w:sz w:val="22"/>
                <w:szCs w:val="22"/>
              </w:rPr>
              <w:t>.</w:t>
            </w:r>
          </w:p>
        </w:tc>
      </w:tr>
      <w:tr w:rsidR="001645EC" w14:paraId="20CC1795" w14:textId="77777777" w:rsidTr="001645EC">
        <w:trPr>
          <w:trHeight w:val="158"/>
        </w:trPr>
        <w:tc>
          <w:tcPr>
            <w:tcW w:w="2268" w:type="dxa"/>
          </w:tcPr>
          <w:p w14:paraId="5A40D00F" w14:textId="77777777" w:rsidR="001645EC" w:rsidRPr="00382D2D" w:rsidRDefault="001645EC" w:rsidP="001645EC">
            <w:pPr>
              <w:pStyle w:val="SectionVHeading3"/>
            </w:pPr>
            <w:bookmarkStart w:id="49" w:name="_Toc180565711"/>
            <w:r w:rsidRPr="00382D2D">
              <w:t>3.</w:t>
            </w:r>
            <w:r w:rsidRPr="00382D2D">
              <w:tab/>
            </w:r>
            <w:r w:rsidRPr="00756034">
              <w:t>Idioma y</w:t>
            </w:r>
            <w:r w:rsidRPr="00382D2D">
              <w:t xml:space="preserve"> Ley Aplicables</w:t>
            </w:r>
            <w:bookmarkEnd w:id="49"/>
          </w:p>
        </w:tc>
        <w:tc>
          <w:tcPr>
            <w:tcW w:w="7772" w:type="dxa"/>
          </w:tcPr>
          <w:p w14:paraId="037ABE1F" w14:textId="77777777" w:rsidR="001645EC" w:rsidRPr="00FC08EB" w:rsidRDefault="001645EC" w:rsidP="001645EC">
            <w:pPr>
              <w:spacing w:after="200"/>
              <w:ind w:left="612" w:hanging="612"/>
              <w:jc w:val="both"/>
            </w:pPr>
            <w:r w:rsidRPr="00FC08EB">
              <w:t>3.1</w:t>
            </w:r>
            <w:r w:rsidRPr="00FC08EB">
              <w:tab/>
              <w:t xml:space="preserve">El idioma del Contrato será el español. </w:t>
            </w:r>
          </w:p>
          <w:p w14:paraId="16DC699B" w14:textId="77777777" w:rsidR="001645EC" w:rsidRPr="00FC08EB" w:rsidRDefault="001645EC" w:rsidP="001645EC">
            <w:pPr>
              <w:spacing w:after="200"/>
              <w:ind w:left="612" w:hanging="612"/>
              <w:jc w:val="both"/>
            </w:pPr>
            <w:r w:rsidRPr="00FC08EB">
              <w:t>3.2     El contrato se regirá y se interpretara según las Leyes Hondureñas</w:t>
            </w:r>
          </w:p>
        </w:tc>
      </w:tr>
      <w:tr w:rsidR="001645EC" w14:paraId="2395AE81" w14:textId="77777777" w:rsidTr="001645EC">
        <w:trPr>
          <w:trHeight w:val="158"/>
        </w:trPr>
        <w:tc>
          <w:tcPr>
            <w:tcW w:w="2268" w:type="dxa"/>
          </w:tcPr>
          <w:p w14:paraId="50B1726A" w14:textId="77777777" w:rsidR="001645EC" w:rsidRPr="00382D2D" w:rsidRDefault="001645EC" w:rsidP="001645EC">
            <w:pPr>
              <w:pStyle w:val="SectionVHeading3"/>
            </w:pPr>
            <w:bookmarkStart w:id="50" w:name="_Toc180565712"/>
            <w:r w:rsidRPr="00382D2D">
              <w:lastRenderedPageBreak/>
              <w:t>4.</w:t>
            </w:r>
            <w:r w:rsidRPr="00382D2D">
              <w:tab/>
              <w:t xml:space="preserve">Decisiones del </w:t>
            </w:r>
            <w:r>
              <w:t>Supervisor</w:t>
            </w:r>
            <w:r w:rsidRPr="00382D2D">
              <w:t xml:space="preserve"> de Obras</w:t>
            </w:r>
            <w:bookmarkEnd w:id="50"/>
          </w:p>
        </w:tc>
        <w:tc>
          <w:tcPr>
            <w:tcW w:w="7772" w:type="dxa"/>
          </w:tcPr>
          <w:p w14:paraId="427F2AB1" w14:textId="77777777" w:rsidR="001645EC" w:rsidRPr="00A72C19" w:rsidRDefault="001645EC" w:rsidP="001645EC">
            <w:pPr>
              <w:spacing w:after="200"/>
              <w:ind w:left="612" w:hanging="612"/>
              <w:jc w:val="both"/>
            </w:pPr>
            <w:r w:rsidRPr="00A72C19">
              <w:t>4.1</w:t>
            </w:r>
            <w:r w:rsidRPr="00A72C19">
              <w:rPr>
                <w:b/>
                <w:bCs/>
              </w:rPr>
              <w:tab/>
            </w:r>
            <w:r w:rsidRPr="00A72C19">
              <w:t>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1645EC" w14:paraId="62A137C2" w14:textId="77777777" w:rsidTr="001645EC">
        <w:trPr>
          <w:trHeight w:val="158"/>
        </w:trPr>
        <w:tc>
          <w:tcPr>
            <w:tcW w:w="2268" w:type="dxa"/>
          </w:tcPr>
          <w:p w14:paraId="40545B69" w14:textId="77777777" w:rsidR="001645EC" w:rsidRPr="00382D2D" w:rsidRDefault="001645EC" w:rsidP="001645EC">
            <w:pPr>
              <w:pStyle w:val="SectionVHeading3"/>
            </w:pPr>
            <w:bookmarkStart w:id="51" w:name="_Toc180565713"/>
            <w:r w:rsidRPr="00382D2D">
              <w:t>5.</w:t>
            </w:r>
            <w:r w:rsidRPr="00382D2D">
              <w:tab/>
              <w:t>Delegación de funciones</w:t>
            </w:r>
            <w:bookmarkEnd w:id="51"/>
            <w:r w:rsidRPr="00382D2D">
              <w:tab/>
            </w:r>
          </w:p>
        </w:tc>
        <w:tc>
          <w:tcPr>
            <w:tcW w:w="7772" w:type="dxa"/>
          </w:tcPr>
          <w:p w14:paraId="7F43AF18" w14:textId="77777777" w:rsidR="001645EC" w:rsidRPr="00A72C19" w:rsidRDefault="001645EC" w:rsidP="001645EC">
            <w:pPr>
              <w:spacing w:after="200"/>
              <w:ind w:left="612" w:hanging="612"/>
              <w:jc w:val="both"/>
              <w:rPr>
                <w:b/>
                <w:bCs/>
              </w:rPr>
            </w:pPr>
            <w:r w:rsidRPr="00A72C19">
              <w:t>5.1</w:t>
            </w:r>
            <w:r w:rsidRPr="00A72C19">
              <w:rPr>
                <w:b/>
                <w:bCs/>
              </w:rPr>
              <w:tab/>
            </w:r>
            <w:r w:rsidRPr="00A72C19">
              <w:rPr>
                <w:spacing w:val="-3"/>
              </w:rPr>
              <w:t>El Supervisor</w:t>
            </w:r>
            <w:r>
              <w:rPr>
                <w:spacing w:val="-3"/>
              </w:rPr>
              <w:t xml:space="preserve"> de Obras no</w:t>
            </w:r>
            <w:r w:rsidRPr="00A72C19">
              <w:rPr>
                <w:spacing w:val="-3"/>
              </w:rPr>
              <w:t xml:space="preserve"> </w:t>
            </w:r>
            <w:r>
              <w:rPr>
                <w:spacing w:val="-3"/>
              </w:rPr>
              <w:t xml:space="preserve">podrá delegar en otra persona </w:t>
            </w:r>
            <w:r w:rsidRPr="00A72C19">
              <w:rPr>
                <w:spacing w:val="-3"/>
              </w:rPr>
              <w:t>ningun</w:t>
            </w:r>
            <w:r>
              <w:rPr>
                <w:spacing w:val="-3"/>
              </w:rPr>
              <w:t>o</w:t>
            </w:r>
            <w:r w:rsidRPr="00A72C19">
              <w:rPr>
                <w:spacing w:val="-3"/>
              </w:rPr>
              <w:t xml:space="preserve"> de sus deberes y responsabilidades</w:t>
            </w:r>
            <w:r>
              <w:rPr>
                <w:spacing w:val="-3"/>
              </w:rPr>
              <w:t>.</w:t>
            </w:r>
          </w:p>
        </w:tc>
      </w:tr>
      <w:tr w:rsidR="001645EC" w14:paraId="68876123" w14:textId="77777777" w:rsidTr="001645EC">
        <w:trPr>
          <w:trHeight w:val="158"/>
        </w:trPr>
        <w:tc>
          <w:tcPr>
            <w:tcW w:w="2268" w:type="dxa"/>
          </w:tcPr>
          <w:p w14:paraId="5DE4FA0C" w14:textId="77777777" w:rsidR="001645EC" w:rsidRPr="00382D2D" w:rsidRDefault="001645EC" w:rsidP="001645EC">
            <w:pPr>
              <w:pStyle w:val="SectionVHeading3"/>
            </w:pPr>
            <w:bookmarkStart w:id="52" w:name="_Toc180565714"/>
            <w:r w:rsidRPr="00382D2D">
              <w:t>6.</w:t>
            </w:r>
            <w:r>
              <w:t xml:space="preserve"> </w:t>
            </w:r>
            <w:r w:rsidRPr="00382D2D">
              <w:t>Comunicaciones</w:t>
            </w:r>
            <w:bookmarkEnd w:id="52"/>
          </w:p>
        </w:tc>
        <w:tc>
          <w:tcPr>
            <w:tcW w:w="7772" w:type="dxa"/>
          </w:tcPr>
          <w:p w14:paraId="34597FC4" w14:textId="77777777" w:rsidR="001645EC" w:rsidRPr="008A2D3D" w:rsidRDefault="001645EC" w:rsidP="001645EC">
            <w:pPr>
              <w:suppressAutoHyphens/>
              <w:spacing w:after="200"/>
              <w:ind w:left="612" w:hanging="612"/>
              <w:jc w:val="both"/>
              <w:rPr>
                <w:b/>
                <w:bCs/>
              </w:rPr>
            </w:pPr>
            <w:r w:rsidRPr="008A2D3D">
              <w:t>6.1</w:t>
            </w:r>
            <w:r w:rsidRPr="008A2D3D">
              <w:rPr>
                <w:b/>
                <w:bCs/>
              </w:rPr>
              <w:tab/>
            </w:r>
            <w:r w:rsidRPr="008A2D3D">
              <w:rPr>
                <w:spacing w:val="-3"/>
              </w:rPr>
              <w:t>Las comunicaciones cursadas entre las partes a las que se hace referencia en las Condiciones del Contrato sólo serán válidas cuando sean formalizadas por escrito.  Las notificaciones entrarán en vigor una vez que sean entregadas y/o escritas en la bitácora del proyecto.</w:t>
            </w:r>
          </w:p>
        </w:tc>
      </w:tr>
      <w:tr w:rsidR="001645EC" w14:paraId="1FE804D4" w14:textId="77777777" w:rsidTr="001645EC">
        <w:trPr>
          <w:trHeight w:val="158"/>
        </w:trPr>
        <w:tc>
          <w:tcPr>
            <w:tcW w:w="2268" w:type="dxa"/>
          </w:tcPr>
          <w:p w14:paraId="2CA65AE0" w14:textId="77777777" w:rsidR="001645EC" w:rsidRPr="00382D2D" w:rsidRDefault="001645EC" w:rsidP="001645EC">
            <w:pPr>
              <w:pStyle w:val="SectionVHeading3"/>
            </w:pPr>
            <w:bookmarkStart w:id="53" w:name="_Toc180565715"/>
            <w:r w:rsidRPr="00382D2D">
              <w:t>7.</w:t>
            </w:r>
            <w:r w:rsidRPr="00382D2D">
              <w:tab/>
              <w:t>Subcontratos</w:t>
            </w:r>
            <w:bookmarkEnd w:id="53"/>
            <w:r>
              <w:t xml:space="preserve"> y Cesión del Contrato</w:t>
            </w:r>
          </w:p>
        </w:tc>
        <w:tc>
          <w:tcPr>
            <w:tcW w:w="7772" w:type="dxa"/>
          </w:tcPr>
          <w:p w14:paraId="04F91114" w14:textId="77777777" w:rsidR="001645EC" w:rsidRPr="008A2D3D" w:rsidRDefault="001645EC" w:rsidP="001645EC">
            <w:pPr>
              <w:suppressAutoHyphens/>
              <w:spacing w:after="200"/>
              <w:ind w:left="612" w:hanging="612"/>
              <w:jc w:val="both"/>
              <w:rPr>
                <w:spacing w:val="-3"/>
              </w:rPr>
            </w:pPr>
            <w:r w:rsidRPr="008A2D3D">
              <w:rPr>
                <w:spacing w:val="-3"/>
              </w:rPr>
              <w:t>7.1</w:t>
            </w:r>
            <w:r w:rsidRPr="008A2D3D">
              <w:rPr>
                <w:spacing w:val="-3"/>
              </w:rPr>
              <w:tab/>
              <w:t>El Contratista sólo podrá subcontratar trabajos si cuenta con la aprobación del Contratante. La subcontratación no altera las obligaciones del Contratista.</w:t>
            </w:r>
          </w:p>
          <w:p w14:paraId="6210ED9A" w14:textId="77777777" w:rsidR="001645EC" w:rsidRPr="00915637" w:rsidRDefault="001645EC" w:rsidP="001645EC">
            <w:pPr>
              <w:suppressAutoHyphens/>
              <w:spacing w:after="200"/>
              <w:ind w:left="612" w:hanging="612"/>
              <w:jc w:val="both"/>
              <w:rPr>
                <w:spacing w:val="-3"/>
              </w:rPr>
            </w:pPr>
            <w:r w:rsidRPr="00915637">
              <w:rPr>
                <w:spacing w:val="-3"/>
              </w:rPr>
              <w:t>7.2    La aprobación de la subcontratación deberá ser expresa, por escrito, con indicación de su objeto y de las condiciones económicas. Los trabajos que se subcontraten con terceros, no excederán del cuarenta por Ciento (40%) del monto del Contrato.</w:t>
            </w:r>
          </w:p>
          <w:p w14:paraId="3E7815C5" w14:textId="77777777" w:rsidR="001645EC" w:rsidRPr="009503C9" w:rsidRDefault="001645EC" w:rsidP="001645EC">
            <w:pPr>
              <w:suppressAutoHyphens/>
              <w:spacing w:after="200"/>
              <w:ind w:left="612" w:hanging="612"/>
              <w:jc w:val="both"/>
              <w:rPr>
                <w:rFonts w:ascii="Arial" w:hAnsi="Arial" w:cs="Arial"/>
                <w:spacing w:val="-3"/>
                <w:sz w:val="22"/>
                <w:szCs w:val="22"/>
              </w:rPr>
            </w:pPr>
            <w:r w:rsidRPr="00EC6C2B">
              <w:rPr>
                <w:spacing w:val="-3"/>
                <w:sz w:val="22"/>
                <w:szCs w:val="22"/>
              </w:rPr>
              <w:t>7.3</w:t>
            </w:r>
            <w:r w:rsidRPr="009503C9">
              <w:rPr>
                <w:rFonts w:ascii="Arial" w:hAnsi="Arial" w:cs="Arial"/>
                <w:spacing w:val="-3"/>
                <w:sz w:val="22"/>
                <w:szCs w:val="22"/>
              </w:rPr>
              <w:t xml:space="preserve">    </w:t>
            </w:r>
            <w:r>
              <w:rPr>
                <w:rFonts w:ascii="Arial" w:hAnsi="Arial" w:cs="Arial"/>
                <w:spacing w:val="-3"/>
                <w:sz w:val="22"/>
                <w:szCs w:val="22"/>
              </w:rPr>
              <w:t xml:space="preserve">  </w:t>
            </w:r>
            <w:r w:rsidRPr="00EC6C2B">
              <w:rPr>
                <w:spacing w:val="-3"/>
              </w:rPr>
              <w:t>El Contratista no podrá ceder el Contrato sin la aprobación por escrito del Contratante.</w:t>
            </w:r>
          </w:p>
        </w:tc>
      </w:tr>
      <w:tr w:rsidR="001645EC" w14:paraId="2E54F999" w14:textId="77777777" w:rsidTr="001645EC">
        <w:trPr>
          <w:trHeight w:val="158"/>
        </w:trPr>
        <w:tc>
          <w:tcPr>
            <w:tcW w:w="2268" w:type="dxa"/>
          </w:tcPr>
          <w:p w14:paraId="230DFFD3" w14:textId="77777777" w:rsidR="001645EC" w:rsidRDefault="001645EC" w:rsidP="001645EC">
            <w:pPr>
              <w:pStyle w:val="SectionVHeading3"/>
            </w:pPr>
            <w:bookmarkStart w:id="54" w:name="_Toc180565716"/>
            <w:r>
              <w:t>8.</w:t>
            </w:r>
            <w:r>
              <w:tab/>
            </w:r>
            <w:r w:rsidRPr="00382D2D">
              <w:t>Otros Contratistas</w:t>
            </w:r>
            <w:bookmarkEnd w:id="54"/>
          </w:p>
        </w:tc>
        <w:tc>
          <w:tcPr>
            <w:tcW w:w="7772" w:type="dxa"/>
          </w:tcPr>
          <w:p w14:paraId="6B1C0E14" w14:textId="77777777" w:rsidR="001645EC" w:rsidRPr="003912DD" w:rsidRDefault="001645EC" w:rsidP="001645EC">
            <w:pPr>
              <w:suppressAutoHyphens/>
              <w:spacing w:after="180"/>
              <w:ind w:left="619" w:hanging="619"/>
              <w:jc w:val="both"/>
              <w:rPr>
                <w:spacing w:val="-3"/>
              </w:rPr>
            </w:pPr>
            <w:r w:rsidRPr="003912DD">
              <w:rPr>
                <w:spacing w:val="-3"/>
              </w:rPr>
              <w:t>8.1</w:t>
            </w:r>
            <w:r w:rsidRPr="003912DD">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3912DD">
              <w:rPr>
                <w:b/>
                <w:bCs/>
                <w:spacing w:val="-3"/>
              </w:rPr>
              <w:t>indicada en las CEC</w:t>
            </w:r>
            <w:r w:rsidRPr="003912DD">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1645EC" w14:paraId="3C01789A" w14:textId="77777777" w:rsidTr="001645EC">
        <w:trPr>
          <w:trHeight w:val="158"/>
        </w:trPr>
        <w:tc>
          <w:tcPr>
            <w:tcW w:w="2268" w:type="dxa"/>
          </w:tcPr>
          <w:p w14:paraId="0CF81E74" w14:textId="77777777" w:rsidR="001645EC" w:rsidRDefault="001645EC" w:rsidP="001645EC">
            <w:pPr>
              <w:pStyle w:val="SectionVHeading3"/>
            </w:pPr>
            <w:bookmarkStart w:id="55" w:name="_Toc180565717"/>
            <w:r>
              <w:t>9.</w:t>
            </w:r>
            <w:r>
              <w:tab/>
              <w:t>Personal</w:t>
            </w:r>
            <w:bookmarkEnd w:id="55"/>
          </w:p>
        </w:tc>
        <w:tc>
          <w:tcPr>
            <w:tcW w:w="7772" w:type="dxa"/>
          </w:tcPr>
          <w:p w14:paraId="25B500A3" w14:textId="77777777" w:rsidR="001645EC" w:rsidRPr="003912DD" w:rsidRDefault="001645EC" w:rsidP="001645EC">
            <w:pPr>
              <w:suppressAutoHyphens/>
              <w:spacing w:after="180"/>
              <w:ind w:left="619" w:hanging="619"/>
              <w:jc w:val="both"/>
              <w:rPr>
                <w:spacing w:val="-3"/>
              </w:rPr>
            </w:pPr>
            <w:r w:rsidRPr="003912DD">
              <w:rPr>
                <w:spacing w:val="-3"/>
              </w:rPr>
              <w:t>9.1</w:t>
            </w:r>
            <w:r w:rsidRPr="003912DD">
              <w:rPr>
                <w:spacing w:val="-3"/>
              </w:rPr>
              <w:tab/>
              <w:t xml:space="preserve">El Contratista deberá emplear el personal clave enumerado en la Lista de Personal Clave, </w:t>
            </w:r>
            <w:r w:rsidRPr="003912DD">
              <w:rPr>
                <w:bCs/>
                <w:spacing w:val="-3"/>
              </w:rPr>
              <w:t>de conformidad con</w:t>
            </w:r>
            <w:r w:rsidRPr="003912DD">
              <w:rPr>
                <w:b/>
                <w:spacing w:val="-3"/>
              </w:rPr>
              <w:t xml:space="preserve"> </w:t>
            </w:r>
            <w:r w:rsidRPr="003912DD">
              <w:rPr>
                <w:bCs/>
                <w:spacing w:val="-3"/>
              </w:rPr>
              <w:t>lo</w:t>
            </w:r>
            <w:r w:rsidRPr="003912DD">
              <w:rPr>
                <w:spacing w:val="-3"/>
              </w:rPr>
              <w:t xml:space="preserve"> </w:t>
            </w:r>
            <w:r w:rsidRPr="003912DD">
              <w:rPr>
                <w:b/>
                <w:bCs/>
                <w:spacing w:val="-3"/>
              </w:rPr>
              <w:t xml:space="preserve">indicado en las CEC, </w:t>
            </w:r>
            <w:r w:rsidRPr="003912DD">
              <w:rPr>
                <w:spacing w:val="-3"/>
              </w:rPr>
              <w:t>para llevar a cabo las funciones especificadas en la Lista, u otro personal aprobado por el Supervisor de Obras.  El Supervisor de Obras aprobará cualquier reemplazo de personal clave solo si las calificaciones, habilidades, preparación, capacidad y experiencia del personal propuesto son iguales o superiores a las del personal que figura en la Lista.</w:t>
            </w:r>
          </w:p>
          <w:p w14:paraId="2BE64568" w14:textId="77777777" w:rsidR="001645EC" w:rsidRPr="009503C9" w:rsidRDefault="001645EC" w:rsidP="001645EC">
            <w:pPr>
              <w:suppressAutoHyphens/>
              <w:spacing w:after="180"/>
              <w:ind w:left="619" w:hanging="619"/>
              <w:jc w:val="both"/>
              <w:rPr>
                <w:rFonts w:ascii="Arial" w:hAnsi="Arial" w:cs="Arial"/>
                <w:spacing w:val="-3"/>
                <w:sz w:val="22"/>
                <w:szCs w:val="22"/>
              </w:rPr>
            </w:pPr>
            <w:r w:rsidRPr="003912DD">
              <w:rPr>
                <w:spacing w:val="-3"/>
              </w:rPr>
              <w:t>9.2</w:t>
            </w:r>
            <w:r>
              <w:rPr>
                <w:rFonts w:ascii="Arial" w:hAnsi="Arial" w:cs="Arial"/>
                <w:spacing w:val="-3"/>
                <w:sz w:val="22"/>
                <w:szCs w:val="22"/>
              </w:rPr>
              <w:tab/>
            </w:r>
            <w:r w:rsidRPr="003912DD">
              <w:rPr>
                <w:spacing w:val="-3"/>
              </w:rPr>
              <w:t>Si el Supervisor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r w:rsidRPr="009503C9">
              <w:rPr>
                <w:rFonts w:ascii="Arial" w:hAnsi="Arial" w:cs="Arial"/>
                <w:spacing w:val="-3"/>
                <w:sz w:val="22"/>
                <w:szCs w:val="22"/>
              </w:rPr>
              <w:t>.</w:t>
            </w:r>
          </w:p>
        </w:tc>
      </w:tr>
      <w:tr w:rsidR="001645EC" w14:paraId="44D87102" w14:textId="77777777" w:rsidTr="001645EC">
        <w:trPr>
          <w:trHeight w:val="158"/>
        </w:trPr>
        <w:tc>
          <w:tcPr>
            <w:tcW w:w="2268" w:type="dxa"/>
          </w:tcPr>
          <w:p w14:paraId="1F7C9346" w14:textId="77777777" w:rsidR="001645EC" w:rsidRPr="000925BF" w:rsidRDefault="001645EC" w:rsidP="001645EC">
            <w:pPr>
              <w:pStyle w:val="SectionVHeading3"/>
            </w:pPr>
            <w:bookmarkStart w:id="56" w:name="_Toc180565718"/>
            <w:r w:rsidRPr="0021045D">
              <w:lastRenderedPageBreak/>
              <w:t>10.</w:t>
            </w:r>
            <w:r w:rsidRPr="0021045D">
              <w:tab/>
              <w:t>Riesgos del Contratante y del Contratista</w:t>
            </w:r>
            <w:bookmarkEnd w:id="56"/>
          </w:p>
        </w:tc>
        <w:tc>
          <w:tcPr>
            <w:tcW w:w="7772" w:type="dxa"/>
          </w:tcPr>
          <w:p w14:paraId="092AAA6B" w14:textId="77777777" w:rsidR="001645EC" w:rsidRPr="0021045D" w:rsidRDefault="001645EC" w:rsidP="001645EC">
            <w:pPr>
              <w:suppressAutoHyphens/>
              <w:spacing w:after="180"/>
              <w:ind w:left="619" w:hanging="619"/>
              <w:jc w:val="both"/>
              <w:rPr>
                <w:spacing w:val="-3"/>
              </w:rPr>
            </w:pPr>
            <w:r w:rsidRPr="0021045D">
              <w:rPr>
                <w:spacing w:val="-3"/>
              </w:rPr>
              <w:t>10.1</w:t>
            </w:r>
            <w:r w:rsidRPr="0021045D">
              <w:rPr>
                <w:spacing w:val="-3"/>
              </w:rPr>
              <w:tab/>
              <w:t>Son riesgos del Contratante los que en este Contrato se estipulen que corresponden al Contratante, y son riesgos del Contratista los que en este Contrato se estipulen que corresponden al Contratista.</w:t>
            </w:r>
          </w:p>
        </w:tc>
      </w:tr>
      <w:tr w:rsidR="001645EC" w14:paraId="3A1316BE" w14:textId="77777777" w:rsidTr="001645EC">
        <w:trPr>
          <w:trHeight w:val="158"/>
        </w:trPr>
        <w:tc>
          <w:tcPr>
            <w:tcW w:w="2268" w:type="dxa"/>
          </w:tcPr>
          <w:p w14:paraId="3E744506" w14:textId="77777777" w:rsidR="001645EC" w:rsidRPr="0021045D" w:rsidRDefault="001645EC" w:rsidP="001645EC">
            <w:pPr>
              <w:pStyle w:val="SectionVHeading3"/>
            </w:pPr>
            <w:bookmarkStart w:id="57" w:name="_Toc180565719"/>
            <w:r w:rsidRPr="0021045D">
              <w:t>11.</w:t>
            </w:r>
            <w:r w:rsidRPr="0021045D">
              <w:tab/>
              <w:t>Riesgos del Contratante</w:t>
            </w:r>
            <w:bookmarkEnd w:id="57"/>
            <w:r w:rsidRPr="0021045D">
              <w:tab/>
            </w:r>
          </w:p>
        </w:tc>
        <w:tc>
          <w:tcPr>
            <w:tcW w:w="7772" w:type="dxa"/>
          </w:tcPr>
          <w:p w14:paraId="0D88D538" w14:textId="77777777" w:rsidR="001645EC" w:rsidRPr="0021045D" w:rsidRDefault="001645EC" w:rsidP="001645EC">
            <w:pPr>
              <w:suppressAutoHyphens/>
              <w:spacing w:after="180"/>
              <w:ind w:left="619" w:hanging="619"/>
              <w:jc w:val="both"/>
              <w:rPr>
                <w:spacing w:val="-3"/>
                <w:sz w:val="22"/>
                <w:szCs w:val="22"/>
              </w:rPr>
            </w:pPr>
            <w:r w:rsidRPr="0021045D">
              <w:rPr>
                <w:spacing w:val="-3"/>
                <w:sz w:val="22"/>
                <w:szCs w:val="22"/>
              </w:rPr>
              <w:t>11.1</w:t>
            </w:r>
            <w:r w:rsidRPr="0021045D">
              <w:rPr>
                <w:spacing w:val="-3"/>
                <w:sz w:val="22"/>
                <w:szCs w:val="22"/>
              </w:rPr>
              <w:tab/>
              <w:t>Desde la Fecha de Inicio de las Obras hasta la fecha de emisión del Certific</w:t>
            </w:r>
            <w:r>
              <w:rPr>
                <w:spacing w:val="-3"/>
                <w:sz w:val="22"/>
                <w:szCs w:val="22"/>
              </w:rPr>
              <w:t>a</w:t>
            </w:r>
            <w:r w:rsidRPr="0021045D">
              <w:rPr>
                <w:spacing w:val="-3"/>
                <w:sz w:val="22"/>
                <w:szCs w:val="22"/>
              </w:rPr>
              <w:t>do de Corrección de Defectos, son riesgos del Contratante:</w:t>
            </w:r>
          </w:p>
          <w:p w14:paraId="5568773F" w14:textId="77777777" w:rsidR="001645EC" w:rsidRPr="0021045D" w:rsidRDefault="001645EC" w:rsidP="001645EC">
            <w:pPr>
              <w:suppressAutoHyphens/>
              <w:spacing w:after="180"/>
              <w:ind w:left="1242" w:hanging="619"/>
              <w:jc w:val="both"/>
              <w:rPr>
                <w:spacing w:val="-3"/>
              </w:rPr>
            </w:pPr>
            <w:r w:rsidRPr="0021045D">
              <w:rPr>
                <w:spacing w:val="-3"/>
              </w:rPr>
              <w:t>(a)</w:t>
            </w:r>
            <w:r w:rsidRPr="0021045D">
              <w:rPr>
                <w:rFonts w:ascii="Arial" w:hAnsi="Arial" w:cs="Arial"/>
                <w:spacing w:val="-3"/>
                <w:sz w:val="22"/>
                <w:szCs w:val="22"/>
              </w:rPr>
              <w:tab/>
            </w:r>
            <w:r w:rsidRPr="0021045D">
              <w:rPr>
                <w:spacing w:val="-3"/>
              </w:rPr>
              <w:t>Los riesgos de lesiones personales, de muerte, o de pérdida o daños a la propiedad (sin incluir las Obras, Planta, Materiales y Equipos) como consecuencia de:</w:t>
            </w:r>
          </w:p>
          <w:p w14:paraId="23B384AE" w14:textId="77777777" w:rsidR="001645EC" w:rsidRPr="0021045D" w:rsidRDefault="001645EC" w:rsidP="001645EC">
            <w:pPr>
              <w:suppressAutoHyphens/>
              <w:spacing w:after="180"/>
              <w:ind w:left="2232" w:hanging="619"/>
              <w:jc w:val="both"/>
              <w:rPr>
                <w:spacing w:val="-3"/>
              </w:rPr>
            </w:pPr>
            <w:r w:rsidRPr="0021045D">
              <w:rPr>
                <w:spacing w:val="-3"/>
              </w:rPr>
              <w:t>(i)</w:t>
            </w:r>
            <w:r w:rsidRPr="0021045D">
              <w:rPr>
                <w:spacing w:val="-3"/>
              </w:rPr>
              <w:tab/>
              <w:t>el uso u ocupación  del Sitio de las Obras por las Obras, o con el objeto de realizar las Obras, como resultado inevitable de las Obras, o</w:t>
            </w:r>
          </w:p>
          <w:p w14:paraId="38F5C40E" w14:textId="77777777" w:rsidR="001645EC" w:rsidRPr="0021045D" w:rsidRDefault="001645EC" w:rsidP="001645EC">
            <w:pPr>
              <w:suppressAutoHyphens/>
              <w:spacing w:after="180"/>
              <w:ind w:left="2232" w:hanging="619"/>
              <w:jc w:val="both"/>
              <w:rPr>
                <w:spacing w:val="-3"/>
              </w:rPr>
            </w:pPr>
            <w:r w:rsidRPr="0021045D">
              <w:rPr>
                <w:spacing w:val="-3"/>
              </w:rPr>
              <w:t>(ii)</w:t>
            </w:r>
            <w:r w:rsidRPr="0021045D">
              <w:rPr>
                <w:spacing w:val="-3"/>
              </w:rPr>
              <w:tab/>
              <w:t>negligencia, violación de los deberes establecidos por la ley, o interferencia con los derechos legales por parte del Contratante o cualquiera persona empleada por él o contratada por él, excepto el Contratista.</w:t>
            </w:r>
          </w:p>
          <w:p w14:paraId="476F1372" w14:textId="77777777" w:rsidR="001645EC" w:rsidRPr="0021045D" w:rsidRDefault="001645EC" w:rsidP="001645EC">
            <w:pPr>
              <w:suppressAutoHyphens/>
              <w:spacing w:after="180"/>
              <w:ind w:left="1242" w:hanging="630"/>
              <w:jc w:val="both"/>
              <w:rPr>
                <w:rFonts w:ascii="Arial" w:hAnsi="Arial" w:cs="Arial"/>
                <w:spacing w:val="-3"/>
                <w:sz w:val="22"/>
                <w:szCs w:val="22"/>
              </w:rPr>
            </w:pPr>
            <w:r w:rsidRPr="0021045D">
              <w:rPr>
                <w:spacing w:val="-3"/>
              </w:rPr>
              <w:t>(b)</w:t>
            </w:r>
            <w:r w:rsidRPr="0021045D">
              <w:rPr>
                <w:rFonts w:ascii="Arial" w:hAnsi="Arial" w:cs="Arial"/>
                <w:spacing w:val="-3"/>
                <w:sz w:val="22"/>
                <w:szCs w:val="22"/>
              </w:rPr>
              <w:tab/>
            </w:r>
            <w:r w:rsidRPr="0021045D">
              <w:rPr>
                <w:spacing w:val="-3"/>
              </w:rPr>
              <w:t>El riesgo de daño a las Obras, Planta, Materiales y Equipos, en la medida en que ello se deba a fallas del Contratante o en el diseño hecho por el Contratante, o a una guerra o contaminación radioactiva que afecte directamente al país donde se han de realizar las Obras</w:t>
            </w:r>
            <w:r w:rsidRPr="0021045D">
              <w:rPr>
                <w:rFonts w:ascii="Arial" w:hAnsi="Arial" w:cs="Arial"/>
                <w:spacing w:val="-3"/>
                <w:sz w:val="22"/>
                <w:szCs w:val="22"/>
              </w:rPr>
              <w:t>.</w:t>
            </w:r>
          </w:p>
          <w:p w14:paraId="0B49C566" w14:textId="77777777" w:rsidR="001645EC" w:rsidRPr="0021045D" w:rsidRDefault="001645EC" w:rsidP="001645EC">
            <w:pPr>
              <w:suppressAutoHyphens/>
              <w:spacing w:after="180"/>
              <w:ind w:left="619" w:hanging="619"/>
              <w:jc w:val="both"/>
              <w:rPr>
                <w:spacing w:val="-3"/>
              </w:rPr>
            </w:pPr>
            <w:r w:rsidRPr="0021045D">
              <w:rPr>
                <w:spacing w:val="-3"/>
              </w:rPr>
              <w:t>11.2</w:t>
            </w:r>
            <w:r w:rsidRPr="0021045D">
              <w:rPr>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8268A63" w14:textId="77777777" w:rsidR="001645EC" w:rsidRPr="0021045D" w:rsidRDefault="001645EC" w:rsidP="001645EC">
            <w:pPr>
              <w:suppressAutoHyphens/>
              <w:spacing w:after="180"/>
              <w:ind w:left="619" w:hanging="7"/>
              <w:jc w:val="both"/>
              <w:rPr>
                <w:spacing w:val="-3"/>
              </w:rPr>
            </w:pPr>
            <w:r w:rsidRPr="0021045D">
              <w:rPr>
                <w:spacing w:val="-3"/>
              </w:rPr>
              <w:t>(a)</w:t>
            </w:r>
            <w:r w:rsidRPr="0021045D">
              <w:rPr>
                <w:spacing w:val="-3"/>
              </w:rPr>
              <w:tab/>
              <w:t>un defecto que existía en la Fecha de Terminación;</w:t>
            </w:r>
          </w:p>
          <w:p w14:paraId="6997B182" w14:textId="77777777" w:rsidR="001645EC" w:rsidRPr="0021045D" w:rsidRDefault="001645EC" w:rsidP="001645EC">
            <w:pPr>
              <w:suppressAutoHyphens/>
              <w:spacing w:after="180"/>
              <w:ind w:left="1422" w:hanging="810"/>
              <w:jc w:val="both"/>
              <w:rPr>
                <w:spacing w:val="-3"/>
              </w:rPr>
            </w:pPr>
            <w:r w:rsidRPr="0021045D">
              <w:rPr>
                <w:spacing w:val="-3"/>
              </w:rPr>
              <w:t>(b)</w:t>
            </w:r>
            <w:r w:rsidRPr="0021045D">
              <w:rPr>
                <w:spacing w:val="-3"/>
              </w:rPr>
              <w:tab/>
              <w:t xml:space="preserve">un evento que ocurrió antes de la Fecha de Terminación, y que no constituía un riesgo del Contratante; o </w:t>
            </w:r>
          </w:p>
          <w:p w14:paraId="7B81B53E" w14:textId="77777777" w:rsidR="001645EC" w:rsidRPr="000925BF" w:rsidRDefault="001645EC" w:rsidP="001645EC">
            <w:pPr>
              <w:suppressAutoHyphens/>
              <w:spacing w:after="180"/>
              <w:ind w:left="1422" w:hanging="810"/>
              <w:jc w:val="both"/>
              <w:rPr>
                <w:rFonts w:ascii="Arial" w:hAnsi="Arial" w:cs="Arial"/>
                <w:spacing w:val="-3"/>
                <w:sz w:val="22"/>
                <w:szCs w:val="22"/>
              </w:rPr>
            </w:pPr>
            <w:r w:rsidRPr="0021045D">
              <w:rPr>
                <w:spacing w:val="-3"/>
              </w:rPr>
              <w:t>(c)</w:t>
            </w:r>
            <w:r w:rsidRPr="0021045D">
              <w:rPr>
                <w:rFonts w:ascii="Arial" w:hAnsi="Arial" w:cs="Arial"/>
                <w:spacing w:val="-3"/>
                <w:sz w:val="22"/>
                <w:szCs w:val="22"/>
              </w:rPr>
              <w:tab/>
            </w:r>
            <w:r w:rsidRPr="0021045D">
              <w:rPr>
                <w:spacing w:val="-3"/>
              </w:rPr>
              <w:t>las actividades del Contratista en el Sitio de las Obras después de la Fecha de Terminación.</w:t>
            </w:r>
            <w:r w:rsidRPr="000925BF">
              <w:rPr>
                <w:rFonts w:ascii="Arial" w:hAnsi="Arial" w:cs="Arial"/>
                <w:spacing w:val="-3"/>
                <w:sz w:val="22"/>
                <w:szCs w:val="22"/>
              </w:rPr>
              <w:t xml:space="preserve"> </w:t>
            </w:r>
          </w:p>
        </w:tc>
      </w:tr>
      <w:tr w:rsidR="001645EC" w14:paraId="7D62A7D1" w14:textId="77777777" w:rsidTr="001645EC">
        <w:trPr>
          <w:trHeight w:val="158"/>
        </w:trPr>
        <w:tc>
          <w:tcPr>
            <w:tcW w:w="2268" w:type="dxa"/>
          </w:tcPr>
          <w:p w14:paraId="095C3D63" w14:textId="77777777" w:rsidR="001645EC" w:rsidRDefault="001645EC" w:rsidP="001645EC">
            <w:pPr>
              <w:pStyle w:val="SectionVHeading3"/>
            </w:pPr>
            <w:r>
              <w:t>12.</w:t>
            </w:r>
            <w:r>
              <w:tab/>
              <w:t>Riesgos del Contratista</w:t>
            </w:r>
            <w:r>
              <w:tab/>
            </w:r>
          </w:p>
        </w:tc>
        <w:tc>
          <w:tcPr>
            <w:tcW w:w="7772" w:type="dxa"/>
          </w:tcPr>
          <w:p w14:paraId="32ABA195" w14:textId="77777777" w:rsidR="001645EC" w:rsidRPr="00C75BBB" w:rsidRDefault="001645EC" w:rsidP="001645EC">
            <w:pPr>
              <w:suppressAutoHyphens/>
              <w:spacing w:after="180"/>
              <w:ind w:left="619" w:hanging="619"/>
              <w:jc w:val="both"/>
              <w:rPr>
                <w:spacing w:val="-3"/>
                <w:sz w:val="22"/>
                <w:szCs w:val="22"/>
              </w:rPr>
            </w:pPr>
            <w:r w:rsidRPr="00A651BE">
              <w:rPr>
                <w:spacing w:val="-3"/>
                <w:sz w:val="22"/>
                <w:szCs w:val="22"/>
              </w:rPr>
              <w:t>1</w:t>
            </w:r>
            <w:r>
              <w:rPr>
                <w:spacing w:val="-3"/>
                <w:sz w:val="22"/>
                <w:szCs w:val="22"/>
              </w:rPr>
              <w:t>2</w:t>
            </w:r>
            <w:r w:rsidRPr="00A651BE">
              <w:rPr>
                <w:spacing w:val="-3"/>
                <w:sz w:val="22"/>
                <w:szCs w:val="22"/>
              </w:rPr>
              <w:t>.1</w:t>
            </w:r>
            <w:r w:rsidRPr="00A651BE">
              <w:rPr>
                <w:spacing w:val="-3"/>
                <w:sz w:val="22"/>
                <w:szCs w:val="22"/>
              </w:rPr>
              <w:tab/>
            </w:r>
            <w:r w:rsidRPr="0021045D">
              <w:rPr>
                <w:spacing w:val="-3"/>
              </w:rPr>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r w:rsidRPr="000925BF">
              <w:rPr>
                <w:spacing w:val="-3"/>
              </w:rPr>
              <w:t>.</w:t>
            </w:r>
          </w:p>
        </w:tc>
      </w:tr>
      <w:tr w:rsidR="001645EC" w:rsidRPr="00DD1A19" w14:paraId="3F3A5DC2" w14:textId="77777777" w:rsidTr="001645EC">
        <w:trPr>
          <w:trHeight w:val="158"/>
        </w:trPr>
        <w:tc>
          <w:tcPr>
            <w:tcW w:w="2268" w:type="dxa"/>
          </w:tcPr>
          <w:p w14:paraId="4CCD0332" w14:textId="77777777" w:rsidR="001645EC" w:rsidRPr="00C07B0F" w:rsidRDefault="001645EC" w:rsidP="001645EC">
            <w:pPr>
              <w:pStyle w:val="SectionVHeading3"/>
              <w:rPr>
                <w:highlight w:val="yellow"/>
              </w:rPr>
            </w:pPr>
            <w:bookmarkStart w:id="58" w:name="_Toc180565721"/>
            <w:r w:rsidRPr="00B8344E">
              <w:t>13.</w:t>
            </w:r>
            <w:r w:rsidRPr="00B8344E">
              <w:tab/>
              <w:t>Seguros</w:t>
            </w:r>
            <w:bookmarkEnd w:id="58"/>
          </w:p>
        </w:tc>
        <w:tc>
          <w:tcPr>
            <w:tcW w:w="7772" w:type="dxa"/>
          </w:tcPr>
          <w:p w14:paraId="7000822F" w14:textId="77777777" w:rsidR="001645EC" w:rsidRPr="00DD1A19" w:rsidRDefault="001645EC" w:rsidP="001645EC">
            <w:pPr>
              <w:suppressAutoHyphens/>
              <w:spacing w:after="200"/>
              <w:ind w:left="612" w:hanging="612"/>
              <w:jc w:val="both"/>
              <w:rPr>
                <w:spacing w:val="-3"/>
              </w:rPr>
            </w:pPr>
            <w:r w:rsidRPr="00DD1A19">
              <w:rPr>
                <w:spacing w:val="-3"/>
              </w:rPr>
              <w:t>13.1</w:t>
            </w:r>
            <w:r w:rsidRPr="00DD1A19">
              <w:rPr>
                <w:spacing w:val="-3"/>
              </w:rPr>
              <w:tab/>
              <w:t xml:space="preserve">A menos que se indique lo contrario en las CEC, 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DD1A19">
              <w:rPr>
                <w:b/>
                <w:bCs/>
                <w:spacing w:val="-3"/>
              </w:rPr>
              <w:t>estipulados en las CEC,</w:t>
            </w:r>
            <w:r w:rsidRPr="00DD1A19">
              <w:rPr>
                <w:spacing w:val="-3"/>
              </w:rPr>
              <w:t xml:space="preserve"> los siguientes eventos constituyen riesgos del Contratista:</w:t>
            </w:r>
          </w:p>
          <w:p w14:paraId="5E8F29ED" w14:textId="77777777" w:rsidR="001645EC" w:rsidRPr="00DD1A19" w:rsidRDefault="001645EC" w:rsidP="001645EC">
            <w:pPr>
              <w:suppressAutoHyphens/>
              <w:spacing w:after="200"/>
              <w:ind w:left="1332" w:hanging="90"/>
              <w:jc w:val="both"/>
              <w:rPr>
                <w:spacing w:val="-3"/>
              </w:rPr>
            </w:pPr>
            <w:r w:rsidRPr="00DD1A19">
              <w:rPr>
                <w:spacing w:val="-3"/>
              </w:rPr>
              <w:lastRenderedPageBreak/>
              <w:t>(a)</w:t>
            </w:r>
            <w:r w:rsidRPr="00DD1A19">
              <w:rPr>
                <w:spacing w:val="-3"/>
              </w:rPr>
              <w:tab/>
              <w:t>Para pérdida o daños a las Obras, Planta y Materiales;</w:t>
            </w:r>
          </w:p>
          <w:p w14:paraId="354855D2" w14:textId="77777777" w:rsidR="001645EC" w:rsidRPr="00DD1A19" w:rsidRDefault="001645EC" w:rsidP="001645EC">
            <w:pPr>
              <w:suppressAutoHyphens/>
              <w:spacing w:after="200"/>
              <w:ind w:left="1332" w:hanging="90"/>
              <w:jc w:val="both"/>
              <w:rPr>
                <w:spacing w:val="-3"/>
              </w:rPr>
            </w:pPr>
            <w:r>
              <w:rPr>
                <w:spacing w:val="-3"/>
              </w:rPr>
              <w:t>(b)</w:t>
            </w:r>
            <w:r>
              <w:rPr>
                <w:spacing w:val="-3"/>
              </w:rPr>
              <w:tab/>
              <w:t>Para pérdida o daños a</w:t>
            </w:r>
            <w:r w:rsidRPr="00DD1A19">
              <w:rPr>
                <w:spacing w:val="-3"/>
              </w:rPr>
              <w:t xml:space="preserve"> los Equipos;</w:t>
            </w:r>
          </w:p>
          <w:p w14:paraId="33112245" w14:textId="77777777" w:rsidR="001645EC" w:rsidRPr="00DD1A19" w:rsidRDefault="001645EC" w:rsidP="001645EC">
            <w:pPr>
              <w:suppressAutoHyphens/>
              <w:spacing w:after="200"/>
              <w:ind w:left="2052" w:hanging="810"/>
              <w:jc w:val="both"/>
              <w:rPr>
                <w:spacing w:val="-3"/>
              </w:rPr>
            </w:pPr>
            <w:r w:rsidRPr="00DD1A19">
              <w:rPr>
                <w:spacing w:val="-3"/>
              </w:rPr>
              <w:t xml:space="preserve">(c) </w:t>
            </w:r>
            <w:r w:rsidRPr="00DD1A19">
              <w:rPr>
                <w:spacing w:val="-3"/>
              </w:rPr>
              <w:tab/>
              <w:t>Para pérdida o daños a  la propiedad (sin incluir las Obras, Planta, Materiales y Equipos) relacionada con el Contrato, y</w:t>
            </w:r>
            <w:r>
              <w:rPr>
                <w:spacing w:val="-3"/>
              </w:rPr>
              <w:t>;</w:t>
            </w:r>
          </w:p>
          <w:p w14:paraId="335C87C2" w14:textId="77777777" w:rsidR="001645EC" w:rsidRPr="00DD1A19" w:rsidRDefault="001645EC" w:rsidP="001645EC">
            <w:pPr>
              <w:suppressAutoHyphens/>
              <w:spacing w:after="200"/>
              <w:ind w:left="1152" w:firstLine="90"/>
              <w:jc w:val="both"/>
              <w:rPr>
                <w:spacing w:val="-3"/>
              </w:rPr>
            </w:pPr>
            <w:r w:rsidRPr="00DD1A19">
              <w:rPr>
                <w:spacing w:val="-3"/>
              </w:rPr>
              <w:t xml:space="preserve">(d) </w:t>
            </w:r>
            <w:r w:rsidRPr="00DD1A19">
              <w:rPr>
                <w:spacing w:val="-3"/>
              </w:rPr>
              <w:tab/>
              <w:t>Para lesiones personales o muerte.</w:t>
            </w:r>
          </w:p>
          <w:p w14:paraId="7FD0FD62" w14:textId="77777777" w:rsidR="001645EC" w:rsidRPr="00DD1A19" w:rsidRDefault="001645EC" w:rsidP="001645EC">
            <w:pPr>
              <w:suppressAutoHyphens/>
              <w:spacing w:after="200"/>
              <w:ind w:left="612" w:hanging="612"/>
              <w:jc w:val="both"/>
              <w:rPr>
                <w:spacing w:val="-3"/>
              </w:rPr>
            </w:pPr>
            <w:r w:rsidRPr="00DD1A19">
              <w:rPr>
                <w:spacing w:val="-3"/>
              </w:rPr>
              <w:t>13.2</w:t>
            </w:r>
            <w:r w:rsidRPr="00DD1A19">
              <w:rPr>
                <w:spacing w:val="-3"/>
              </w:rPr>
              <w:tab/>
              <w:t>El Contratista deberá entregar al Supervisor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0F9585A0" w14:textId="77777777" w:rsidR="001645EC" w:rsidRPr="00DD1A19" w:rsidRDefault="001645EC" w:rsidP="001645EC">
            <w:pPr>
              <w:suppressAutoHyphens/>
              <w:spacing w:after="200"/>
              <w:ind w:left="612" w:hanging="612"/>
              <w:jc w:val="both"/>
              <w:rPr>
                <w:spacing w:val="-3"/>
              </w:rPr>
            </w:pPr>
            <w:r w:rsidRPr="00DD1A19">
              <w:rPr>
                <w:spacing w:val="-3"/>
              </w:rPr>
              <w:t>13.3</w:t>
            </w:r>
            <w:r w:rsidRPr="00DD1A19">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63409B0" w14:textId="77777777" w:rsidR="001645EC" w:rsidRPr="00DD1A19" w:rsidRDefault="001645EC" w:rsidP="001645EC">
            <w:pPr>
              <w:suppressAutoHyphens/>
              <w:spacing w:after="200"/>
              <w:ind w:left="612" w:hanging="612"/>
              <w:jc w:val="both"/>
              <w:rPr>
                <w:spacing w:val="-3"/>
              </w:rPr>
            </w:pPr>
            <w:r w:rsidRPr="00DD1A19">
              <w:rPr>
                <w:spacing w:val="-3"/>
              </w:rPr>
              <w:t>13.4</w:t>
            </w:r>
            <w:r w:rsidRPr="00DD1A19">
              <w:rPr>
                <w:spacing w:val="-3"/>
              </w:rPr>
              <w:tab/>
              <w:t>Las condiciones del seguro no podrán modificarse sin la aprobación del Supervisor de Obras.</w:t>
            </w:r>
          </w:p>
          <w:p w14:paraId="4564987A" w14:textId="77777777" w:rsidR="001645EC" w:rsidRPr="00DD1A19" w:rsidRDefault="001645EC" w:rsidP="001645EC">
            <w:pPr>
              <w:suppressAutoHyphens/>
              <w:spacing w:after="200"/>
              <w:ind w:left="612" w:hanging="612"/>
              <w:jc w:val="both"/>
              <w:rPr>
                <w:color w:val="FF0000"/>
                <w:spacing w:val="-3"/>
              </w:rPr>
            </w:pPr>
            <w:r w:rsidRPr="00DD1A19">
              <w:rPr>
                <w:spacing w:val="-3"/>
              </w:rPr>
              <w:t>13.5</w:t>
            </w:r>
            <w:r w:rsidRPr="00DD1A19">
              <w:rPr>
                <w:spacing w:val="-3"/>
              </w:rPr>
              <w:tab/>
              <w:t>Ambas partes deberán cumplir con todas las condiciones de las pólizas de seguro.</w:t>
            </w:r>
          </w:p>
        </w:tc>
      </w:tr>
      <w:tr w:rsidR="001645EC" w14:paraId="2906CAE2" w14:textId="77777777" w:rsidTr="001645EC">
        <w:trPr>
          <w:trHeight w:val="158"/>
        </w:trPr>
        <w:tc>
          <w:tcPr>
            <w:tcW w:w="2268" w:type="dxa"/>
          </w:tcPr>
          <w:p w14:paraId="3D2BA25C" w14:textId="77777777" w:rsidR="001645EC" w:rsidRDefault="001645EC" w:rsidP="001645EC">
            <w:pPr>
              <w:pStyle w:val="SectionVHeading3"/>
            </w:pPr>
            <w:bookmarkStart w:id="59" w:name="_Toc180565722"/>
            <w:r>
              <w:lastRenderedPageBreak/>
              <w:t>14.</w:t>
            </w:r>
            <w:r>
              <w:tab/>
            </w:r>
            <w:r w:rsidRPr="00382D2D">
              <w:t>Informes de investigación del Sitio de las Obras</w:t>
            </w:r>
            <w:bookmarkEnd w:id="59"/>
          </w:p>
        </w:tc>
        <w:tc>
          <w:tcPr>
            <w:tcW w:w="7772" w:type="dxa"/>
          </w:tcPr>
          <w:p w14:paraId="4E0076D1" w14:textId="77777777" w:rsidR="001645EC" w:rsidRDefault="001645EC" w:rsidP="001645EC">
            <w:pPr>
              <w:suppressAutoHyphens/>
              <w:spacing w:after="200"/>
              <w:ind w:left="612" w:hanging="612"/>
              <w:jc w:val="both"/>
              <w:rPr>
                <w:spacing w:val="-3"/>
              </w:rPr>
            </w:pPr>
            <w:r w:rsidRPr="00BF1DF9">
              <w:rPr>
                <w:spacing w:val="-3"/>
              </w:rPr>
              <w:t>14.1</w:t>
            </w:r>
            <w:r w:rsidRPr="00BF1DF9">
              <w:rPr>
                <w:spacing w:val="-3"/>
              </w:rPr>
              <w:tab/>
              <w:t xml:space="preserve">El Contratista, al preparar su Oferta, se basará en los informes de investigación del Sitio de las Obras </w:t>
            </w:r>
            <w:r w:rsidRPr="00BF1DF9">
              <w:rPr>
                <w:b/>
                <w:bCs/>
                <w:spacing w:val="-3"/>
              </w:rPr>
              <w:t>indicados en las CEC</w:t>
            </w:r>
            <w:r w:rsidRPr="00BF1DF9">
              <w:rPr>
                <w:spacing w:val="-3"/>
              </w:rPr>
              <w:t>, además de cualquier otra información de que disponga el Oferente.</w:t>
            </w:r>
          </w:p>
          <w:p w14:paraId="02DB1023" w14:textId="77777777" w:rsidR="001645EC" w:rsidRPr="009503C9" w:rsidRDefault="001645EC" w:rsidP="001645EC">
            <w:pPr>
              <w:suppressAutoHyphens/>
              <w:spacing w:after="200"/>
              <w:ind w:left="612" w:hanging="612"/>
              <w:jc w:val="both"/>
              <w:rPr>
                <w:rFonts w:ascii="Arial" w:hAnsi="Arial" w:cs="Arial"/>
                <w:spacing w:val="-3"/>
                <w:sz w:val="22"/>
                <w:szCs w:val="22"/>
              </w:rPr>
            </w:pPr>
          </w:p>
        </w:tc>
      </w:tr>
      <w:tr w:rsidR="001645EC" w14:paraId="476F1E60" w14:textId="77777777" w:rsidTr="001645EC">
        <w:trPr>
          <w:trHeight w:val="158"/>
        </w:trPr>
        <w:tc>
          <w:tcPr>
            <w:tcW w:w="2268" w:type="dxa"/>
          </w:tcPr>
          <w:p w14:paraId="04A2147A" w14:textId="77777777" w:rsidR="001645EC" w:rsidRDefault="001645EC" w:rsidP="001645EC">
            <w:pPr>
              <w:pStyle w:val="SectionVHeading3"/>
              <w:spacing w:after="200"/>
            </w:pPr>
            <w:bookmarkStart w:id="60" w:name="_Toc180565723"/>
            <w:r>
              <w:t>15.</w:t>
            </w:r>
            <w:r>
              <w:tab/>
            </w:r>
            <w:r w:rsidRPr="00382D2D">
              <w:t>Consultas acerca de las Condiciones Especiales del Contrato</w:t>
            </w:r>
            <w:bookmarkEnd w:id="60"/>
          </w:p>
        </w:tc>
        <w:tc>
          <w:tcPr>
            <w:tcW w:w="7772" w:type="dxa"/>
          </w:tcPr>
          <w:p w14:paraId="58F844AA" w14:textId="77777777" w:rsidR="001645EC" w:rsidRPr="009503C9" w:rsidRDefault="001645EC" w:rsidP="001645EC">
            <w:pPr>
              <w:suppressAutoHyphens/>
              <w:spacing w:after="200"/>
              <w:ind w:left="612" w:hanging="612"/>
              <w:jc w:val="both"/>
              <w:rPr>
                <w:rFonts w:ascii="Arial" w:hAnsi="Arial" w:cs="Arial"/>
                <w:spacing w:val="-3"/>
                <w:sz w:val="22"/>
                <w:szCs w:val="22"/>
              </w:rPr>
            </w:pPr>
            <w:r w:rsidRPr="00BF1DF9">
              <w:rPr>
                <w:spacing w:val="-3"/>
              </w:rPr>
              <w:t>15.1</w:t>
            </w:r>
            <w:r w:rsidRPr="00BF1DF9">
              <w:rPr>
                <w:spacing w:val="-3"/>
              </w:rPr>
              <w:tab/>
              <w:t xml:space="preserve">El Supervisor de Obras responderá a las consultas sobre </w:t>
            </w:r>
            <w:r w:rsidRPr="00BF1DF9">
              <w:rPr>
                <w:bCs/>
                <w:spacing w:val="-3"/>
              </w:rPr>
              <w:t>las CEC</w:t>
            </w:r>
            <w:r w:rsidRPr="009503C9">
              <w:rPr>
                <w:rFonts w:ascii="Arial" w:hAnsi="Arial" w:cs="Arial"/>
                <w:spacing w:val="-3"/>
                <w:sz w:val="22"/>
                <w:szCs w:val="22"/>
              </w:rPr>
              <w:t>.</w:t>
            </w:r>
          </w:p>
        </w:tc>
      </w:tr>
      <w:tr w:rsidR="001645EC" w14:paraId="5302273B" w14:textId="77777777" w:rsidTr="001645EC">
        <w:trPr>
          <w:trHeight w:val="158"/>
        </w:trPr>
        <w:tc>
          <w:tcPr>
            <w:tcW w:w="2268" w:type="dxa"/>
          </w:tcPr>
          <w:p w14:paraId="0CED22F1" w14:textId="77777777" w:rsidR="001645EC" w:rsidRDefault="001645EC" w:rsidP="001645EC">
            <w:pPr>
              <w:pStyle w:val="SectionVHeading3"/>
              <w:spacing w:after="200"/>
            </w:pPr>
            <w:bookmarkStart w:id="61" w:name="_Toc180565724"/>
            <w:r>
              <w:t>16.</w:t>
            </w:r>
            <w:r>
              <w:tab/>
            </w:r>
            <w:r w:rsidRPr="00382D2D">
              <w:t>Construcción de las Obras por el Contratista</w:t>
            </w:r>
            <w:bookmarkEnd w:id="61"/>
            <w:r w:rsidRPr="00382D2D">
              <w:t xml:space="preserve"> </w:t>
            </w:r>
          </w:p>
        </w:tc>
        <w:tc>
          <w:tcPr>
            <w:tcW w:w="7772" w:type="dxa"/>
          </w:tcPr>
          <w:p w14:paraId="006237C5" w14:textId="77777777" w:rsidR="001645EC" w:rsidRPr="00BF1DF9" w:rsidRDefault="001645EC" w:rsidP="001645EC">
            <w:pPr>
              <w:suppressAutoHyphens/>
              <w:spacing w:after="200"/>
              <w:ind w:left="612" w:hanging="612"/>
              <w:jc w:val="both"/>
              <w:rPr>
                <w:spacing w:val="-3"/>
              </w:rPr>
            </w:pPr>
            <w:r w:rsidRPr="00BF1DF9">
              <w:rPr>
                <w:spacing w:val="-3"/>
              </w:rPr>
              <w:t>16.1</w:t>
            </w:r>
            <w:r w:rsidRPr="00BF1DF9">
              <w:rPr>
                <w:spacing w:val="-3"/>
              </w:rPr>
              <w:tab/>
              <w:t>El Contratista deberá construir e instalar las Obras  de conformidad con las Especificaciones y los Planos.</w:t>
            </w:r>
          </w:p>
        </w:tc>
      </w:tr>
      <w:tr w:rsidR="001645EC" w:rsidRPr="00786245" w14:paraId="65202C4F" w14:textId="77777777" w:rsidTr="001645EC">
        <w:trPr>
          <w:trHeight w:val="158"/>
        </w:trPr>
        <w:tc>
          <w:tcPr>
            <w:tcW w:w="2268" w:type="dxa"/>
          </w:tcPr>
          <w:p w14:paraId="14A7D1C9" w14:textId="77777777" w:rsidR="001645EC" w:rsidRPr="00382D2D" w:rsidRDefault="001645EC" w:rsidP="001645EC">
            <w:pPr>
              <w:pStyle w:val="SectionVHeading3"/>
            </w:pPr>
            <w:bookmarkStart w:id="62" w:name="_Toc180565725"/>
            <w:r w:rsidRPr="00382D2D">
              <w:t>17.</w:t>
            </w:r>
            <w:r w:rsidRPr="00382D2D">
              <w:tab/>
              <w:t>Terminación de las Obras en la fecha prevista</w:t>
            </w:r>
            <w:bookmarkEnd w:id="62"/>
          </w:p>
        </w:tc>
        <w:tc>
          <w:tcPr>
            <w:tcW w:w="7772" w:type="dxa"/>
          </w:tcPr>
          <w:p w14:paraId="0527DB99" w14:textId="77777777" w:rsidR="001645EC" w:rsidRPr="00BF1DF9" w:rsidRDefault="001645EC" w:rsidP="001645EC">
            <w:pPr>
              <w:suppressAutoHyphens/>
              <w:spacing w:after="200"/>
              <w:ind w:left="612" w:hanging="612"/>
              <w:jc w:val="both"/>
              <w:rPr>
                <w:spacing w:val="-3"/>
              </w:rPr>
            </w:pPr>
            <w:r w:rsidRPr="00BF1DF9">
              <w:rPr>
                <w:spacing w:val="-3"/>
              </w:rPr>
              <w:t>17.1</w:t>
            </w:r>
            <w:r w:rsidRPr="00BF1DF9">
              <w:rPr>
                <w:spacing w:val="-3"/>
              </w:rPr>
              <w:tab/>
              <w:t>El Contratista podrá iniciar la construcción de las Obras en la Fecha de Inicio y deberá ejecutarlas de acuerdo con el Programa que hubiera  presentado, con las actualizaciones que el Contratante hubiera aprobado, y terminarlas en la Fecha Prevista de Terminación.</w:t>
            </w:r>
          </w:p>
        </w:tc>
      </w:tr>
      <w:tr w:rsidR="001645EC" w:rsidRPr="00BF1DF9" w14:paraId="74AC6591" w14:textId="77777777" w:rsidTr="001645EC">
        <w:trPr>
          <w:trHeight w:val="158"/>
        </w:trPr>
        <w:tc>
          <w:tcPr>
            <w:tcW w:w="2268" w:type="dxa"/>
          </w:tcPr>
          <w:p w14:paraId="1E50C797" w14:textId="77777777" w:rsidR="001645EC" w:rsidRPr="00382D2D" w:rsidRDefault="001645EC" w:rsidP="001645EC">
            <w:pPr>
              <w:pStyle w:val="SectionVHeading3"/>
            </w:pPr>
            <w:bookmarkStart w:id="63" w:name="_Toc180565726"/>
            <w:r w:rsidRPr="00382D2D">
              <w:t>18.</w:t>
            </w:r>
            <w:r w:rsidRPr="00382D2D">
              <w:tab/>
              <w:t>Aprobación por el Supervisor  de Obras</w:t>
            </w:r>
            <w:bookmarkEnd w:id="63"/>
          </w:p>
        </w:tc>
        <w:tc>
          <w:tcPr>
            <w:tcW w:w="7772" w:type="dxa"/>
          </w:tcPr>
          <w:p w14:paraId="1C05AD1F" w14:textId="77777777" w:rsidR="001645EC" w:rsidRPr="00BF1DF9" w:rsidRDefault="001645EC" w:rsidP="001645EC">
            <w:pPr>
              <w:suppressAutoHyphens/>
              <w:spacing w:after="200"/>
              <w:ind w:left="612" w:hanging="612"/>
              <w:jc w:val="both"/>
              <w:rPr>
                <w:spacing w:val="-3"/>
              </w:rPr>
            </w:pPr>
            <w:r w:rsidRPr="00BF1DF9">
              <w:rPr>
                <w:spacing w:val="-3"/>
              </w:rPr>
              <w:t>18.1</w:t>
            </w:r>
            <w:r w:rsidRPr="00BF1DF9">
              <w:rPr>
                <w:spacing w:val="-3"/>
              </w:rPr>
              <w:tab/>
              <w:t>El Contratista será responsable por el diseño de las obras provisionales.</w:t>
            </w:r>
          </w:p>
          <w:p w14:paraId="20CF39C2" w14:textId="77777777" w:rsidR="001645EC" w:rsidRPr="00BF1DF9" w:rsidRDefault="001645EC" w:rsidP="001645EC">
            <w:pPr>
              <w:suppressAutoHyphens/>
              <w:spacing w:after="200"/>
              <w:ind w:left="612" w:hanging="612"/>
              <w:jc w:val="both"/>
              <w:rPr>
                <w:spacing w:val="-3"/>
              </w:rPr>
            </w:pPr>
            <w:r w:rsidRPr="00BF1DF9">
              <w:rPr>
                <w:spacing w:val="-3"/>
              </w:rPr>
              <w:lastRenderedPageBreak/>
              <w:t>18.2</w:t>
            </w:r>
            <w:r w:rsidRPr="00BF1DF9">
              <w:rPr>
                <w:spacing w:val="-3"/>
              </w:rPr>
              <w:tab/>
              <w:t>El Contratista deberá obtener las aprobaciones del diseño de las obras provisionales por parte de terceros cuando sean necesarias.</w:t>
            </w:r>
          </w:p>
          <w:p w14:paraId="48E7837E" w14:textId="77777777" w:rsidR="001645EC" w:rsidRPr="00BF1DF9" w:rsidRDefault="001645EC" w:rsidP="001645EC">
            <w:pPr>
              <w:suppressAutoHyphens/>
              <w:spacing w:after="200"/>
              <w:ind w:left="612" w:hanging="612"/>
              <w:jc w:val="both"/>
              <w:rPr>
                <w:spacing w:val="-3"/>
              </w:rPr>
            </w:pPr>
            <w:r w:rsidRPr="00BF1DF9">
              <w:rPr>
                <w:spacing w:val="-3"/>
              </w:rPr>
              <w:t>18.3</w:t>
            </w:r>
            <w:r w:rsidRPr="00BF1DF9">
              <w:rPr>
                <w:spacing w:val="-3"/>
              </w:rPr>
              <w:tab/>
              <w:t>Todos los planos preparados por el Contratista para la ejecución de las obras provisionales y definitivas deberán ser aprobados previamente por el Supervisor de Obras antes de su utilización.</w:t>
            </w:r>
          </w:p>
        </w:tc>
      </w:tr>
      <w:tr w:rsidR="001645EC" w:rsidRPr="00417487" w14:paraId="0B9C2E20" w14:textId="77777777" w:rsidTr="001645EC">
        <w:trPr>
          <w:trHeight w:val="158"/>
        </w:trPr>
        <w:tc>
          <w:tcPr>
            <w:tcW w:w="2268" w:type="dxa"/>
          </w:tcPr>
          <w:p w14:paraId="14C161FE" w14:textId="77777777" w:rsidR="001645EC" w:rsidRPr="00382D2D" w:rsidRDefault="001645EC" w:rsidP="001645EC">
            <w:pPr>
              <w:pStyle w:val="SectionVHeading3"/>
            </w:pPr>
            <w:bookmarkStart w:id="64" w:name="_Toc180565727"/>
            <w:r w:rsidRPr="00382D2D">
              <w:lastRenderedPageBreak/>
              <w:t>19.</w:t>
            </w:r>
            <w:r w:rsidRPr="00382D2D">
              <w:tab/>
              <w:t>Seguridad</w:t>
            </w:r>
            <w:bookmarkEnd w:id="64"/>
          </w:p>
        </w:tc>
        <w:tc>
          <w:tcPr>
            <w:tcW w:w="7772" w:type="dxa"/>
          </w:tcPr>
          <w:p w14:paraId="59D8F98E" w14:textId="77777777" w:rsidR="001645EC" w:rsidRPr="00417487" w:rsidRDefault="001645EC" w:rsidP="001645EC">
            <w:pPr>
              <w:suppressAutoHyphens/>
              <w:spacing w:after="200"/>
              <w:ind w:left="612" w:hanging="612"/>
              <w:jc w:val="both"/>
              <w:rPr>
                <w:spacing w:val="-3"/>
              </w:rPr>
            </w:pPr>
            <w:r w:rsidRPr="00417487">
              <w:rPr>
                <w:spacing w:val="-3"/>
              </w:rPr>
              <w:t>19.1</w:t>
            </w:r>
            <w:r w:rsidRPr="00417487">
              <w:rPr>
                <w:spacing w:val="-3"/>
              </w:rPr>
              <w:tab/>
              <w:t>El Contratista será responsable por la seguridad de todas las actividades en el Sitio de las Obras.</w:t>
            </w:r>
          </w:p>
          <w:p w14:paraId="73EAA3D6" w14:textId="77777777" w:rsidR="001645EC" w:rsidRPr="00417487" w:rsidRDefault="001645EC" w:rsidP="001645EC">
            <w:pPr>
              <w:suppressAutoHyphens/>
              <w:spacing w:after="200"/>
              <w:ind w:left="612" w:hanging="612"/>
              <w:jc w:val="both"/>
              <w:rPr>
                <w:spacing w:val="-3"/>
              </w:rPr>
            </w:pPr>
            <w:r w:rsidRPr="00417487">
              <w:rPr>
                <w:spacing w:val="-3"/>
              </w:rPr>
              <w:t>19.2</w:t>
            </w:r>
            <w:r w:rsidRPr="00417487">
              <w:rPr>
                <w:spacing w:val="-3"/>
              </w:rPr>
              <w:tab/>
              <w:t>El Contratista deberá suministrar a sus trabajadores los equipos e implementos necesarios de protección y tomará las medidas necesarias para mantener en sus campamentos y en la obra, la higiene y seguridad en el trabajo, según las disposiciones sobre la materia.</w:t>
            </w:r>
          </w:p>
        </w:tc>
      </w:tr>
      <w:tr w:rsidR="001645EC" w:rsidRPr="00786245" w14:paraId="723BF9A0" w14:textId="77777777" w:rsidTr="001645EC">
        <w:trPr>
          <w:trHeight w:val="158"/>
        </w:trPr>
        <w:tc>
          <w:tcPr>
            <w:tcW w:w="2268" w:type="dxa"/>
          </w:tcPr>
          <w:p w14:paraId="01A22BF7" w14:textId="77777777" w:rsidR="001645EC" w:rsidRPr="00382D2D" w:rsidRDefault="001645EC" w:rsidP="001645EC">
            <w:pPr>
              <w:pStyle w:val="SectionVHeading3"/>
            </w:pPr>
            <w:bookmarkStart w:id="65" w:name="_Toc180565728"/>
            <w:r w:rsidRPr="00382D2D">
              <w:t>20.</w:t>
            </w:r>
            <w:r>
              <w:t>D</w:t>
            </w:r>
            <w:r w:rsidRPr="00382D2D">
              <w:t>escubrimientos</w:t>
            </w:r>
            <w:r w:rsidRPr="00382D2D">
              <w:tab/>
            </w:r>
            <w:bookmarkEnd w:id="65"/>
          </w:p>
        </w:tc>
        <w:tc>
          <w:tcPr>
            <w:tcW w:w="7772" w:type="dxa"/>
          </w:tcPr>
          <w:p w14:paraId="457D47E5" w14:textId="77777777" w:rsidR="001645EC" w:rsidRPr="00417487" w:rsidRDefault="001645EC" w:rsidP="001645EC">
            <w:pPr>
              <w:suppressAutoHyphens/>
              <w:spacing w:after="160"/>
              <w:ind w:left="619" w:hanging="612"/>
              <w:jc w:val="both"/>
              <w:rPr>
                <w:spacing w:val="-3"/>
              </w:rPr>
            </w:pPr>
            <w:r w:rsidRPr="00417487">
              <w:rPr>
                <w:spacing w:val="-3"/>
              </w:rPr>
              <w:t>20.1</w:t>
            </w:r>
            <w:r w:rsidRPr="00417487">
              <w:rPr>
                <w:spacing w:val="-3"/>
              </w:rPr>
              <w:tab/>
              <w:t>Cualquier elemento de interés histórico o de otra naturaleza o de gran valor que se descubra inesperadamente en la zona de las obras será propiedad del Contratante.  El Contratista deberá notificar al Supervisor de Obras acerca del descubrimiento y seguir las instrucciones que éste imparta sobre la manera de proceder.</w:t>
            </w:r>
          </w:p>
        </w:tc>
      </w:tr>
      <w:tr w:rsidR="001645EC" w:rsidRPr="00786245" w14:paraId="188E7CA3" w14:textId="77777777" w:rsidTr="001645EC">
        <w:trPr>
          <w:trHeight w:val="158"/>
        </w:trPr>
        <w:tc>
          <w:tcPr>
            <w:tcW w:w="2268" w:type="dxa"/>
          </w:tcPr>
          <w:p w14:paraId="01E467D7" w14:textId="77777777" w:rsidR="001645EC" w:rsidRPr="00382D2D" w:rsidRDefault="001645EC" w:rsidP="001645EC">
            <w:pPr>
              <w:pStyle w:val="SectionVHeading3"/>
            </w:pPr>
            <w:bookmarkStart w:id="66" w:name="_Toc180565729"/>
            <w:r w:rsidRPr="00382D2D">
              <w:t>21.</w:t>
            </w:r>
            <w:r w:rsidRPr="00382D2D">
              <w:tab/>
              <w:t>Toma de posesión del Sitio de las Obras</w:t>
            </w:r>
            <w:bookmarkEnd w:id="66"/>
          </w:p>
        </w:tc>
        <w:tc>
          <w:tcPr>
            <w:tcW w:w="7772" w:type="dxa"/>
          </w:tcPr>
          <w:p w14:paraId="32704832" w14:textId="77777777" w:rsidR="001645EC" w:rsidRPr="004B5C8A" w:rsidRDefault="001645EC" w:rsidP="001645EC">
            <w:pPr>
              <w:suppressAutoHyphens/>
              <w:spacing w:after="160"/>
              <w:ind w:left="619" w:hanging="612"/>
              <w:jc w:val="both"/>
              <w:rPr>
                <w:spacing w:val="-3"/>
              </w:rPr>
            </w:pPr>
            <w:r w:rsidRPr="004B5C8A">
              <w:rPr>
                <w:spacing w:val="-3"/>
              </w:rPr>
              <w:t>21.1</w:t>
            </w:r>
            <w:r w:rsidRPr="004B5C8A">
              <w:rPr>
                <w:spacing w:val="-3"/>
              </w:rPr>
              <w:tab/>
              <w:t xml:space="preserve">El Contratante traspasará al Contratista la posesión de la totalidad del Sitio de las Obras.  Si no se traspasara la posesión de alguna parte en la fecha </w:t>
            </w:r>
            <w:r w:rsidRPr="004B5C8A">
              <w:rPr>
                <w:b/>
                <w:bCs/>
                <w:spacing w:val="-3"/>
              </w:rPr>
              <w:t>estipulada en</w:t>
            </w:r>
            <w:r w:rsidRPr="004B5C8A">
              <w:rPr>
                <w:spacing w:val="-3"/>
              </w:rPr>
              <w:t xml:space="preserve"> </w:t>
            </w:r>
            <w:r w:rsidRPr="004B5C8A">
              <w:rPr>
                <w:b/>
                <w:bCs/>
                <w:spacing w:val="-3"/>
              </w:rPr>
              <w:t>las CEC</w:t>
            </w:r>
            <w:r w:rsidRPr="004B5C8A">
              <w:rPr>
                <w:spacing w:val="-3"/>
              </w:rPr>
              <w:t>, se considerará que el Contratante ha demorado el inicio de las actividades pertinentes y que ello constituye un evento compensable.</w:t>
            </w:r>
          </w:p>
        </w:tc>
      </w:tr>
      <w:tr w:rsidR="001645EC" w:rsidRPr="00786245" w14:paraId="5BD066ED" w14:textId="77777777" w:rsidTr="001645EC">
        <w:trPr>
          <w:trHeight w:val="158"/>
        </w:trPr>
        <w:tc>
          <w:tcPr>
            <w:tcW w:w="2268" w:type="dxa"/>
          </w:tcPr>
          <w:p w14:paraId="2D5034DC" w14:textId="77777777" w:rsidR="001645EC" w:rsidRPr="00382D2D" w:rsidRDefault="001645EC" w:rsidP="001645EC">
            <w:pPr>
              <w:pStyle w:val="SectionVHeading3"/>
            </w:pPr>
            <w:bookmarkStart w:id="67" w:name="_Toc180565730"/>
            <w:r w:rsidRPr="00382D2D">
              <w:t>22.</w:t>
            </w:r>
            <w:r w:rsidRPr="00382D2D">
              <w:tab/>
              <w:t>Acceso al Sitio de las Obras</w:t>
            </w:r>
            <w:bookmarkEnd w:id="67"/>
          </w:p>
        </w:tc>
        <w:tc>
          <w:tcPr>
            <w:tcW w:w="7772" w:type="dxa"/>
          </w:tcPr>
          <w:p w14:paraId="7908A5DF" w14:textId="77777777" w:rsidR="001645EC" w:rsidRPr="004B5C8A" w:rsidRDefault="001645EC" w:rsidP="001645EC">
            <w:pPr>
              <w:suppressAutoHyphens/>
              <w:spacing w:after="160"/>
              <w:ind w:left="619" w:hanging="612"/>
              <w:jc w:val="both"/>
              <w:rPr>
                <w:spacing w:val="-3"/>
              </w:rPr>
            </w:pPr>
            <w:r w:rsidRPr="004B5C8A">
              <w:rPr>
                <w:spacing w:val="-3"/>
              </w:rPr>
              <w:t>22.1</w:t>
            </w:r>
            <w:r w:rsidRPr="004B5C8A">
              <w:rPr>
                <w:spacing w:val="-3"/>
              </w:rPr>
              <w:tab/>
              <w:t>El Contratista deberá permitir al Supervisor de Obras, y a cualquier persona autorizada por éste, el acceso al Sitio de las Obras y a cualquier lugar donde se estén realizando o se prevea realizar trabajos relacionados con el Contrato.</w:t>
            </w:r>
          </w:p>
        </w:tc>
      </w:tr>
      <w:tr w:rsidR="001645EC" w:rsidRPr="00786245" w14:paraId="32CCA174" w14:textId="77777777" w:rsidTr="001645EC">
        <w:trPr>
          <w:trHeight w:val="158"/>
        </w:trPr>
        <w:tc>
          <w:tcPr>
            <w:tcW w:w="2268" w:type="dxa"/>
          </w:tcPr>
          <w:p w14:paraId="6509894E" w14:textId="77777777" w:rsidR="001645EC" w:rsidRPr="00382D2D" w:rsidRDefault="001645EC" w:rsidP="001645EC">
            <w:pPr>
              <w:pStyle w:val="SectionVHeading3"/>
            </w:pPr>
            <w:bookmarkStart w:id="68" w:name="_Toc180565731"/>
            <w:r w:rsidRPr="00382D2D">
              <w:t>23.</w:t>
            </w:r>
            <w:r w:rsidRPr="00382D2D">
              <w:tab/>
              <w:t>Instrucciones, Inspecciones y Auditorías</w:t>
            </w:r>
            <w:bookmarkEnd w:id="68"/>
          </w:p>
        </w:tc>
        <w:tc>
          <w:tcPr>
            <w:tcW w:w="7772" w:type="dxa"/>
          </w:tcPr>
          <w:p w14:paraId="39E5752A" w14:textId="77777777" w:rsidR="001645EC" w:rsidRPr="009503C9" w:rsidRDefault="001645EC" w:rsidP="001645EC">
            <w:pPr>
              <w:suppressAutoHyphens/>
              <w:spacing w:after="160"/>
              <w:ind w:left="619" w:hanging="612"/>
              <w:jc w:val="both"/>
              <w:rPr>
                <w:rFonts w:ascii="Arial" w:hAnsi="Arial" w:cs="Arial"/>
                <w:spacing w:val="-3"/>
                <w:sz w:val="22"/>
                <w:szCs w:val="22"/>
              </w:rPr>
            </w:pPr>
            <w:r w:rsidRPr="004B5C8A">
              <w:rPr>
                <w:spacing w:val="-3"/>
              </w:rPr>
              <w:t>23.1</w:t>
            </w:r>
            <w:r w:rsidRPr="004B5C8A">
              <w:rPr>
                <w:spacing w:val="-3"/>
              </w:rPr>
              <w:tab/>
              <w:t>El Contratista deberá cumplir todas las instrucciones del Supervisor de Obras que se ajusten a los planos y especificaciones contractuales y teniendo en cuenta las disposiciones de la Ley de Contratación del Estado y su Reglamento.</w:t>
            </w:r>
          </w:p>
        </w:tc>
      </w:tr>
      <w:tr w:rsidR="001645EC" w:rsidRPr="00786245" w14:paraId="7CEAAF19" w14:textId="77777777" w:rsidTr="001645EC">
        <w:trPr>
          <w:trHeight w:val="158"/>
        </w:trPr>
        <w:tc>
          <w:tcPr>
            <w:tcW w:w="2268" w:type="dxa"/>
          </w:tcPr>
          <w:p w14:paraId="6F5AA6C5" w14:textId="77777777" w:rsidR="001645EC" w:rsidRPr="00382D2D" w:rsidRDefault="001645EC" w:rsidP="001645EC">
            <w:pPr>
              <w:pStyle w:val="SectionVHeading3"/>
            </w:pPr>
            <w:bookmarkStart w:id="69" w:name="_Toc180565734"/>
            <w:r w:rsidRPr="00382D2D">
              <w:t>24.</w:t>
            </w:r>
            <w:r w:rsidRPr="00382D2D">
              <w:tab/>
              <w:t>Controversias</w:t>
            </w:r>
            <w:bookmarkEnd w:id="69"/>
          </w:p>
          <w:p w14:paraId="03BCC649" w14:textId="77777777" w:rsidR="001645EC" w:rsidRPr="00382D2D" w:rsidRDefault="001645EC" w:rsidP="001645EC">
            <w:pPr>
              <w:pStyle w:val="SectionVHeading3"/>
              <w:ind w:left="0" w:firstLine="0"/>
            </w:pPr>
          </w:p>
        </w:tc>
        <w:tc>
          <w:tcPr>
            <w:tcW w:w="7772" w:type="dxa"/>
          </w:tcPr>
          <w:p w14:paraId="7C0F9597" w14:textId="77777777" w:rsidR="001645EC" w:rsidRPr="009503C9" w:rsidRDefault="001645EC" w:rsidP="001645EC">
            <w:pPr>
              <w:suppressAutoHyphens/>
              <w:spacing w:after="160"/>
              <w:ind w:left="619" w:hanging="612"/>
              <w:jc w:val="both"/>
              <w:rPr>
                <w:rFonts w:ascii="Arial" w:hAnsi="Arial" w:cs="Arial"/>
                <w:spacing w:val="-3"/>
                <w:sz w:val="22"/>
                <w:szCs w:val="22"/>
              </w:rPr>
            </w:pPr>
            <w:r w:rsidRPr="004B5C8A">
              <w:rPr>
                <w:spacing w:val="-3"/>
              </w:rPr>
              <w:t>24.1</w:t>
            </w:r>
            <w:r w:rsidRPr="009503C9">
              <w:rPr>
                <w:rFonts w:ascii="Arial" w:hAnsi="Arial" w:cs="Arial"/>
                <w:spacing w:val="-3"/>
                <w:sz w:val="22"/>
                <w:szCs w:val="22"/>
              </w:rPr>
              <w:tab/>
            </w:r>
            <w:r w:rsidRPr="00E65EFB">
              <w:rPr>
                <w:spacing w:val="-3"/>
              </w:rPr>
              <w:t>Controversia se entenderá como cualquier discrepancia sobre aspectos técnicos, financieros, administrativos, legales, ambientales y de cualquier otra índole que surjan entre el Contratista y el Contratante, incluyendo el Supervisor de Obras, como resultado de la ejecución de las Obras.</w:t>
            </w:r>
            <w:r>
              <w:rPr>
                <w:rFonts w:ascii="Arial" w:hAnsi="Arial" w:cs="Arial"/>
                <w:spacing w:val="-3"/>
                <w:sz w:val="22"/>
                <w:szCs w:val="22"/>
              </w:rPr>
              <w:t xml:space="preserve">  </w:t>
            </w:r>
          </w:p>
        </w:tc>
      </w:tr>
      <w:tr w:rsidR="001645EC" w:rsidRPr="00786245" w14:paraId="295AF7E3" w14:textId="77777777" w:rsidTr="001645EC">
        <w:trPr>
          <w:trHeight w:val="158"/>
        </w:trPr>
        <w:tc>
          <w:tcPr>
            <w:tcW w:w="2268" w:type="dxa"/>
          </w:tcPr>
          <w:p w14:paraId="524C4BFD" w14:textId="77777777" w:rsidR="001645EC" w:rsidRPr="00382D2D" w:rsidRDefault="001645EC" w:rsidP="001645EC">
            <w:pPr>
              <w:pStyle w:val="SectionVHeading3"/>
            </w:pPr>
            <w:bookmarkStart w:id="70" w:name="_Toc180565738"/>
            <w:r w:rsidRPr="00382D2D">
              <w:t>25.Procedimientos para la solución de controversias</w:t>
            </w:r>
            <w:bookmarkEnd w:id="70"/>
            <w:r w:rsidRPr="00382D2D">
              <w:t xml:space="preserve"> </w:t>
            </w:r>
          </w:p>
          <w:p w14:paraId="540C1721" w14:textId="77777777" w:rsidR="001645EC" w:rsidRPr="00382D2D" w:rsidRDefault="001645EC" w:rsidP="001645EC">
            <w:pPr>
              <w:pStyle w:val="SectionVHeading3"/>
              <w:ind w:left="0" w:firstLine="0"/>
            </w:pPr>
          </w:p>
        </w:tc>
        <w:tc>
          <w:tcPr>
            <w:tcW w:w="7772" w:type="dxa"/>
          </w:tcPr>
          <w:p w14:paraId="6EE02E3E" w14:textId="77777777" w:rsidR="001645EC" w:rsidRPr="009503C9" w:rsidRDefault="001645EC" w:rsidP="001645EC">
            <w:pPr>
              <w:suppressAutoHyphens/>
              <w:spacing w:after="240"/>
              <w:ind w:left="619" w:hanging="619"/>
              <w:jc w:val="both"/>
              <w:rPr>
                <w:rFonts w:ascii="Arial" w:hAnsi="Arial" w:cs="Arial"/>
                <w:spacing w:val="-3"/>
                <w:sz w:val="22"/>
                <w:szCs w:val="22"/>
              </w:rPr>
            </w:pPr>
            <w:r w:rsidRPr="004B5C8A">
              <w:rPr>
                <w:spacing w:val="-3"/>
              </w:rPr>
              <w:t>25.1</w:t>
            </w:r>
            <w:r w:rsidRPr="009503C9">
              <w:rPr>
                <w:rFonts w:ascii="Arial" w:hAnsi="Arial" w:cs="Arial"/>
                <w:spacing w:val="-3"/>
                <w:sz w:val="22"/>
                <w:szCs w:val="22"/>
              </w:rPr>
              <w:tab/>
            </w:r>
            <w:r w:rsidRPr="0021045D">
              <w:rPr>
                <w:spacing w:val="-3"/>
              </w:rPr>
              <w:t>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w:t>
            </w:r>
            <w:r w:rsidRPr="000925BF">
              <w:rPr>
                <w:rFonts w:ascii="Arial" w:hAnsi="Arial" w:cs="Arial"/>
                <w:spacing w:val="-3"/>
                <w:sz w:val="22"/>
                <w:szCs w:val="22"/>
              </w:rPr>
              <w:t>.</w:t>
            </w:r>
            <w:r w:rsidRPr="009503C9">
              <w:rPr>
                <w:rFonts w:ascii="Arial" w:hAnsi="Arial" w:cs="Arial"/>
                <w:spacing w:val="-3"/>
                <w:sz w:val="22"/>
                <w:szCs w:val="22"/>
              </w:rPr>
              <w:t xml:space="preserve"> </w:t>
            </w:r>
          </w:p>
        </w:tc>
      </w:tr>
      <w:tr w:rsidR="001645EC" w:rsidRPr="00786245" w14:paraId="5A53C736" w14:textId="77777777" w:rsidTr="001645EC">
        <w:trPr>
          <w:trHeight w:val="158"/>
        </w:trPr>
        <w:tc>
          <w:tcPr>
            <w:tcW w:w="2268" w:type="dxa"/>
          </w:tcPr>
          <w:p w14:paraId="21E48094" w14:textId="77777777" w:rsidR="001645EC" w:rsidRPr="00382D2D" w:rsidRDefault="001645EC" w:rsidP="001645EC">
            <w:pPr>
              <w:pStyle w:val="SectionVHeading3"/>
            </w:pPr>
            <w:bookmarkStart w:id="71" w:name="_Toc180565742"/>
            <w:r w:rsidRPr="00382D2D">
              <w:lastRenderedPageBreak/>
              <w:t>26.</w:t>
            </w:r>
            <w:r w:rsidRPr="00382D2D">
              <w:tab/>
              <w:t>Recursos contra la resolución del Contratante</w:t>
            </w:r>
            <w:bookmarkEnd w:id="71"/>
          </w:p>
          <w:p w14:paraId="562581AF" w14:textId="77777777" w:rsidR="001645EC" w:rsidRPr="00382D2D" w:rsidRDefault="001645EC" w:rsidP="001645EC">
            <w:pPr>
              <w:pStyle w:val="SectionVHeading3"/>
              <w:ind w:left="0" w:firstLine="0"/>
            </w:pPr>
          </w:p>
        </w:tc>
        <w:tc>
          <w:tcPr>
            <w:tcW w:w="7772" w:type="dxa"/>
          </w:tcPr>
          <w:p w14:paraId="77ED0132" w14:textId="77777777" w:rsidR="001645EC" w:rsidRPr="004B5C8A" w:rsidRDefault="001645EC" w:rsidP="001645EC">
            <w:pPr>
              <w:suppressAutoHyphens/>
              <w:spacing w:after="200"/>
              <w:ind w:left="612" w:hanging="612"/>
              <w:jc w:val="both"/>
              <w:rPr>
                <w:spacing w:val="-3"/>
              </w:rPr>
            </w:pPr>
            <w:r w:rsidRPr="004B5C8A">
              <w:rPr>
                <w:spacing w:val="-3"/>
              </w:rPr>
              <w:t>26.1</w:t>
            </w:r>
            <w:r w:rsidRPr="004B5C8A">
              <w:rPr>
                <w:spacing w:val="-3"/>
              </w:rPr>
              <w:tab/>
            </w:r>
            <w:r w:rsidRPr="0021045D">
              <w:rPr>
                <w:spacing w:val="-3"/>
              </w:rPr>
              <w:t>Contra la resolución del Contratante quedará expedita la vía judicial ante los tribunales de lo Contencioso Administrativo, salvo que las CEC establezcan la posibilidad de acudir al Arbitraje.</w:t>
            </w:r>
          </w:p>
        </w:tc>
      </w:tr>
      <w:tr w:rsidR="001645EC" w:rsidRPr="00786245" w14:paraId="390881AD" w14:textId="77777777" w:rsidTr="001645EC">
        <w:trPr>
          <w:trHeight w:val="158"/>
        </w:trPr>
        <w:tc>
          <w:tcPr>
            <w:tcW w:w="2268" w:type="dxa"/>
          </w:tcPr>
          <w:p w14:paraId="5B0E39C2" w14:textId="77777777" w:rsidR="001645EC" w:rsidRPr="00382D2D" w:rsidRDefault="001645EC" w:rsidP="001645EC">
            <w:pPr>
              <w:pStyle w:val="SectionVHeading3"/>
            </w:pPr>
          </w:p>
        </w:tc>
        <w:tc>
          <w:tcPr>
            <w:tcW w:w="7772" w:type="dxa"/>
          </w:tcPr>
          <w:p w14:paraId="4BCAAAD5" w14:textId="77777777" w:rsidR="001645EC" w:rsidRPr="00406B3E" w:rsidRDefault="001645EC" w:rsidP="001645EC">
            <w:pPr>
              <w:pStyle w:val="SectionVHeading2"/>
              <w:rPr>
                <w:rFonts w:ascii="Arial" w:hAnsi="Arial" w:cs="Arial"/>
                <w:bCs/>
                <w:spacing w:val="-3"/>
                <w:sz w:val="22"/>
                <w:szCs w:val="22"/>
              </w:rPr>
            </w:pPr>
            <w:bookmarkStart w:id="72" w:name="_Toc180565744"/>
            <w:r w:rsidRPr="00406B3E">
              <w:rPr>
                <w:rFonts w:ascii="Arial" w:hAnsi="Arial" w:cs="Arial"/>
                <w:sz w:val="22"/>
                <w:szCs w:val="22"/>
              </w:rPr>
              <w:t>B. Control de Plazos</w:t>
            </w:r>
            <w:bookmarkEnd w:id="72"/>
          </w:p>
        </w:tc>
      </w:tr>
      <w:tr w:rsidR="001645EC" w:rsidRPr="00786245" w14:paraId="779E3148" w14:textId="77777777" w:rsidTr="001645EC">
        <w:trPr>
          <w:trHeight w:val="158"/>
        </w:trPr>
        <w:tc>
          <w:tcPr>
            <w:tcW w:w="2268" w:type="dxa"/>
          </w:tcPr>
          <w:p w14:paraId="16638A97" w14:textId="77777777" w:rsidR="001645EC" w:rsidRPr="00382D2D" w:rsidRDefault="001645EC" w:rsidP="001645EC">
            <w:pPr>
              <w:pStyle w:val="SectionVHeading3"/>
            </w:pPr>
            <w:bookmarkStart w:id="73" w:name="_Toc180565745"/>
            <w:r w:rsidRPr="00382D2D">
              <w:t>27. Programa</w:t>
            </w:r>
            <w:bookmarkEnd w:id="73"/>
          </w:p>
        </w:tc>
        <w:tc>
          <w:tcPr>
            <w:tcW w:w="7772" w:type="dxa"/>
          </w:tcPr>
          <w:p w14:paraId="03C873F0" w14:textId="77777777" w:rsidR="001645EC" w:rsidRPr="004B5C8A" w:rsidRDefault="001645EC" w:rsidP="001645EC">
            <w:pPr>
              <w:pStyle w:val="Outline"/>
              <w:keepNext/>
              <w:keepLines/>
              <w:tabs>
                <w:tab w:val="left" w:pos="1080"/>
                <w:tab w:val="right" w:leader="dot" w:pos="9000"/>
              </w:tabs>
              <w:spacing w:before="0" w:after="200"/>
              <w:ind w:left="612" w:hanging="540"/>
              <w:jc w:val="both"/>
              <w:rPr>
                <w:spacing w:val="-3"/>
                <w:szCs w:val="24"/>
                <w:lang w:val="es-ES_tradnl"/>
              </w:rPr>
            </w:pPr>
            <w:r w:rsidRPr="004B5C8A">
              <w:rPr>
                <w:kern w:val="0"/>
                <w:szCs w:val="24"/>
                <w:lang w:val="es-ES_tradnl"/>
              </w:rPr>
              <w:t>27.1</w:t>
            </w:r>
            <w:r w:rsidRPr="004B5C8A">
              <w:rPr>
                <w:kern w:val="0"/>
                <w:szCs w:val="24"/>
                <w:lang w:val="es-ES_tradnl"/>
              </w:rPr>
              <w:tab/>
            </w:r>
            <w:r w:rsidRPr="004B5C8A">
              <w:rPr>
                <w:spacing w:val="-3"/>
                <w:szCs w:val="24"/>
                <w:lang w:val="es-ES_tradnl"/>
              </w:rPr>
              <w:t xml:space="preserve">Dentro del plazo </w:t>
            </w:r>
            <w:r w:rsidRPr="004B5C8A">
              <w:rPr>
                <w:bCs/>
                <w:spacing w:val="-3"/>
                <w:szCs w:val="24"/>
                <w:lang w:val="es-ES_tradnl"/>
              </w:rPr>
              <w:t>establecido en</w:t>
            </w:r>
            <w:r w:rsidRPr="004B5C8A">
              <w:rPr>
                <w:spacing w:val="-3"/>
                <w:szCs w:val="24"/>
                <w:lang w:val="es-ES_tradnl"/>
              </w:rPr>
              <w:t xml:space="preserve"> </w:t>
            </w:r>
            <w:r w:rsidRPr="004B5C8A">
              <w:rPr>
                <w:bCs/>
                <w:spacing w:val="-3"/>
                <w:szCs w:val="24"/>
                <w:lang w:val="es-ES_tradnl"/>
              </w:rPr>
              <w:t>las CEC</w:t>
            </w:r>
            <w:r w:rsidRPr="004B5C8A">
              <w:rPr>
                <w:spacing w:val="-3"/>
                <w:szCs w:val="24"/>
                <w:lang w:val="es-ES_tradnl"/>
              </w:rPr>
              <w:t xml:space="preserve"> y después de la fecha de la Notificación de la Resolución de Adjudicación, el Contratista presentará al Supervisor de Obras, para su opinión y posterior aprobación por el Contratante, un Programa en el que consten las metodologías generales, la organización, la secuencia y el calendario de ejecución de todas las actividades relativas a las Obras.</w:t>
            </w:r>
          </w:p>
          <w:p w14:paraId="3C1470B1" w14:textId="77777777" w:rsidR="001645EC" w:rsidRPr="009503C9" w:rsidRDefault="001645EC" w:rsidP="001645EC">
            <w:pPr>
              <w:pStyle w:val="Outline"/>
              <w:keepNext/>
              <w:keepLines/>
              <w:tabs>
                <w:tab w:val="left" w:pos="1080"/>
                <w:tab w:val="right" w:leader="dot" w:pos="9000"/>
              </w:tabs>
              <w:spacing w:before="0" w:after="200"/>
              <w:ind w:left="612" w:hanging="540"/>
              <w:jc w:val="both"/>
              <w:rPr>
                <w:rFonts w:ascii="Arial" w:hAnsi="Arial" w:cs="Arial"/>
                <w:spacing w:val="-3"/>
                <w:sz w:val="22"/>
                <w:szCs w:val="22"/>
                <w:lang w:val="es-ES_tradnl"/>
              </w:rPr>
            </w:pPr>
            <w:r w:rsidRPr="004B5C8A">
              <w:rPr>
                <w:kern w:val="0"/>
                <w:szCs w:val="24"/>
                <w:lang w:val="es-ES_tradnl"/>
              </w:rPr>
              <w:t>27.2</w:t>
            </w:r>
            <w:r w:rsidRPr="009503C9">
              <w:rPr>
                <w:rFonts w:ascii="Arial" w:hAnsi="Arial" w:cs="Arial"/>
                <w:kern w:val="0"/>
                <w:sz w:val="22"/>
                <w:szCs w:val="22"/>
                <w:lang w:val="es-ES_tradnl"/>
              </w:rPr>
              <w:tab/>
            </w:r>
            <w:r w:rsidRPr="004B5C8A">
              <w:rPr>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733FA1C" w14:textId="77777777" w:rsidR="001645EC" w:rsidRPr="004B5C8A" w:rsidRDefault="001645EC" w:rsidP="001645EC">
            <w:pPr>
              <w:pStyle w:val="Outline"/>
              <w:keepNext/>
              <w:keepLines/>
              <w:tabs>
                <w:tab w:val="left" w:pos="1080"/>
                <w:tab w:val="right" w:leader="dot" w:pos="9000"/>
              </w:tabs>
              <w:spacing w:before="0" w:after="200"/>
              <w:ind w:left="612" w:hanging="540"/>
              <w:jc w:val="both"/>
              <w:rPr>
                <w:spacing w:val="-3"/>
                <w:szCs w:val="24"/>
                <w:lang w:val="es-ES_tradnl"/>
              </w:rPr>
            </w:pPr>
            <w:r w:rsidRPr="004B5C8A">
              <w:rPr>
                <w:kern w:val="0"/>
                <w:szCs w:val="24"/>
                <w:lang w:val="es-ES_tradnl"/>
              </w:rPr>
              <w:t>27.3</w:t>
            </w:r>
            <w:r w:rsidRPr="004B5C8A">
              <w:rPr>
                <w:kern w:val="0"/>
                <w:szCs w:val="24"/>
                <w:lang w:val="es-ES_tradnl"/>
              </w:rPr>
              <w:tab/>
            </w:r>
            <w:r w:rsidRPr="004B5C8A">
              <w:rPr>
                <w:spacing w:val="-3"/>
                <w:szCs w:val="24"/>
                <w:lang w:val="es-ES_tradnl"/>
              </w:rPr>
              <w:t xml:space="preserve">El Contratista deberá presentar al Supervisor de Obras para su opinión y posterior aprobación por el Contratante, un Programa con intervalos iguales que no excedan el período </w:t>
            </w:r>
            <w:r w:rsidRPr="004B5C8A">
              <w:rPr>
                <w:b/>
                <w:bCs/>
                <w:spacing w:val="-3"/>
                <w:szCs w:val="24"/>
                <w:lang w:val="es-ES_tradnl"/>
              </w:rPr>
              <w:t>establecidos en las CEC</w:t>
            </w:r>
            <w:r w:rsidRPr="004B5C8A">
              <w:rPr>
                <w:spacing w:val="-3"/>
                <w:szCs w:val="24"/>
                <w:lang w:val="es-ES_tradnl"/>
              </w:rPr>
              <w:t xml:space="preserve">. Si el Contratista no presenta dicho Programa actualizado dentro de este plazo, el Supervisor de Obras podrá retener el monto </w:t>
            </w:r>
            <w:r w:rsidRPr="004B5C8A">
              <w:rPr>
                <w:b/>
                <w:bCs/>
                <w:spacing w:val="-3"/>
                <w:szCs w:val="24"/>
                <w:lang w:val="es-ES_tradnl"/>
              </w:rPr>
              <w:t xml:space="preserve">especificado en las CEC </w:t>
            </w:r>
            <w:r w:rsidRPr="004B5C8A">
              <w:rPr>
                <w:spacing w:val="-3"/>
                <w:szCs w:val="24"/>
                <w:lang w:val="es-ES_tradnl"/>
              </w:rPr>
              <w:t>de la próxima estimación de obra y continuar reteniendo dicho monto hasta el pago que prosiga a la fecha en la cual el Contratista haya presentado el Programa atrasado.</w:t>
            </w:r>
          </w:p>
          <w:p w14:paraId="200EECC6" w14:textId="77777777" w:rsidR="001645EC" w:rsidRPr="009167B2" w:rsidRDefault="001645EC" w:rsidP="001645EC">
            <w:pPr>
              <w:pStyle w:val="Outline"/>
              <w:keepNext/>
              <w:keepLines/>
              <w:tabs>
                <w:tab w:val="left" w:pos="1080"/>
                <w:tab w:val="right" w:leader="dot" w:pos="9000"/>
              </w:tabs>
              <w:spacing w:before="0" w:after="200"/>
              <w:ind w:left="612" w:hanging="540"/>
              <w:jc w:val="both"/>
              <w:rPr>
                <w:kern w:val="0"/>
                <w:szCs w:val="24"/>
                <w:lang w:val="es-ES_tradnl"/>
              </w:rPr>
            </w:pPr>
            <w:r w:rsidRPr="009167B2">
              <w:rPr>
                <w:kern w:val="0"/>
                <w:szCs w:val="24"/>
                <w:lang w:val="es-ES_tradnl"/>
              </w:rPr>
              <w:t>27.4</w:t>
            </w:r>
            <w:r w:rsidRPr="009167B2">
              <w:rPr>
                <w:kern w:val="0"/>
                <w:szCs w:val="24"/>
                <w:lang w:val="es-ES_tradnl"/>
              </w:rPr>
              <w:tab/>
            </w:r>
            <w:r w:rsidRPr="009167B2">
              <w:rPr>
                <w:spacing w:val="-3"/>
                <w:szCs w:val="24"/>
                <w:lang w:val="es-ES_tradnl"/>
              </w:rPr>
              <w:t>La aprobación del Programa no modificará de manera alguna las obligaciones del Contratista.  El Contratista podrá modificar el Programa y presentarlo nuevamente al Supervisor de Obras en cualquier momento.  El Programa modificado deberá reflejar los efectos de las Variaciones y de los Eventos Compensables.</w:t>
            </w:r>
          </w:p>
        </w:tc>
      </w:tr>
      <w:tr w:rsidR="001645EC" w:rsidRPr="009503C9" w14:paraId="32720222" w14:textId="77777777" w:rsidTr="001645EC">
        <w:trPr>
          <w:trHeight w:val="158"/>
        </w:trPr>
        <w:tc>
          <w:tcPr>
            <w:tcW w:w="2268" w:type="dxa"/>
          </w:tcPr>
          <w:p w14:paraId="0AD590B2" w14:textId="77777777" w:rsidR="001645EC" w:rsidRPr="009167B2" w:rsidRDefault="001645EC" w:rsidP="001645EC">
            <w:pPr>
              <w:pStyle w:val="SectionVHeading3"/>
            </w:pPr>
            <w:bookmarkStart w:id="74" w:name="_Toc180565746"/>
            <w:r w:rsidRPr="0021045D">
              <w:t>28.</w:t>
            </w:r>
            <w:r w:rsidRPr="0021045D">
              <w:tab/>
              <w:t>Prórroga de la Fecha Prevista de Terminación</w:t>
            </w:r>
            <w:bookmarkEnd w:id="74"/>
          </w:p>
        </w:tc>
        <w:tc>
          <w:tcPr>
            <w:tcW w:w="7772" w:type="dxa"/>
          </w:tcPr>
          <w:p w14:paraId="3E1CA1C1" w14:textId="77777777" w:rsidR="001645EC" w:rsidRPr="009167B2" w:rsidRDefault="001645EC" w:rsidP="001645EC">
            <w:pPr>
              <w:spacing w:after="200"/>
              <w:ind w:left="612" w:hanging="612"/>
              <w:jc w:val="both"/>
            </w:pPr>
            <w:r w:rsidRPr="009167B2">
              <w:t>28.1</w:t>
            </w:r>
            <w:r w:rsidRPr="009167B2">
              <w:tab/>
            </w:r>
            <w:r w:rsidRPr="009167B2">
              <w:rPr>
                <w:spacing w:val="-3"/>
              </w:rPr>
              <w:t>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6B763F94" w14:textId="77777777" w:rsidR="001645EC" w:rsidRPr="009167B2" w:rsidRDefault="001645EC" w:rsidP="001645EC">
            <w:pPr>
              <w:spacing w:after="200"/>
              <w:ind w:left="612" w:hanging="612"/>
              <w:jc w:val="both"/>
              <w:rPr>
                <w:rFonts w:ascii="Arial" w:hAnsi="Arial" w:cs="Arial"/>
                <w:sz w:val="22"/>
                <w:szCs w:val="22"/>
              </w:rPr>
            </w:pPr>
            <w:r w:rsidRPr="009167B2">
              <w:t>28.2</w:t>
            </w:r>
            <w:r w:rsidRPr="009167B2">
              <w:rPr>
                <w:rFonts w:ascii="Arial" w:hAnsi="Arial" w:cs="Arial"/>
                <w:sz w:val="22"/>
                <w:szCs w:val="22"/>
              </w:rPr>
              <w:tab/>
            </w:r>
            <w:r w:rsidRPr="009167B2">
              <w:rPr>
                <w:spacing w:val="-3"/>
              </w:rPr>
              <w:t>El Contratante determinará si debe prorrogarse la Fecha Prevista de Terminación y por cuánto tiempo, dentro de los 5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1645EC" w:rsidRPr="009167B2" w14:paraId="722DAE4E" w14:textId="77777777" w:rsidTr="001645EC">
        <w:trPr>
          <w:trHeight w:val="158"/>
        </w:trPr>
        <w:tc>
          <w:tcPr>
            <w:tcW w:w="2268" w:type="dxa"/>
          </w:tcPr>
          <w:p w14:paraId="5AC8A572" w14:textId="77777777" w:rsidR="001645EC" w:rsidRPr="00D45FE7" w:rsidRDefault="001645EC" w:rsidP="001645EC">
            <w:pPr>
              <w:pStyle w:val="SectionVHeading3"/>
            </w:pPr>
            <w:bookmarkStart w:id="75" w:name="_Toc180565747"/>
            <w:r w:rsidRPr="00D45FE7">
              <w:lastRenderedPageBreak/>
              <w:t>29.</w:t>
            </w:r>
            <w:r w:rsidRPr="00D45FE7">
              <w:tab/>
              <w:t>Aceleración de las Obras</w:t>
            </w:r>
            <w:bookmarkEnd w:id="75"/>
          </w:p>
        </w:tc>
        <w:tc>
          <w:tcPr>
            <w:tcW w:w="7772" w:type="dxa"/>
          </w:tcPr>
          <w:p w14:paraId="5E7FF11C" w14:textId="77777777" w:rsidR="001645EC" w:rsidRPr="00D45FE7" w:rsidRDefault="001645EC" w:rsidP="001645EC">
            <w:pPr>
              <w:spacing w:after="160"/>
              <w:ind w:left="619" w:hanging="619"/>
              <w:jc w:val="both"/>
              <w:rPr>
                <w:spacing w:val="-3"/>
              </w:rPr>
            </w:pPr>
            <w:r w:rsidRPr="00D45FE7">
              <w:t>29.1</w:t>
            </w:r>
            <w:r w:rsidRPr="00D45FE7">
              <w:tab/>
            </w:r>
            <w:r w:rsidRPr="00D45FE7">
              <w:rPr>
                <w:spacing w:val="-3"/>
              </w:rPr>
              <w:t>Cuando el Contratante quiera que el Contratista finalice las Obras antes de la Fecha Prevista de Terminación, el Contratante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6D51B22F" w14:textId="77777777" w:rsidR="001645EC" w:rsidRPr="00D45FE7" w:rsidRDefault="001645EC" w:rsidP="001645EC">
            <w:pPr>
              <w:spacing w:after="160"/>
              <w:ind w:left="619" w:hanging="619"/>
              <w:jc w:val="both"/>
            </w:pPr>
            <w:r w:rsidRPr="00D45FE7">
              <w:t>29.2</w:t>
            </w:r>
            <w:r w:rsidRPr="00D45FE7">
              <w:tab/>
            </w:r>
            <w:r w:rsidRPr="00D45FE7">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1645EC" w:rsidRPr="007653FC" w14:paraId="3C65ABA5" w14:textId="77777777" w:rsidTr="001645EC">
        <w:trPr>
          <w:trHeight w:val="158"/>
        </w:trPr>
        <w:tc>
          <w:tcPr>
            <w:tcW w:w="2268" w:type="dxa"/>
          </w:tcPr>
          <w:p w14:paraId="5D84E2A4" w14:textId="77777777" w:rsidR="001645EC" w:rsidRPr="00097612" w:rsidRDefault="001645EC" w:rsidP="001645EC">
            <w:pPr>
              <w:pStyle w:val="SectionVHeading3"/>
              <w:ind w:hanging="720"/>
            </w:pPr>
            <w:bookmarkStart w:id="76" w:name="_Toc180565748"/>
            <w:r w:rsidRPr="00097612">
              <w:t>30</w:t>
            </w:r>
            <w:r>
              <w:t>30.</w:t>
            </w:r>
            <w:r w:rsidRPr="00097612">
              <w:tab/>
              <w:t>Demoras ordenadas por el Supervisor  de Obras</w:t>
            </w:r>
            <w:bookmarkEnd w:id="76"/>
          </w:p>
          <w:p w14:paraId="4DF7949B" w14:textId="77777777" w:rsidR="001645EC" w:rsidRPr="00097612" w:rsidRDefault="001645EC" w:rsidP="001645EC">
            <w:pPr>
              <w:pStyle w:val="SectionVHeading3"/>
            </w:pPr>
          </w:p>
        </w:tc>
        <w:tc>
          <w:tcPr>
            <w:tcW w:w="7772" w:type="dxa"/>
          </w:tcPr>
          <w:p w14:paraId="2E0CCEC8" w14:textId="77777777" w:rsidR="001645EC" w:rsidRPr="009167B2" w:rsidRDefault="001645EC" w:rsidP="001645EC">
            <w:pPr>
              <w:spacing w:after="160"/>
              <w:ind w:left="619" w:hanging="619"/>
              <w:jc w:val="both"/>
              <w:rPr>
                <w:rFonts w:ascii="Arial" w:hAnsi="Arial" w:cs="Arial"/>
                <w:sz w:val="22"/>
                <w:szCs w:val="22"/>
              </w:rPr>
            </w:pPr>
            <w:r w:rsidRPr="00D45FE7">
              <w:t>30.1</w:t>
            </w:r>
            <w:r w:rsidRPr="00D45FE7">
              <w:rPr>
                <w:rFonts w:ascii="Arial" w:hAnsi="Arial" w:cs="Arial"/>
                <w:sz w:val="22"/>
                <w:szCs w:val="22"/>
              </w:rPr>
              <w:tab/>
            </w:r>
            <w:r w:rsidRPr="009167B2">
              <w:rPr>
                <w:spacing w:val="-3"/>
              </w:rPr>
              <w:t>El Supervisor de Obras previa autorización del contratante, podrá ordenar al Contratista la suspensión en  la iniciación o el avance de cualquier actividad comprendida en las Obras, compensando económicamente el gasto generado por el atraso</w:t>
            </w:r>
            <w:r w:rsidRPr="00D45FE7">
              <w:rPr>
                <w:rFonts w:ascii="Arial" w:hAnsi="Arial" w:cs="Arial"/>
                <w:spacing w:val="-3"/>
                <w:sz w:val="22"/>
                <w:szCs w:val="22"/>
              </w:rPr>
              <w:t xml:space="preserve">. </w:t>
            </w:r>
          </w:p>
        </w:tc>
      </w:tr>
      <w:tr w:rsidR="001645EC" w:rsidRPr="009503C9" w14:paraId="23E14CE2" w14:textId="77777777" w:rsidTr="001645EC">
        <w:trPr>
          <w:trHeight w:val="2695"/>
        </w:trPr>
        <w:tc>
          <w:tcPr>
            <w:tcW w:w="2268" w:type="dxa"/>
          </w:tcPr>
          <w:p w14:paraId="23769C61" w14:textId="77777777" w:rsidR="001645EC" w:rsidRPr="00D45FE7" w:rsidRDefault="001645EC" w:rsidP="001645EC">
            <w:pPr>
              <w:pStyle w:val="SectionVHeading3"/>
              <w:spacing w:after="100" w:afterAutospacing="1"/>
            </w:pPr>
            <w:bookmarkStart w:id="77" w:name="_Toc180565749"/>
            <w:r w:rsidRPr="00D45FE7">
              <w:t>31.</w:t>
            </w:r>
            <w:r w:rsidRPr="00D45FE7">
              <w:tab/>
              <w:t>Reuniones administrativa</w:t>
            </w:r>
            <w:bookmarkEnd w:id="77"/>
            <w:r w:rsidRPr="00D45FE7">
              <w:t>s</w:t>
            </w:r>
          </w:p>
        </w:tc>
        <w:tc>
          <w:tcPr>
            <w:tcW w:w="7772" w:type="dxa"/>
          </w:tcPr>
          <w:p w14:paraId="1859FB00" w14:textId="77777777" w:rsidR="001645EC" w:rsidRPr="00AC24C6" w:rsidRDefault="001645EC" w:rsidP="001645EC">
            <w:pPr>
              <w:spacing w:after="100" w:afterAutospacing="1"/>
              <w:ind w:left="619" w:hanging="619"/>
              <w:jc w:val="both"/>
              <w:rPr>
                <w:spacing w:val="-3"/>
              </w:rPr>
            </w:pPr>
            <w:r w:rsidRPr="00AF617A">
              <w:t>31.1</w:t>
            </w:r>
            <w:r w:rsidRPr="00AF617A">
              <w:tab/>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 33.</w:t>
            </w:r>
          </w:p>
          <w:p w14:paraId="4EFEE699" w14:textId="77777777" w:rsidR="001645EC" w:rsidRPr="00AC24C6" w:rsidRDefault="001645EC" w:rsidP="001645EC">
            <w:pPr>
              <w:ind w:left="522" w:hanging="522"/>
              <w:jc w:val="both"/>
              <w:rPr>
                <w:spacing w:val="-3"/>
                <w:lang w:val="es-US"/>
              </w:rPr>
            </w:pPr>
            <w:r w:rsidRPr="00AC24C6">
              <w:t>31.2</w:t>
            </w:r>
            <w:r w:rsidRPr="00AC24C6">
              <w:tab/>
            </w:r>
            <w:r w:rsidRPr="00AC24C6">
              <w:rPr>
                <w:spacing w:val="-3"/>
              </w:rPr>
              <w:t>El Supervisor  de Obras deberá llevar un registro de lo tratado en las reuniones administrativas y suministrar copias del mismo a los asistentes y al Contratante.  Ya sea en la propia reunión o con posterioridad a ella, el Supervisor de Obras deberá decidir y comunicar por escrito a todos los asistentes sus respectivas obligaciones en relación con las medidas que deban adoptarse.</w:t>
            </w:r>
          </w:p>
        </w:tc>
      </w:tr>
    </w:tbl>
    <w:tbl>
      <w:tblPr>
        <w:tblpPr w:leftFromText="141" w:rightFromText="141" w:vertAnchor="text" w:horzAnchor="margin" w:tblpX="-1310" w:tblpY="501"/>
        <w:tblW w:w="11358" w:type="dxa"/>
        <w:tblLayout w:type="fixed"/>
        <w:tblLook w:val="0000" w:firstRow="0" w:lastRow="0" w:firstColumn="0" w:lastColumn="0" w:noHBand="0" w:noVBand="0"/>
      </w:tblPr>
      <w:tblGrid>
        <w:gridCol w:w="3618"/>
        <w:gridCol w:w="7740"/>
      </w:tblGrid>
      <w:tr w:rsidR="001645EC" w14:paraId="09D96BE7" w14:textId="77777777" w:rsidTr="001645EC">
        <w:trPr>
          <w:trHeight w:val="360"/>
        </w:trPr>
        <w:tc>
          <w:tcPr>
            <w:tcW w:w="3618" w:type="dxa"/>
          </w:tcPr>
          <w:p w14:paraId="154F30A7" w14:textId="77777777" w:rsidR="001645EC" w:rsidRDefault="001645EC" w:rsidP="001645EC">
            <w:pPr>
              <w:pStyle w:val="SectionVHeading3"/>
              <w:tabs>
                <w:tab w:val="left" w:pos="1350"/>
              </w:tabs>
            </w:pPr>
            <w:bookmarkStart w:id="78" w:name="_Toc180565750"/>
            <w:bookmarkStart w:id="79" w:name="_Toc180565980"/>
            <w:r w:rsidRPr="00AC24C6">
              <w:t xml:space="preserve">            </w:t>
            </w:r>
            <w:r>
              <w:t xml:space="preserve">    </w:t>
            </w:r>
            <w:r w:rsidRPr="00AC24C6">
              <w:t xml:space="preserve">32. Corrección </w:t>
            </w:r>
          </w:p>
          <w:p w14:paraId="1A0A3323" w14:textId="77777777" w:rsidR="001645EC" w:rsidRPr="00AF617A" w:rsidRDefault="001645EC" w:rsidP="001645EC">
            <w:pPr>
              <w:pStyle w:val="SectionVHeading3"/>
              <w:ind w:left="0" w:firstLine="0"/>
              <w:jc w:val="center"/>
            </w:pPr>
            <w:r w:rsidRPr="00AC24C6">
              <w:t>de Defectos</w:t>
            </w:r>
          </w:p>
          <w:p w14:paraId="14588F99" w14:textId="77777777" w:rsidR="001645EC" w:rsidRPr="00AF617A" w:rsidRDefault="001645EC" w:rsidP="001645EC">
            <w:pPr>
              <w:pStyle w:val="SectionVHeading3"/>
              <w:spacing w:after="100" w:afterAutospacing="1"/>
              <w:ind w:left="0" w:firstLine="0"/>
            </w:pPr>
          </w:p>
          <w:p w14:paraId="248997CE" w14:textId="77777777" w:rsidR="001645EC" w:rsidRPr="00AF617A" w:rsidRDefault="001645EC" w:rsidP="001645EC">
            <w:pPr>
              <w:pStyle w:val="SectionVHeading3"/>
              <w:spacing w:after="100" w:afterAutospacing="1"/>
              <w:ind w:left="0" w:firstLine="0"/>
            </w:pPr>
          </w:p>
          <w:p w14:paraId="4D918EA7" w14:textId="77777777" w:rsidR="001645EC" w:rsidRPr="00AF617A" w:rsidRDefault="001645EC" w:rsidP="001645EC">
            <w:pPr>
              <w:pStyle w:val="SectionVHeading3"/>
              <w:spacing w:after="100" w:afterAutospacing="1"/>
            </w:pPr>
          </w:p>
          <w:p w14:paraId="641A8E2F" w14:textId="77777777" w:rsidR="001645EC" w:rsidRDefault="001645EC" w:rsidP="001645EC">
            <w:pPr>
              <w:pStyle w:val="SectionVHeading3"/>
            </w:pPr>
          </w:p>
          <w:p w14:paraId="69CD8207" w14:textId="77777777" w:rsidR="001645EC" w:rsidRPr="00AF617A" w:rsidRDefault="001645EC" w:rsidP="001645EC">
            <w:pPr>
              <w:pStyle w:val="SectionVHeading3"/>
            </w:pPr>
            <w:r w:rsidRPr="00AC24C6">
              <w:t xml:space="preserve">          33.Advertencia Anticipada</w:t>
            </w:r>
            <w:bookmarkEnd w:id="78"/>
          </w:p>
        </w:tc>
        <w:tc>
          <w:tcPr>
            <w:tcW w:w="7740" w:type="dxa"/>
          </w:tcPr>
          <w:p w14:paraId="0C024866" w14:textId="77777777" w:rsidR="001645EC" w:rsidRPr="00AC24C6" w:rsidRDefault="001645EC" w:rsidP="001645EC">
            <w:pPr>
              <w:spacing w:after="100" w:afterAutospacing="1"/>
              <w:ind w:left="432" w:hanging="540"/>
              <w:jc w:val="both"/>
            </w:pPr>
            <w:r w:rsidRPr="00AF617A">
              <w:t>32.1</w:t>
            </w:r>
            <w:r w:rsidRPr="00AC24C6">
              <w:tab/>
            </w:r>
            <w:r w:rsidRPr="00513AE7">
              <w:t>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mientras queden defectos por corregir</w:t>
            </w:r>
            <w:r w:rsidRPr="00AC24C6">
              <w:t>.</w:t>
            </w:r>
          </w:p>
          <w:p w14:paraId="4EA01C36" w14:textId="77777777" w:rsidR="001645EC" w:rsidRDefault="001645EC" w:rsidP="001645EC">
            <w:pPr>
              <w:spacing w:after="100" w:afterAutospacing="1"/>
              <w:ind w:left="522" w:hanging="522"/>
              <w:jc w:val="both"/>
            </w:pPr>
            <w:r w:rsidRPr="00AF617A">
              <w:t>32.2</w:t>
            </w:r>
            <w:r w:rsidRPr="00AF617A">
              <w:tab/>
              <w:t>Cada vez que se notifique un defecto, el Contratista lo corregirá dentro del plazo especificado en la notificación del Supervisor de Obras.</w:t>
            </w:r>
          </w:p>
          <w:p w14:paraId="6F67356E" w14:textId="77777777" w:rsidR="001645EC" w:rsidRPr="00AF617A" w:rsidRDefault="001645EC" w:rsidP="001645EC">
            <w:pPr>
              <w:spacing w:after="100" w:afterAutospacing="1"/>
              <w:ind w:left="619" w:hanging="637"/>
              <w:jc w:val="both"/>
            </w:pPr>
            <w:r w:rsidRPr="00AF617A">
              <w:t>33.1</w:t>
            </w:r>
            <w:r w:rsidRPr="00AF617A">
              <w:tab/>
              <w:t xml:space="preserve">El Contratista deberá advertir al Supervisor de Obras lo antes posible sobre futuros posibles </w:t>
            </w:r>
            <w:r w:rsidRPr="00700764">
              <w:t>eventos o</w:t>
            </w:r>
            <w:r w:rsidRPr="00AF617A">
              <w:t xml:space="preserve"> circunstancias específicas que puedan perjudicar la calidad de los trabajos, elevar el Precio del Contrato o demo</w:t>
            </w:r>
            <w:r>
              <w:t xml:space="preserve">rar la ejecución de las Obras. </w:t>
            </w:r>
            <w:r w:rsidRPr="00AF617A">
              <w:t xml:space="preserve">El Supervisor de Obras podrá solicitarle al Contratista que presente una estimación de los efectos esperados que el futuro evento o circunstancia podrían tener sobre el Precio del Contrato y la Fecha de Terminación.  El Contratista deberá </w:t>
            </w:r>
            <w:r w:rsidRPr="00AF617A">
              <w:lastRenderedPageBreak/>
              <w:t>proporcionar dicha estimación tan pronto como le sea razonablemente posible.</w:t>
            </w:r>
          </w:p>
          <w:p w14:paraId="6579B9CA" w14:textId="77777777" w:rsidR="001645EC" w:rsidRPr="00AF617A" w:rsidRDefault="001645EC" w:rsidP="001645EC">
            <w:pPr>
              <w:suppressAutoHyphens/>
              <w:spacing w:after="100" w:afterAutospacing="1"/>
              <w:ind w:left="619" w:hanging="619"/>
              <w:jc w:val="both"/>
            </w:pPr>
            <w:r w:rsidRPr="00AF617A">
              <w:t>33.2</w:t>
            </w:r>
            <w:r w:rsidRPr="00AF617A">
              <w:tab/>
              <w:t xml:space="preserve">El Contratista colaborará con el Supervisor de Obras en la preparación y consideración de posibles maneras en que cualquier participante en </w:t>
            </w:r>
            <w:r w:rsidRPr="00AC24C6">
              <w:t>los trabajos pueda evitar o reducir los efectos de dicho evento o circunstancia y para ejecutar las instrucciones que consecuentemente ordenare el Supervisor de Obras.</w:t>
            </w:r>
          </w:p>
        </w:tc>
      </w:tr>
    </w:tbl>
    <w:p w14:paraId="750D3782" w14:textId="77777777" w:rsidR="001645EC" w:rsidRPr="00AC24C6" w:rsidRDefault="001645EC" w:rsidP="001645EC">
      <w:pPr>
        <w:pStyle w:val="SectionVHeading2"/>
        <w:numPr>
          <w:ilvl w:val="0"/>
          <w:numId w:val="9"/>
        </w:numPr>
        <w:rPr>
          <w:rFonts w:ascii="Times New Roman" w:hAnsi="Times New Roman"/>
          <w:sz w:val="24"/>
        </w:rPr>
      </w:pPr>
      <w:bookmarkStart w:id="80" w:name="_Toc180565751"/>
      <w:r w:rsidRPr="00AC24C6">
        <w:rPr>
          <w:rFonts w:ascii="Times New Roman" w:hAnsi="Times New Roman"/>
          <w:sz w:val="24"/>
        </w:rPr>
        <w:lastRenderedPageBreak/>
        <w:t>Control de Calidad</w:t>
      </w:r>
      <w:bookmarkEnd w:id="80"/>
    </w:p>
    <w:tbl>
      <w:tblPr>
        <w:tblW w:w="11550" w:type="dxa"/>
        <w:tblInd w:w="-1310" w:type="dxa"/>
        <w:tblLayout w:type="fixed"/>
        <w:tblLook w:val="0000" w:firstRow="0" w:lastRow="0" w:firstColumn="0" w:lastColumn="0" w:noHBand="0" w:noVBand="0"/>
      </w:tblPr>
      <w:tblGrid>
        <w:gridCol w:w="3218"/>
        <w:gridCol w:w="8242"/>
        <w:gridCol w:w="90"/>
      </w:tblGrid>
      <w:tr w:rsidR="001645EC" w14:paraId="45D1B8B5" w14:textId="77777777" w:rsidTr="001645EC">
        <w:trPr>
          <w:trHeight w:val="1102"/>
        </w:trPr>
        <w:tc>
          <w:tcPr>
            <w:tcW w:w="3218" w:type="dxa"/>
          </w:tcPr>
          <w:p w14:paraId="17177815" w14:textId="77777777" w:rsidR="001645EC" w:rsidRPr="00097612" w:rsidRDefault="001645EC" w:rsidP="001645EC">
            <w:pPr>
              <w:pStyle w:val="SectionVHeading3"/>
              <w:ind w:left="1220" w:hanging="1220"/>
            </w:pPr>
            <w:bookmarkStart w:id="81" w:name="_Toc180565752"/>
            <w:r w:rsidRPr="00AC24C6">
              <w:rPr>
                <w:rFonts w:ascii="Arial" w:hAnsi="Arial" w:cs="Arial"/>
                <w:sz w:val="22"/>
                <w:szCs w:val="22"/>
              </w:rPr>
              <w:t xml:space="preserve">               </w:t>
            </w:r>
            <w:r w:rsidRPr="00AC24C6">
              <w:t>34.</w:t>
            </w:r>
            <w:r w:rsidRPr="00097612">
              <w:t xml:space="preserve"> </w:t>
            </w:r>
            <w:r w:rsidRPr="00AC24C6">
              <w:t>Identificación de Defectos</w:t>
            </w:r>
            <w:bookmarkEnd w:id="81"/>
          </w:p>
        </w:tc>
        <w:tc>
          <w:tcPr>
            <w:tcW w:w="8332" w:type="dxa"/>
            <w:gridSpan w:val="2"/>
          </w:tcPr>
          <w:p w14:paraId="7A6668DC" w14:textId="77777777" w:rsidR="001645EC" w:rsidRPr="00D67779" w:rsidRDefault="001645EC" w:rsidP="001645EC">
            <w:pPr>
              <w:tabs>
                <w:tab w:val="left" w:pos="6484"/>
              </w:tabs>
              <w:ind w:left="1384" w:hanging="630"/>
              <w:jc w:val="both"/>
              <w:rPr>
                <w:spacing w:val="-3"/>
              </w:rPr>
            </w:pPr>
            <w:r w:rsidRPr="00D67779">
              <w:t>34.1</w:t>
            </w:r>
            <w:r w:rsidRPr="00D67779">
              <w:tab/>
              <w:t>El Supervisor de Obras controlará el trabajo del Contratista y le notificará de cualquier defecto que encuentre.  Dicho control no modificará de manera alguna las obligaciones del Contratista</w:t>
            </w:r>
            <w:r w:rsidRPr="00D67779">
              <w:rPr>
                <w:spacing w:val="-3"/>
              </w:rPr>
              <w:t>.</w:t>
            </w:r>
          </w:p>
        </w:tc>
      </w:tr>
      <w:tr w:rsidR="001645EC" w14:paraId="253BF827" w14:textId="77777777" w:rsidTr="001645EC">
        <w:trPr>
          <w:trHeight w:val="1331"/>
        </w:trPr>
        <w:tc>
          <w:tcPr>
            <w:tcW w:w="3218" w:type="dxa"/>
          </w:tcPr>
          <w:p w14:paraId="19A7CA1A" w14:textId="77777777" w:rsidR="001645EC" w:rsidRPr="00097612" w:rsidRDefault="001645EC" w:rsidP="001645EC">
            <w:pPr>
              <w:pStyle w:val="SectionVHeading3"/>
            </w:pPr>
            <w:bookmarkStart w:id="82" w:name="_Toc180565753"/>
            <w:r w:rsidRPr="00097612">
              <w:t xml:space="preserve">               35. Pruebas</w:t>
            </w:r>
            <w:bookmarkEnd w:id="82"/>
          </w:p>
        </w:tc>
        <w:tc>
          <w:tcPr>
            <w:tcW w:w="8332" w:type="dxa"/>
            <w:gridSpan w:val="2"/>
          </w:tcPr>
          <w:p w14:paraId="550112D2" w14:textId="77777777" w:rsidR="001645EC" w:rsidRPr="00D67779" w:rsidRDefault="001645EC" w:rsidP="001645EC">
            <w:pPr>
              <w:spacing w:after="200"/>
              <w:ind w:left="1384" w:hanging="630"/>
              <w:jc w:val="both"/>
            </w:pPr>
            <w:r w:rsidRPr="00D67779">
              <w:t>35.1</w:t>
            </w:r>
            <w:r w:rsidRPr="00D67779">
              <w:tab/>
              <w:t>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1645EC" w14:paraId="0EEE618A" w14:textId="77777777" w:rsidTr="00E37701">
        <w:trPr>
          <w:gridAfter w:val="1"/>
          <w:wAfter w:w="90" w:type="dxa"/>
          <w:trHeight w:val="330"/>
        </w:trPr>
        <w:tc>
          <w:tcPr>
            <w:tcW w:w="3218" w:type="dxa"/>
          </w:tcPr>
          <w:p w14:paraId="08ABBF4C" w14:textId="77777777" w:rsidR="001645EC" w:rsidRPr="00097612" w:rsidRDefault="001645EC" w:rsidP="001645EC">
            <w:pPr>
              <w:keepLines/>
              <w:outlineLvl w:val="2"/>
              <w:rPr>
                <w:b/>
                <w:bCs/>
              </w:rPr>
            </w:pPr>
            <w:bookmarkStart w:id="83" w:name="_Toc180565755"/>
            <w:r w:rsidRPr="000C541E">
              <w:rPr>
                <w:rFonts w:ascii="Arial" w:hAnsi="Arial" w:cs="Arial"/>
                <w:b/>
                <w:bCs/>
                <w:sz w:val="22"/>
                <w:szCs w:val="22"/>
              </w:rPr>
              <w:t xml:space="preserve">             </w:t>
            </w:r>
            <w:r w:rsidRPr="00097612">
              <w:rPr>
                <w:b/>
                <w:bCs/>
              </w:rPr>
              <w:t>36.</w:t>
            </w:r>
            <w:r>
              <w:rPr>
                <w:b/>
                <w:bCs/>
              </w:rPr>
              <w:t xml:space="preserve"> </w:t>
            </w:r>
            <w:r w:rsidRPr="00097612">
              <w:rPr>
                <w:b/>
                <w:bCs/>
              </w:rPr>
              <w:t xml:space="preserve">Defectos no </w:t>
            </w:r>
          </w:p>
          <w:p w14:paraId="3FD672E4" w14:textId="77777777" w:rsidR="001645EC" w:rsidRPr="00097612" w:rsidRDefault="001645EC" w:rsidP="001645EC">
            <w:pPr>
              <w:keepLines/>
              <w:outlineLvl w:val="2"/>
              <w:rPr>
                <w:b/>
                <w:bCs/>
              </w:rPr>
            </w:pPr>
            <w:r w:rsidRPr="00097612">
              <w:rPr>
                <w:b/>
                <w:bCs/>
              </w:rPr>
              <w:t xml:space="preserve">                 Corregidos</w:t>
            </w:r>
            <w:bookmarkEnd w:id="83"/>
          </w:p>
          <w:p w14:paraId="21027C15" w14:textId="77777777" w:rsidR="001645EC" w:rsidRDefault="001645EC" w:rsidP="001645EC">
            <w:pPr>
              <w:keepLines/>
              <w:outlineLvl w:val="2"/>
              <w:rPr>
                <w:b/>
                <w:bCs/>
              </w:rPr>
            </w:pPr>
          </w:p>
          <w:p w14:paraId="775EF0A4" w14:textId="77777777" w:rsidR="001645EC" w:rsidRDefault="001645EC" w:rsidP="001645EC">
            <w:pPr>
              <w:keepLines/>
              <w:outlineLvl w:val="2"/>
              <w:rPr>
                <w:b/>
                <w:bCs/>
              </w:rPr>
            </w:pPr>
          </w:p>
          <w:p w14:paraId="1042BA91" w14:textId="77777777" w:rsidR="001645EC" w:rsidRDefault="001645EC" w:rsidP="001645EC">
            <w:pPr>
              <w:keepLines/>
              <w:outlineLvl w:val="2"/>
              <w:rPr>
                <w:b/>
                <w:bCs/>
              </w:rPr>
            </w:pPr>
            <w:r>
              <w:rPr>
                <w:b/>
                <w:bCs/>
              </w:rPr>
              <w:t xml:space="preserve">               </w:t>
            </w:r>
          </w:p>
          <w:p w14:paraId="6AFC113C" w14:textId="77777777" w:rsidR="001645EC" w:rsidRDefault="001645EC" w:rsidP="001645EC">
            <w:pPr>
              <w:keepLines/>
              <w:outlineLvl w:val="2"/>
              <w:rPr>
                <w:b/>
                <w:bCs/>
              </w:rPr>
            </w:pPr>
          </w:p>
          <w:p w14:paraId="632E0C5A" w14:textId="77777777" w:rsidR="001645EC" w:rsidRDefault="001645EC" w:rsidP="001645EC">
            <w:pPr>
              <w:keepLines/>
              <w:outlineLvl w:val="2"/>
              <w:rPr>
                <w:b/>
                <w:bCs/>
              </w:rPr>
            </w:pPr>
          </w:p>
          <w:p w14:paraId="789CC5B6" w14:textId="77777777" w:rsidR="001645EC" w:rsidRDefault="001645EC" w:rsidP="001645EC">
            <w:pPr>
              <w:keepLines/>
              <w:outlineLvl w:val="2"/>
              <w:rPr>
                <w:b/>
                <w:bCs/>
              </w:rPr>
            </w:pPr>
          </w:p>
          <w:p w14:paraId="3159E256" w14:textId="77777777" w:rsidR="001645EC" w:rsidRPr="00AC24C6" w:rsidRDefault="001645EC" w:rsidP="001645EC">
            <w:pPr>
              <w:keepLines/>
              <w:ind w:left="1130" w:hanging="1130"/>
              <w:outlineLvl w:val="2"/>
              <w:rPr>
                <w:b/>
                <w:sz w:val="22"/>
                <w:szCs w:val="22"/>
              </w:rPr>
            </w:pPr>
            <w:r>
              <w:rPr>
                <w:b/>
                <w:bCs/>
              </w:rPr>
              <w:t xml:space="preserve">             </w:t>
            </w:r>
            <w:bookmarkStart w:id="84" w:name="_Toc180565757"/>
            <w:r w:rsidRPr="00AC24C6">
              <w:rPr>
                <w:b/>
                <w:sz w:val="22"/>
                <w:szCs w:val="22"/>
              </w:rPr>
              <w:t xml:space="preserve">37.Lista de </w:t>
            </w:r>
            <w:r w:rsidRPr="00097612">
              <w:rPr>
                <w:b/>
                <w:sz w:val="22"/>
                <w:szCs w:val="22"/>
              </w:rPr>
              <w:t xml:space="preserve">      </w:t>
            </w:r>
            <w:r w:rsidRPr="00AC24C6">
              <w:rPr>
                <w:b/>
                <w:sz w:val="22"/>
                <w:szCs w:val="22"/>
              </w:rPr>
              <w:t>Cantidades Valoradas (Presupuesto de la Obra)</w:t>
            </w:r>
            <w:bookmarkEnd w:id="84"/>
          </w:p>
          <w:p w14:paraId="604CC399" w14:textId="77777777" w:rsidR="001645EC" w:rsidRDefault="001645EC" w:rsidP="001645EC">
            <w:pPr>
              <w:keepLines/>
              <w:outlineLvl w:val="2"/>
              <w:rPr>
                <w:b/>
              </w:rPr>
            </w:pPr>
          </w:p>
          <w:p w14:paraId="7BF8B3EC" w14:textId="77777777" w:rsidR="001645EC" w:rsidRDefault="001645EC" w:rsidP="001645EC">
            <w:pPr>
              <w:keepLines/>
              <w:outlineLvl w:val="2"/>
              <w:rPr>
                <w:b/>
              </w:rPr>
            </w:pPr>
          </w:p>
          <w:p w14:paraId="0F1B61CB" w14:textId="77777777" w:rsidR="001645EC" w:rsidRDefault="001645EC" w:rsidP="001645EC">
            <w:pPr>
              <w:keepLines/>
              <w:outlineLvl w:val="2"/>
              <w:rPr>
                <w:b/>
              </w:rPr>
            </w:pPr>
          </w:p>
          <w:p w14:paraId="2883625E" w14:textId="77777777" w:rsidR="001645EC" w:rsidRDefault="001645EC" w:rsidP="001645EC">
            <w:pPr>
              <w:keepLines/>
              <w:outlineLvl w:val="2"/>
              <w:rPr>
                <w:b/>
              </w:rPr>
            </w:pPr>
          </w:p>
          <w:p w14:paraId="53617DC6" w14:textId="77777777" w:rsidR="001645EC" w:rsidRDefault="001645EC" w:rsidP="001645EC">
            <w:pPr>
              <w:keepLines/>
              <w:outlineLvl w:val="2"/>
              <w:rPr>
                <w:b/>
              </w:rPr>
            </w:pPr>
          </w:p>
          <w:p w14:paraId="5E22F5A9" w14:textId="77777777" w:rsidR="001645EC" w:rsidRDefault="001645EC" w:rsidP="001645EC">
            <w:pPr>
              <w:keepLines/>
              <w:outlineLvl w:val="2"/>
              <w:rPr>
                <w:b/>
              </w:rPr>
            </w:pPr>
            <w:r>
              <w:rPr>
                <w:b/>
              </w:rPr>
              <w:t xml:space="preserve">                   </w:t>
            </w:r>
          </w:p>
          <w:p w14:paraId="7E374156" w14:textId="77777777" w:rsidR="001645EC" w:rsidRPr="004C6732" w:rsidRDefault="001645EC" w:rsidP="001645EC">
            <w:pPr>
              <w:keepLines/>
              <w:outlineLvl w:val="2"/>
              <w:rPr>
                <w:b/>
              </w:rPr>
            </w:pPr>
            <w:bookmarkStart w:id="85" w:name="_Toc180565758"/>
            <w:r>
              <w:rPr>
                <w:b/>
              </w:rPr>
              <w:t xml:space="preserve">             </w:t>
            </w:r>
            <w:r w:rsidRPr="004C6732">
              <w:rPr>
                <w:b/>
              </w:rPr>
              <w:t>38.</w:t>
            </w:r>
            <w:r>
              <w:rPr>
                <w:b/>
              </w:rPr>
              <w:t xml:space="preserve"> </w:t>
            </w:r>
            <w:r w:rsidRPr="004C6732">
              <w:rPr>
                <w:b/>
              </w:rPr>
              <w:t>Desglose  de</w:t>
            </w:r>
          </w:p>
          <w:p w14:paraId="28D2847E" w14:textId="77777777" w:rsidR="001645EC" w:rsidRDefault="001645EC" w:rsidP="001645EC">
            <w:pPr>
              <w:keepLines/>
              <w:outlineLvl w:val="2"/>
              <w:rPr>
                <w:b/>
              </w:rPr>
            </w:pPr>
            <w:r w:rsidRPr="004C6732">
              <w:rPr>
                <w:b/>
              </w:rPr>
              <w:t xml:space="preserve">                 Costos</w:t>
            </w:r>
            <w:bookmarkEnd w:id="85"/>
          </w:p>
          <w:p w14:paraId="2F31A02E" w14:textId="77777777" w:rsidR="001645EC" w:rsidRDefault="001645EC" w:rsidP="001645EC">
            <w:pPr>
              <w:keepLines/>
              <w:outlineLvl w:val="2"/>
              <w:rPr>
                <w:b/>
              </w:rPr>
            </w:pPr>
          </w:p>
          <w:p w14:paraId="1DDAC65A" w14:textId="77777777" w:rsidR="001645EC" w:rsidRDefault="001645EC" w:rsidP="001645EC">
            <w:pPr>
              <w:keepLines/>
              <w:outlineLvl w:val="2"/>
              <w:rPr>
                <w:b/>
              </w:rPr>
            </w:pPr>
          </w:p>
          <w:p w14:paraId="6CF822AA" w14:textId="77777777" w:rsidR="001645EC" w:rsidRDefault="001645EC" w:rsidP="001645EC">
            <w:pPr>
              <w:keepLines/>
              <w:outlineLvl w:val="2"/>
              <w:rPr>
                <w:b/>
              </w:rPr>
            </w:pPr>
          </w:p>
          <w:p w14:paraId="0656C7E7" w14:textId="77777777" w:rsidR="001645EC" w:rsidRDefault="001645EC" w:rsidP="001645EC">
            <w:pPr>
              <w:keepLines/>
              <w:outlineLvl w:val="2"/>
              <w:rPr>
                <w:b/>
              </w:rPr>
            </w:pPr>
            <w:bookmarkStart w:id="86" w:name="_Toc180565759"/>
            <w:r>
              <w:rPr>
                <w:b/>
              </w:rPr>
              <w:t xml:space="preserve">              39. </w:t>
            </w:r>
            <w:r w:rsidRPr="004C6732">
              <w:rPr>
                <w:b/>
              </w:rPr>
              <w:t>Variaciones</w:t>
            </w:r>
            <w:bookmarkEnd w:id="86"/>
          </w:p>
          <w:p w14:paraId="4A3F8B03" w14:textId="77777777" w:rsidR="001645EC" w:rsidRDefault="001645EC" w:rsidP="001645EC">
            <w:pPr>
              <w:keepLines/>
              <w:outlineLvl w:val="2"/>
              <w:rPr>
                <w:b/>
              </w:rPr>
            </w:pPr>
          </w:p>
          <w:p w14:paraId="02C4BE5F" w14:textId="77777777" w:rsidR="001645EC" w:rsidRDefault="001645EC" w:rsidP="001645EC">
            <w:pPr>
              <w:keepLines/>
              <w:outlineLvl w:val="2"/>
              <w:rPr>
                <w:b/>
              </w:rPr>
            </w:pPr>
          </w:p>
          <w:p w14:paraId="50C7F28A" w14:textId="77777777" w:rsidR="001645EC" w:rsidRDefault="001645EC" w:rsidP="001645EC">
            <w:pPr>
              <w:keepLines/>
              <w:outlineLvl w:val="2"/>
              <w:rPr>
                <w:b/>
              </w:rPr>
            </w:pPr>
          </w:p>
          <w:p w14:paraId="21B08289" w14:textId="77777777" w:rsidR="001645EC" w:rsidRDefault="001645EC" w:rsidP="001645EC">
            <w:pPr>
              <w:keepLines/>
              <w:outlineLvl w:val="2"/>
              <w:rPr>
                <w:b/>
              </w:rPr>
            </w:pPr>
          </w:p>
          <w:p w14:paraId="0B8C898E" w14:textId="77777777" w:rsidR="001645EC" w:rsidRDefault="001645EC" w:rsidP="001645EC">
            <w:pPr>
              <w:keepLines/>
              <w:outlineLvl w:val="2"/>
              <w:rPr>
                <w:b/>
              </w:rPr>
            </w:pPr>
          </w:p>
          <w:p w14:paraId="2985C083" w14:textId="77777777" w:rsidR="001645EC" w:rsidRDefault="001645EC" w:rsidP="001645EC">
            <w:pPr>
              <w:keepLines/>
              <w:outlineLvl w:val="2"/>
              <w:rPr>
                <w:b/>
              </w:rPr>
            </w:pPr>
          </w:p>
          <w:p w14:paraId="0B3736B6" w14:textId="77777777" w:rsidR="001645EC" w:rsidRDefault="001645EC" w:rsidP="001645EC">
            <w:pPr>
              <w:pStyle w:val="SectionVHeading3"/>
              <w:ind w:left="0" w:firstLine="0"/>
            </w:pPr>
            <w:bookmarkStart w:id="87" w:name="_Toc180565760"/>
            <w:r>
              <w:t xml:space="preserve">                40. Pagos de </w:t>
            </w:r>
          </w:p>
          <w:p w14:paraId="603AA4C7" w14:textId="77777777" w:rsidR="001645EC" w:rsidRDefault="001645EC" w:rsidP="001645EC">
            <w:pPr>
              <w:pStyle w:val="SectionVHeading3"/>
              <w:ind w:left="0" w:firstLine="0"/>
            </w:pPr>
            <w:r>
              <w:t xml:space="preserve">                 las Variaciones</w:t>
            </w:r>
            <w:bookmarkEnd w:id="87"/>
          </w:p>
          <w:p w14:paraId="44D05D21" w14:textId="77777777" w:rsidR="001645EC" w:rsidRDefault="001645EC" w:rsidP="001645EC">
            <w:pPr>
              <w:pStyle w:val="SectionVHeading3"/>
              <w:ind w:left="0" w:firstLine="0"/>
            </w:pPr>
          </w:p>
          <w:p w14:paraId="089197FA" w14:textId="77777777" w:rsidR="001645EC" w:rsidRDefault="001645EC" w:rsidP="001645EC">
            <w:pPr>
              <w:pStyle w:val="SectionVHeading3"/>
              <w:ind w:left="0" w:firstLine="0"/>
            </w:pPr>
          </w:p>
          <w:p w14:paraId="54801541" w14:textId="77777777" w:rsidR="001645EC" w:rsidRDefault="001645EC" w:rsidP="001645EC">
            <w:pPr>
              <w:pStyle w:val="SectionVHeading3"/>
              <w:ind w:left="0" w:firstLine="0"/>
            </w:pPr>
          </w:p>
          <w:p w14:paraId="50BC4ABC" w14:textId="77777777" w:rsidR="001645EC" w:rsidRDefault="001645EC" w:rsidP="001645EC">
            <w:pPr>
              <w:pStyle w:val="SectionVHeading3"/>
              <w:ind w:left="0" w:firstLine="0"/>
            </w:pPr>
          </w:p>
          <w:p w14:paraId="628BEC41" w14:textId="77777777" w:rsidR="001645EC" w:rsidRDefault="001645EC" w:rsidP="001645EC">
            <w:pPr>
              <w:pStyle w:val="SectionVHeading3"/>
              <w:ind w:left="0" w:firstLine="0"/>
            </w:pPr>
          </w:p>
          <w:p w14:paraId="2CF37146" w14:textId="77777777" w:rsidR="001645EC" w:rsidRDefault="001645EC" w:rsidP="001645EC">
            <w:pPr>
              <w:pStyle w:val="SectionVHeading3"/>
              <w:ind w:left="0" w:firstLine="0"/>
            </w:pPr>
          </w:p>
          <w:p w14:paraId="124D6758" w14:textId="77777777" w:rsidR="001645EC" w:rsidRDefault="001645EC" w:rsidP="001645EC">
            <w:pPr>
              <w:pStyle w:val="SectionVHeading3"/>
              <w:ind w:left="0" w:firstLine="0"/>
            </w:pPr>
          </w:p>
          <w:p w14:paraId="3E825770" w14:textId="77777777" w:rsidR="001645EC" w:rsidRDefault="001645EC" w:rsidP="001645EC">
            <w:pPr>
              <w:pStyle w:val="SectionVHeading3"/>
              <w:ind w:left="0" w:firstLine="0"/>
            </w:pPr>
          </w:p>
          <w:p w14:paraId="29612D92" w14:textId="77777777" w:rsidR="001645EC" w:rsidRDefault="001645EC" w:rsidP="001645EC">
            <w:pPr>
              <w:pStyle w:val="SectionVHeading3"/>
              <w:ind w:left="0" w:firstLine="0"/>
            </w:pPr>
          </w:p>
          <w:p w14:paraId="101DF144" w14:textId="77777777" w:rsidR="001645EC" w:rsidRDefault="001645EC" w:rsidP="001645EC">
            <w:pPr>
              <w:pStyle w:val="SectionVHeading3"/>
              <w:ind w:left="0" w:firstLine="0"/>
            </w:pPr>
          </w:p>
          <w:p w14:paraId="67BD6C28" w14:textId="77777777" w:rsidR="001645EC" w:rsidRDefault="001645EC" w:rsidP="001645EC">
            <w:pPr>
              <w:pStyle w:val="SectionVHeading3"/>
              <w:ind w:left="0" w:firstLine="0"/>
            </w:pPr>
          </w:p>
          <w:p w14:paraId="68EB2C0C" w14:textId="77777777" w:rsidR="001645EC" w:rsidRDefault="001645EC" w:rsidP="001645EC">
            <w:pPr>
              <w:pStyle w:val="SectionVHeading3"/>
              <w:ind w:left="0" w:firstLine="0"/>
            </w:pPr>
          </w:p>
          <w:p w14:paraId="2105A952" w14:textId="77777777" w:rsidR="001645EC" w:rsidRDefault="001645EC" w:rsidP="001645EC">
            <w:pPr>
              <w:pStyle w:val="SectionVHeading3"/>
              <w:ind w:left="0" w:firstLine="0"/>
            </w:pPr>
          </w:p>
          <w:p w14:paraId="713D63E9" w14:textId="77777777" w:rsidR="001645EC" w:rsidRDefault="001645EC" w:rsidP="001645EC">
            <w:pPr>
              <w:pStyle w:val="SectionVHeading3"/>
              <w:ind w:left="0" w:firstLine="0"/>
            </w:pPr>
          </w:p>
          <w:p w14:paraId="5B2ED987" w14:textId="77777777" w:rsidR="001645EC" w:rsidRDefault="001645EC" w:rsidP="001645EC">
            <w:pPr>
              <w:pStyle w:val="SectionVHeading3"/>
              <w:ind w:left="0" w:firstLine="0"/>
            </w:pPr>
          </w:p>
          <w:p w14:paraId="2F5C01DC" w14:textId="77777777" w:rsidR="001645EC" w:rsidRDefault="001645EC" w:rsidP="001645EC">
            <w:pPr>
              <w:pStyle w:val="SectionVHeading3"/>
              <w:ind w:left="0" w:firstLine="0"/>
            </w:pPr>
          </w:p>
          <w:p w14:paraId="77C02B63" w14:textId="77777777" w:rsidR="001645EC" w:rsidRDefault="001645EC" w:rsidP="001645EC">
            <w:pPr>
              <w:pStyle w:val="SectionVHeading3"/>
              <w:spacing w:after="120"/>
              <w:ind w:left="0" w:firstLine="0"/>
            </w:pPr>
          </w:p>
          <w:p w14:paraId="224D6655" w14:textId="77777777" w:rsidR="001645EC" w:rsidRDefault="001645EC" w:rsidP="001645EC">
            <w:pPr>
              <w:pStyle w:val="SectionVHeading3"/>
              <w:spacing w:after="200"/>
              <w:ind w:left="0" w:firstLine="0"/>
            </w:pPr>
            <w:r>
              <w:t xml:space="preserve">                41. Proyecciones  </w:t>
            </w:r>
          </w:p>
          <w:p w14:paraId="0E5B9DFA" w14:textId="77777777" w:rsidR="001645EC" w:rsidRDefault="001645EC" w:rsidP="001645EC">
            <w:pPr>
              <w:pStyle w:val="SectionVHeading3"/>
              <w:ind w:left="0" w:firstLine="0"/>
            </w:pPr>
          </w:p>
          <w:p w14:paraId="6BC84427" w14:textId="77777777" w:rsidR="001645EC" w:rsidRDefault="001645EC" w:rsidP="001645EC">
            <w:pPr>
              <w:pStyle w:val="SectionVHeading3"/>
              <w:ind w:left="0" w:firstLine="0"/>
            </w:pPr>
          </w:p>
          <w:p w14:paraId="7CEB7F2E" w14:textId="77777777" w:rsidR="001645EC" w:rsidRDefault="001645EC" w:rsidP="001645EC">
            <w:pPr>
              <w:keepLines/>
              <w:outlineLvl w:val="2"/>
              <w:rPr>
                <w:b/>
              </w:rPr>
            </w:pPr>
          </w:p>
          <w:p w14:paraId="717B0104" w14:textId="77777777" w:rsidR="001645EC" w:rsidRDefault="001645EC" w:rsidP="001645EC">
            <w:pPr>
              <w:keepLines/>
              <w:outlineLvl w:val="2"/>
              <w:rPr>
                <w:b/>
              </w:rPr>
            </w:pPr>
          </w:p>
          <w:p w14:paraId="16E2F9A8" w14:textId="77777777" w:rsidR="001645EC" w:rsidRDefault="001645EC" w:rsidP="001645EC">
            <w:pPr>
              <w:keepLines/>
              <w:outlineLvl w:val="2"/>
              <w:rPr>
                <w:b/>
              </w:rPr>
            </w:pPr>
            <w:r w:rsidRPr="00FA4B9A">
              <w:rPr>
                <w:b/>
                <w:bCs/>
              </w:rPr>
              <w:t xml:space="preserve">                 </w:t>
            </w:r>
            <w:r w:rsidRPr="00FA4B9A">
              <w:rPr>
                <w:b/>
              </w:rPr>
              <w:t>42.</w:t>
            </w:r>
            <w:r>
              <w:rPr>
                <w:b/>
              </w:rPr>
              <w:t xml:space="preserve"> </w:t>
            </w:r>
            <w:r w:rsidRPr="00FA4B9A">
              <w:rPr>
                <w:b/>
              </w:rPr>
              <w:t xml:space="preserve">Estimaciones </w:t>
            </w:r>
          </w:p>
          <w:p w14:paraId="1C90579C" w14:textId="77777777" w:rsidR="001645EC" w:rsidRDefault="001645EC" w:rsidP="001645EC">
            <w:pPr>
              <w:keepLines/>
              <w:outlineLvl w:val="2"/>
              <w:rPr>
                <w:b/>
              </w:rPr>
            </w:pPr>
            <w:r>
              <w:rPr>
                <w:b/>
              </w:rPr>
              <w:t xml:space="preserve">                    d</w:t>
            </w:r>
            <w:r w:rsidRPr="00FA4B9A">
              <w:rPr>
                <w:b/>
              </w:rPr>
              <w:t>e</w:t>
            </w:r>
            <w:r>
              <w:rPr>
                <w:b/>
              </w:rPr>
              <w:t xml:space="preserve">  </w:t>
            </w:r>
            <w:r w:rsidRPr="00FA4B9A">
              <w:rPr>
                <w:b/>
              </w:rPr>
              <w:t>Obra</w:t>
            </w:r>
            <w:r>
              <w:rPr>
                <w:b/>
              </w:rPr>
              <w:t xml:space="preserve">     </w:t>
            </w:r>
          </w:p>
          <w:p w14:paraId="687DAA46" w14:textId="77777777" w:rsidR="001645EC" w:rsidRDefault="001645EC" w:rsidP="001645EC">
            <w:pPr>
              <w:keepLines/>
              <w:outlineLvl w:val="2"/>
              <w:rPr>
                <w:b/>
              </w:rPr>
            </w:pPr>
          </w:p>
          <w:p w14:paraId="37FA3EE2" w14:textId="77777777" w:rsidR="001645EC" w:rsidRDefault="001645EC" w:rsidP="001645EC">
            <w:pPr>
              <w:keepLines/>
              <w:outlineLvl w:val="2"/>
              <w:rPr>
                <w:b/>
              </w:rPr>
            </w:pPr>
          </w:p>
          <w:p w14:paraId="164B3CD2" w14:textId="77777777" w:rsidR="001645EC" w:rsidRDefault="001645EC" w:rsidP="001645EC">
            <w:pPr>
              <w:keepLines/>
              <w:outlineLvl w:val="2"/>
              <w:rPr>
                <w:b/>
              </w:rPr>
            </w:pPr>
          </w:p>
          <w:p w14:paraId="5F68FA29" w14:textId="77777777" w:rsidR="001645EC" w:rsidRDefault="001645EC" w:rsidP="001645EC">
            <w:pPr>
              <w:keepLines/>
              <w:outlineLvl w:val="2"/>
              <w:rPr>
                <w:b/>
              </w:rPr>
            </w:pPr>
          </w:p>
          <w:p w14:paraId="5951E7BC" w14:textId="77777777" w:rsidR="001645EC" w:rsidRDefault="001645EC" w:rsidP="001645EC">
            <w:pPr>
              <w:keepLines/>
              <w:outlineLvl w:val="2"/>
              <w:rPr>
                <w:b/>
              </w:rPr>
            </w:pPr>
          </w:p>
          <w:p w14:paraId="36340644" w14:textId="77777777" w:rsidR="001645EC" w:rsidRDefault="001645EC" w:rsidP="001645EC">
            <w:pPr>
              <w:keepLines/>
              <w:outlineLvl w:val="2"/>
              <w:rPr>
                <w:b/>
              </w:rPr>
            </w:pPr>
          </w:p>
          <w:p w14:paraId="04E138EC" w14:textId="77777777" w:rsidR="001645EC" w:rsidRDefault="001645EC" w:rsidP="001645EC">
            <w:pPr>
              <w:keepLines/>
              <w:outlineLvl w:val="2"/>
              <w:rPr>
                <w:b/>
              </w:rPr>
            </w:pPr>
          </w:p>
          <w:p w14:paraId="4F515D85" w14:textId="77777777" w:rsidR="001645EC" w:rsidRDefault="001645EC" w:rsidP="001645EC">
            <w:pPr>
              <w:keepLines/>
              <w:outlineLvl w:val="2"/>
              <w:rPr>
                <w:b/>
              </w:rPr>
            </w:pPr>
          </w:p>
          <w:p w14:paraId="7F7DA276" w14:textId="77777777" w:rsidR="001645EC" w:rsidRDefault="001645EC" w:rsidP="001645EC">
            <w:pPr>
              <w:keepLines/>
              <w:outlineLvl w:val="2"/>
              <w:rPr>
                <w:b/>
              </w:rPr>
            </w:pPr>
          </w:p>
          <w:p w14:paraId="11CE7F55" w14:textId="77777777" w:rsidR="001645EC" w:rsidRDefault="001645EC" w:rsidP="001645EC">
            <w:pPr>
              <w:keepLines/>
              <w:outlineLvl w:val="2"/>
              <w:rPr>
                <w:b/>
              </w:rPr>
            </w:pPr>
          </w:p>
          <w:p w14:paraId="39F79A19" w14:textId="77777777" w:rsidR="001645EC" w:rsidRDefault="001645EC" w:rsidP="001645EC">
            <w:pPr>
              <w:keepLines/>
              <w:outlineLvl w:val="2"/>
              <w:rPr>
                <w:b/>
              </w:rPr>
            </w:pPr>
          </w:p>
          <w:p w14:paraId="6ADF9017" w14:textId="77777777" w:rsidR="001645EC" w:rsidRDefault="001645EC" w:rsidP="001645EC">
            <w:pPr>
              <w:keepLines/>
              <w:outlineLvl w:val="2"/>
              <w:rPr>
                <w:b/>
              </w:rPr>
            </w:pPr>
          </w:p>
          <w:p w14:paraId="1DA7A87C" w14:textId="77777777" w:rsidR="001645EC" w:rsidRDefault="001645EC" w:rsidP="001645EC">
            <w:pPr>
              <w:keepLines/>
              <w:outlineLvl w:val="2"/>
              <w:rPr>
                <w:b/>
              </w:rPr>
            </w:pPr>
          </w:p>
          <w:p w14:paraId="43F766B4" w14:textId="77777777" w:rsidR="001645EC" w:rsidRDefault="001645EC" w:rsidP="001645EC">
            <w:pPr>
              <w:keepLines/>
              <w:outlineLvl w:val="2"/>
              <w:rPr>
                <w:b/>
              </w:rPr>
            </w:pPr>
          </w:p>
          <w:p w14:paraId="052BD013" w14:textId="77777777" w:rsidR="001645EC" w:rsidRDefault="001645EC" w:rsidP="001645EC">
            <w:pPr>
              <w:keepLines/>
              <w:outlineLvl w:val="2"/>
              <w:rPr>
                <w:b/>
              </w:rPr>
            </w:pPr>
          </w:p>
          <w:p w14:paraId="7CDA23B8" w14:textId="77777777" w:rsidR="001645EC" w:rsidRDefault="001645EC" w:rsidP="001645EC">
            <w:pPr>
              <w:keepLines/>
              <w:outlineLvl w:val="2"/>
              <w:rPr>
                <w:b/>
              </w:rPr>
            </w:pPr>
          </w:p>
          <w:p w14:paraId="57993A3C" w14:textId="77777777" w:rsidR="001645EC" w:rsidRDefault="001645EC" w:rsidP="001645EC">
            <w:pPr>
              <w:keepLines/>
              <w:outlineLvl w:val="2"/>
              <w:rPr>
                <w:b/>
              </w:rPr>
            </w:pPr>
          </w:p>
          <w:p w14:paraId="2C5BFB52" w14:textId="77777777" w:rsidR="001645EC" w:rsidRDefault="001645EC" w:rsidP="001645EC">
            <w:pPr>
              <w:keepLines/>
              <w:outlineLvl w:val="2"/>
              <w:rPr>
                <w:b/>
              </w:rPr>
            </w:pPr>
          </w:p>
          <w:p w14:paraId="5FC5455D" w14:textId="77777777" w:rsidR="001645EC" w:rsidRDefault="001645EC" w:rsidP="001645EC">
            <w:pPr>
              <w:keepLines/>
              <w:spacing w:after="120"/>
              <w:outlineLvl w:val="2"/>
              <w:rPr>
                <w:b/>
              </w:rPr>
            </w:pPr>
          </w:p>
          <w:p w14:paraId="2E02F30D" w14:textId="77777777" w:rsidR="001645EC" w:rsidRDefault="001645EC" w:rsidP="001645EC">
            <w:pPr>
              <w:keepLines/>
              <w:outlineLvl w:val="2"/>
              <w:rPr>
                <w:b/>
              </w:rPr>
            </w:pPr>
          </w:p>
          <w:p w14:paraId="423313A3" w14:textId="77777777" w:rsidR="001645EC" w:rsidRDefault="001645EC" w:rsidP="001645EC">
            <w:pPr>
              <w:keepLines/>
              <w:outlineLvl w:val="2"/>
              <w:rPr>
                <w:b/>
              </w:rPr>
            </w:pPr>
            <w:r>
              <w:rPr>
                <w:b/>
              </w:rPr>
              <w:t xml:space="preserve">             </w:t>
            </w:r>
            <w:r w:rsidRPr="00FA4B9A">
              <w:rPr>
                <w:b/>
              </w:rPr>
              <w:t xml:space="preserve">43.Pagos    </w:t>
            </w:r>
          </w:p>
          <w:p w14:paraId="3C852CDB" w14:textId="77777777" w:rsidR="001645EC" w:rsidRDefault="001645EC" w:rsidP="001645EC">
            <w:pPr>
              <w:keepLines/>
              <w:outlineLvl w:val="2"/>
              <w:rPr>
                <w:b/>
              </w:rPr>
            </w:pPr>
          </w:p>
          <w:p w14:paraId="5C16A2D3" w14:textId="77777777" w:rsidR="001645EC" w:rsidRDefault="001645EC" w:rsidP="001645EC">
            <w:pPr>
              <w:keepLines/>
              <w:outlineLvl w:val="2"/>
              <w:rPr>
                <w:b/>
              </w:rPr>
            </w:pPr>
          </w:p>
          <w:p w14:paraId="6B716D9D" w14:textId="77777777" w:rsidR="001645EC" w:rsidRDefault="001645EC" w:rsidP="001645EC">
            <w:pPr>
              <w:keepLines/>
              <w:outlineLvl w:val="2"/>
              <w:rPr>
                <w:b/>
              </w:rPr>
            </w:pPr>
          </w:p>
          <w:p w14:paraId="79870EA0" w14:textId="77777777" w:rsidR="001645EC" w:rsidRDefault="001645EC" w:rsidP="001645EC">
            <w:pPr>
              <w:keepLines/>
              <w:outlineLvl w:val="2"/>
              <w:rPr>
                <w:b/>
              </w:rPr>
            </w:pPr>
          </w:p>
          <w:p w14:paraId="4D491439" w14:textId="77777777" w:rsidR="001645EC" w:rsidRDefault="001645EC" w:rsidP="001645EC">
            <w:pPr>
              <w:keepLines/>
              <w:outlineLvl w:val="2"/>
              <w:rPr>
                <w:b/>
              </w:rPr>
            </w:pPr>
          </w:p>
          <w:p w14:paraId="0799B18B" w14:textId="77777777" w:rsidR="001645EC" w:rsidRDefault="001645EC" w:rsidP="001645EC">
            <w:pPr>
              <w:keepLines/>
              <w:outlineLvl w:val="2"/>
              <w:rPr>
                <w:b/>
              </w:rPr>
            </w:pPr>
          </w:p>
          <w:p w14:paraId="2E3CC503" w14:textId="77777777" w:rsidR="001645EC" w:rsidRDefault="001645EC" w:rsidP="001645EC">
            <w:pPr>
              <w:keepLines/>
              <w:outlineLvl w:val="2"/>
              <w:rPr>
                <w:b/>
              </w:rPr>
            </w:pPr>
          </w:p>
          <w:p w14:paraId="6C5EE1AC" w14:textId="77777777" w:rsidR="001645EC" w:rsidRDefault="001645EC" w:rsidP="001645EC">
            <w:pPr>
              <w:keepLines/>
              <w:outlineLvl w:val="2"/>
              <w:rPr>
                <w:b/>
              </w:rPr>
            </w:pPr>
          </w:p>
          <w:p w14:paraId="0F047EAB" w14:textId="77777777" w:rsidR="001645EC" w:rsidRDefault="001645EC" w:rsidP="001645EC">
            <w:pPr>
              <w:keepLines/>
              <w:outlineLvl w:val="2"/>
              <w:rPr>
                <w:b/>
              </w:rPr>
            </w:pPr>
          </w:p>
          <w:p w14:paraId="3A7C3146" w14:textId="77777777" w:rsidR="001645EC" w:rsidRDefault="001645EC" w:rsidP="001645EC">
            <w:pPr>
              <w:keepLines/>
              <w:outlineLvl w:val="2"/>
              <w:rPr>
                <w:b/>
              </w:rPr>
            </w:pPr>
          </w:p>
          <w:p w14:paraId="497B2B63" w14:textId="77777777" w:rsidR="001645EC" w:rsidRDefault="001645EC" w:rsidP="001645EC">
            <w:pPr>
              <w:keepLines/>
              <w:outlineLvl w:val="2"/>
              <w:rPr>
                <w:b/>
              </w:rPr>
            </w:pPr>
          </w:p>
          <w:p w14:paraId="153C5075" w14:textId="77777777" w:rsidR="001645EC" w:rsidRDefault="001645EC" w:rsidP="001645EC">
            <w:pPr>
              <w:keepLines/>
              <w:outlineLvl w:val="2"/>
              <w:rPr>
                <w:b/>
              </w:rPr>
            </w:pPr>
          </w:p>
          <w:p w14:paraId="45E743AA" w14:textId="77777777" w:rsidR="001645EC" w:rsidRDefault="001645EC" w:rsidP="001645EC">
            <w:pPr>
              <w:keepLines/>
              <w:outlineLvl w:val="2"/>
              <w:rPr>
                <w:b/>
              </w:rPr>
            </w:pPr>
          </w:p>
          <w:p w14:paraId="541B9C36" w14:textId="77777777" w:rsidR="001645EC" w:rsidRDefault="001645EC" w:rsidP="001645EC">
            <w:pPr>
              <w:keepLines/>
              <w:outlineLvl w:val="2"/>
              <w:rPr>
                <w:b/>
              </w:rPr>
            </w:pPr>
          </w:p>
          <w:p w14:paraId="42449A16" w14:textId="77777777" w:rsidR="001645EC" w:rsidRDefault="001645EC" w:rsidP="001645EC">
            <w:pPr>
              <w:keepLines/>
              <w:outlineLvl w:val="2"/>
              <w:rPr>
                <w:b/>
              </w:rPr>
            </w:pPr>
          </w:p>
          <w:p w14:paraId="5CD808FE" w14:textId="77777777" w:rsidR="001645EC" w:rsidRDefault="001645EC" w:rsidP="001645EC">
            <w:pPr>
              <w:keepLines/>
              <w:outlineLvl w:val="2"/>
              <w:rPr>
                <w:b/>
              </w:rPr>
            </w:pPr>
          </w:p>
          <w:p w14:paraId="66DDF1A8" w14:textId="77777777" w:rsidR="001645EC" w:rsidRDefault="001645EC" w:rsidP="001645EC">
            <w:pPr>
              <w:keepLines/>
              <w:outlineLvl w:val="2"/>
              <w:rPr>
                <w:b/>
              </w:rPr>
            </w:pPr>
          </w:p>
          <w:p w14:paraId="6B8C9DC2" w14:textId="77777777" w:rsidR="001645EC" w:rsidRDefault="001645EC" w:rsidP="001645EC">
            <w:pPr>
              <w:keepLines/>
              <w:outlineLvl w:val="2"/>
              <w:rPr>
                <w:b/>
              </w:rPr>
            </w:pPr>
          </w:p>
          <w:p w14:paraId="0C8D129E" w14:textId="77777777" w:rsidR="001645EC" w:rsidRDefault="001645EC" w:rsidP="001645EC">
            <w:pPr>
              <w:keepLines/>
              <w:outlineLvl w:val="2"/>
              <w:rPr>
                <w:b/>
              </w:rPr>
            </w:pPr>
          </w:p>
          <w:p w14:paraId="1B0FE3AF" w14:textId="77777777" w:rsidR="001645EC" w:rsidRDefault="001645EC" w:rsidP="001645EC">
            <w:pPr>
              <w:keepLines/>
              <w:outlineLvl w:val="2"/>
              <w:rPr>
                <w:b/>
              </w:rPr>
            </w:pPr>
          </w:p>
          <w:p w14:paraId="4B9E7176" w14:textId="77777777" w:rsidR="001645EC" w:rsidRDefault="001645EC" w:rsidP="001645EC">
            <w:pPr>
              <w:keepLines/>
              <w:jc w:val="center"/>
              <w:outlineLvl w:val="2"/>
              <w:rPr>
                <w:b/>
              </w:rPr>
            </w:pPr>
          </w:p>
          <w:p w14:paraId="1873A13F" w14:textId="77777777" w:rsidR="001645EC" w:rsidRDefault="001645EC" w:rsidP="001645EC">
            <w:pPr>
              <w:keepLines/>
              <w:jc w:val="center"/>
              <w:outlineLvl w:val="2"/>
              <w:rPr>
                <w:b/>
              </w:rPr>
            </w:pPr>
          </w:p>
          <w:p w14:paraId="26FDBE83" w14:textId="77777777" w:rsidR="001645EC" w:rsidRDefault="001645EC" w:rsidP="001645EC">
            <w:pPr>
              <w:keepLines/>
              <w:jc w:val="center"/>
              <w:outlineLvl w:val="2"/>
              <w:rPr>
                <w:b/>
              </w:rPr>
            </w:pPr>
          </w:p>
          <w:p w14:paraId="6F826C26" w14:textId="77777777" w:rsidR="001645EC" w:rsidRDefault="001645EC" w:rsidP="001645EC">
            <w:pPr>
              <w:keepLines/>
              <w:jc w:val="center"/>
              <w:outlineLvl w:val="2"/>
              <w:rPr>
                <w:b/>
              </w:rPr>
            </w:pPr>
          </w:p>
          <w:p w14:paraId="797BCF5C" w14:textId="77777777" w:rsidR="001645EC" w:rsidRDefault="001645EC" w:rsidP="001645EC">
            <w:pPr>
              <w:keepLines/>
              <w:jc w:val="center"/>
              <w:outlineLvl w:val="2"/>
              <w:rPr>
                <w:b/>
              </w:rPr>
            </w:pPr>
          </w:p>
          <w:p w14:paraId="1DCEE972" w14:textId="77777777" w:rsidR="001645EC" w:rsidRDefault="001645EC" w:rsidP="001645EC">
            <w:pPr>
              <w:keepLines/>
              <w:jc w:val="center"/>
              <w:outlineLvl w:val="2"/>
              <w:rPr>
                <w:b/>
              </w:rPr>
            </w:pPr>
          </w:p>
          <w:p w14:paraId="25DE78FB" w14:textId="77777777" w:rsidR="001645EC" w:rsidRDefault="001645EC" w:rsidP="001645EC">
            <w:pPr>
              <w:keepLines/>
              <w:jc w:val="center"/>
              <w:outlineLvl w:val="2"/>
              <w:rPr>
                <w:b/>
              </w:rPr>
            </w:pPr>
          </w:p>
          <w:p w14:paraId="62D4025C" w14:textId="77777777" w:rsidR="001645EC" w:rsidRDefault="001645EC" w:rsidP="001645EC">
            <w:pPr>
              <w:keepLines/>
              <w:jc w:val="center"/>
              <w:outlineLvl w:val="2"/>
              <w:rPr>
                <w:b/>
              </w:rPr>
            </w:pPr>
          </w:p>
          <w:p w14:paraId="7A6B60B4" w14:textId="77777777" w:rsidR="001645EC" w:rsidRDefault="001645EC" w:rsidP="001645EC">
            <w:pPr>
              <w:keepLines/>
              <w:jc w:val="center"/>
              <w:outlineLvl w:val="2"/>
              <w:rPr>
                <w:b/>
              </w:rPr>
            </w:pPr>
          </w:p>
          <w:p w14:paraId="0469DF11" w14:textId="77777777" w:rsidR="001645EC" w:rsidRDefault="001645EC" w:rsidP="001645EC">
            <w:pPr>
              <w:keepLines/>
              <w:jc w:val="center"/>
              <w:outlineLvl w:val="2"/>
              <w:rPr>
                <w:b/>
              </w:rPr>
            </w:pPr>
          </w:p>
          <w:p w14:paraId="6C9F4473" w14:textId="77777777" w:rsidR="001645EC" w:rsidRDefault="001645EC" w:rsidP="001645EC">
            <w:pPr>
              <w:keepLines/>
              <w:outlineLvl w:val="2"/>
              <w:rPr>
                <w:b/>
              </w:rPr>
            </w:pPr>
          </w:p>
          <w:p w14:paraId="3511CF3D" w14:textId="77777777" w:rsidR="001645EC" w:rsidRDefault="001645EC" w:rsidP="001645EC">
            <w:pPr>
              <w:keepLines/>
              <w:outlineLvl w:val="2"/>
              <w:rPr>
                <w:b/>
              </w:rPr>
            </w:pPr>
          </w:p>
          <w:p w14:paraId="07481A86" w14:textId="77777777" w:rsidR="001645EC" w:rsidRDefault="001645EC" w:rsidP="001645EC">
            <w:pPr>
              <w:keepLines/>
              <w:outlineLvl w:val="2"/>
              <w:rPr>
                <w:b/>
              </w:rPr>
            </w:pPr>
            <w:r>
              <w:rPr>
                <w:b/>
              </w:rPr>
              <w:t xml:space="preserve">            </w:t>
            </w:r>
          </w:p>
          <w:p w14:paraId="742E4577" w14:textId="77777777" w:rsidR="001645EC" w:rsidRDefault="001645EC" w:rsidP="001645EC">
            <w:pPr>
              <w:keepLines/>
              <w:outlineLvl w:val="2"/>
              <w:rPr>
                <w:b/>
              </w:rPr>
            </w:pPr>
          </w:p>
          <w:p w14:paraId="2E2BEEAD" w14:textId="77777777" w:rsidR="001645EC" w:rsidRPr="00097612" w:rsidRDefault="001645EC" w:rsidP="001645EC">
            <w:pPr>
              <w:keepLines/>
              <w:outlineLvl w:val="2"/>
              <w:rPr>
                <w:b/>
              </w:rPr>
            </w:pPr>
            <w:r w:rsidRPr="00E65EFB">
              <w:rPr>
                <w:rFonts w:ascii="Arial" w:hAnsi="Arial" w:cs="Arial"/>
                <w:b/>
                <w:sz w:val="22"/>
                <w:szCs w:val="22"/>
              </w:rPr>
              <w:t xml:space="preserve">                 </w:t>
            </w:r>
            <w:r w:rsidRPr="00097612">
              <w:rPr>
                <w:b/>
              </w:rPr>
              <w:t>44.</w:t>
            </w:r>
            <w:r>
              <w:rPr>
                <w:b/>
              </w:rPr>
              <w:t xml:space="preserve"> </w:t>
            </w:r>
            <w:r w:rsidRPr="00097612">
              <w:rPr>
                <w:b/>
              </w:rPr>
              <w:t>Eventos</w:t>
            </w:r>
          </w:p>
          <w:p w14:paraId="667033D8" w14:textId="77777777" w:rsidR="001645EC" w:rsidRPr="00097612" w:rsidRDefault="001645EC" w:rsidP="001645EC">
            <w:pPr>
              <w:keepLines/>
              <w:outlineLvl w:val="2"/>
              <w:rPr>
                <w:b/>
              </w:rPr>
            </w:pPr>
            <w:r w:rsidRPr="00097612">
              <w:rPr>
                <w:b/>
              </w:rPr>
              <w:t xml:space="preserve">                 Compensables </w:t>
            </w:r>
          </w:p>
          <w:p w14:paraId="7981CCDE" w14:textId="77777777" w:rsidR="001645EC" w:rsidRDefault="001645EC" w:rsidP="001645EC">
            <w:pPr>
              <w:keepLines/>
              <w:outlineLvl w:val="2"/>
              <w:rPr>
                <w:b/>
              </w:rPr>
            </w:pPr>
          </w:p>
          <w:p w14:paraId="039D53F8" w14:textId="77777777" w:rsidR="001645EC" w:rsidRDefault="001645EC" w:rsidP="001645EC">
            <w:pPr>
              <w:keepLines/>
              <w:outlineLvl w:val="2"/>
              <w:rPr>
                <w:b/>
              </w:rPr>
            </w:pPr>
          </w:p>
          <w:p w14:paraId="45AAF330" w14:textId="77777777" w:rsidR="001645EC" w:rsidRDefault="001645EC" w:rsidP="001645EC">
            <w:pPr>
              <w:keepLines/>
              <w:outlineLvl w:val="2"/>
              <w:rPr>
                <w:b/>
              </w:rPr>
            </w:pPr>
          </w:p>
          <w:p w14:paraId="4A4044B7" w14:textId="77777777" w:rsidR="001645EC" w:rsidRDefault="001645EC" w:rsidP="001645EC">
            <w:pPr>
              <w:keepLines/>
              <w:outlineLvl w:val="2"/>
              <w:rPr>
                <w:b/>
              </w:rPr>
            </w:pPr>
          </w:p>
          <w:p w14:paraId="1E98F6E0" w14:textId="77777777" w:rsidR="001645EC" w:rsidRDefault="001645EC" w:rsidP="001645EC">
            <w:pPr>
              <w:keepLines/>
              <w:outlineLvl w:val="2"/>
              <w:rPr>
                <w:b/>
              </w:rPr>
            </w:pPr>
          </w:p>
          <w:p w14:paraId="6D43B368" w14:textId="77777777" w:rsidR="001645EC" w:rsidRDefault="001645EC" w:rsidP="001645EC">
            <w:pPr>
              <w:keepLines/>
              <w:outlineLvl w:val="2"/>
              <w:rPr>
                <w:b/>
              </w:rPr>
            </w:pPr>
          </w:p>
          <w:p w14:paraId="59469A49" w14:textId="77777777" w:rsidR="001645EC" w:rsidRDefault="001645EC" w:rsidP="001645EC">
            <w:pPr>
              <w:keepLines/>
              <w:outlineLvl w:val="2"/>
              <w:rPr>
                <w:b/>
              </w:rPr>
            </w:pPr>
          </w:p>
          <w:p w14:paraId="0499C5F4" w14:textId="77777777" w:rsidR="001645EC" w:rsidRDefault="001645EC" w:rsidP="001645EC">
            <w:pPr>
              <w:keepLines/>
              <w:outlineLvl w:val="2"/>
              <w:rPr>
                <w:b/>
              </w:rPr>
            </w:pPr>
          </w:p>
          <w:p w14:paraId="1A4BD68B" w14:textId="77777777" w:rsidR="001645EC" w:rsidRDefault="001645EC" w:rsidP="001645EC">
            <w:pPr>
              <w:keepLines/>
              <w:outlineLvl w:val="2"/>
              <w:rPr>
                <w:b/>
              </w:rPr>
            </w:pPr>
          </w:p>
          <w:p w14:paraId="6A724F1C" w14:textId="77777777" w:rsidR="001645EC" w:rsidRDefault="001645EC" w:rsidP="001645EC">
            <w:pPr>
              <w:keepLines/>
              <w:outlineLvl w:val="2"/>
              <w:rPr>
                <w:b/>
              </w:rPr>
            </w:pPr>
          </w:p>
          <w:p w14:paraId="3E51E35A" w14:textId="77777777" w:rsidR="001645EC" w:rsidRDefault="001645EC" w:rsidP="001645EC">
            <w:pPr>
              <w:keepLines/>
              <w:outlineLvl w:val="2"/>
              <w:rPr>
                <w:b/>
              </w:rPr>
            </w:pPr>
          </w:p>
          <w:p w14:paraId="668BC909" w14:textId="77777777" w:rsidR="001645EC" w:rsidRDefault="001645EC" w:rsidP="001645EC">
            <w:pPr>
              <w:keepLines/>
              <w:outlineLvl w:val="2"/>
              <w:rPr>
                <w:b/>
              </w:rPr>
            </w:pPr>
          </w:p>
          <w:p w14:paraId="1BAC5A34" w14:textId="77777777" w:rsidR="001645EC" w:rsidRDefault="001645EC" w:rsidP="001645EC">
            <w:pPr>
              <w:keepLines/>
              <w:outlineLvl w:val="2"/>
              <w:rPr>
                <w:b/>
              </w:rPr>
            </w:pPr>
          </w:p>
          <w:p w14:paraId="3E0D4100" w14:textId="77777777" w:rsidR="001645EC" w:rsidRDefault="001645EC" w:rsidP="001645EC">
            <w:pPr>
              <w:keepLines/>
              <w:outlineLvl w:val="2"/>
              <w:rPr>
                <w:b/>
              </w:rPr>
            </w:pPr>
          </w:p>
          <w:p w14:paraId="1D837B1D" w14:textId="77777777" w:rsidR="001645EC" w:rsidRDefault="001645EC" w:rsidP="001645EC">
            <w:pPr>
              <w:keepLines/>
              <w:outlineLvl w:val="2"/>
              <w:rPr>
                <w:b/>
              </w:rPr>
            </w:pPr>
          </w:p>
          <w:p w14:paraId="5816C068" w14:textId="77777777" w:rsidR="001645EC" w:rsidRDefault="001645EC" w:rsidP="001645EC">
            <w:pPr>
              <w:keepLines/>
              <w:outlineLvl w:val="2"/>
              <w:rPr>
                <w:b/>
              </w:rPr>
            </w:pPr>
          </w:p>
          <w:p w14:paraId="7BE02A72" w14:textId="77777777" w:rsidR="001645EC" w:rsidRDefault="001645EC" w:rsidP="001645EC">
            <w:pPr>
              <w:keepLines/>
              <w:outlineLvl w:val="2"/>
              <w:rPr>
                <w:b/>
              </w:rPr>
            </w:pPr>
          </w:p>
          <w:p w14:paraId="61C9615B" w14:textId="77777777" w:rsidR="001645EC" w:rsidRDefault="001645EC" w:rsidP="001645EC">
            <w:pPr>
              <w:keepLines/>
              <w:outlineLvl w:val="2"/>
              <w:rPr>
                <w:b/>
              </w:rPr>
            </w:pPr>
          </w:p>
          <w:p w14:paraId="05A8C956" w14:textId="77777777" w:rsidR="001645EC" w:rsidRDefault="001645EC" w:rsidP="001645EC">
            <w:pPr>
              <w:keepLines/>
              <w:outlineLvl w:val="2"/>
              <w:rPr>
                <w:b/>
              </w:rPr>
            </w:pPr>
          </w:p>
          <w:p w14:paraId="3740A396" w14:textId="77777777" w:rsidR="001645EC" w:rsidRDefault="001645EC" w:rsidP="001645EC">
            <w:pPr>
              <w:keepLines/>
              <w:outlineLvl w:val="2"/>
              <w:rPr>
                <w:b/>
              </w:rPr>
            </w:pPr>
          </w:p>
          <w:p w14:paraId="45D085F0" w14:textId="77777777" w:rsidR="001645EC" w:rsidRDefault="001645EC" w:rsidP="001645EC">
            <w:pPr>
              <w:keepLines/>
              <w:outlineLvl w:val="2"/>
              <w:rPr>
                <w:b/>
              </w:rPr>
            </w:pPr>
          </w:p>
          <w:p w14:paraId="6BAF16DC" w14:textId="77777777" w:rsidR="001645EC" w:rsidRDefault="001645EC" w:rsidP="001645EC">
            <w:pPr>
              <w:keepLines/>
              <w:outlineLvl w:val="2"/>
              <w:rPr>
                <w:b/>
              </w:rPr>
            </w:pPr>
          </w:p>
          <w:p w14:paraId="370CEB7C" w14:textId="77777777" w:rsidR="001645EC" w:rsidRDefault="001645EC" w:rsidP="001645EC">
            <w:pPr>
              <w:keepLines/>
              <w:outlineLvl w:val="2"/>
              <w:rPr>
                <w:b/>
              </w:rPr>
            </w:pPr>
          </w:p>
          <w:p w14:paraId="05B2CDBD" w14:textId="77777777" w:rsidR="001645EC" w:rsidRDefault="001645EC" w:rsidP="001645EC">
            <w:pPr>
              <w:keepLines/>
              <w:outlineLvl w:val="2"/>
              <w:rPr>
                <w:b/>
              </w:rPr>
            </w:pPr>
          </w:p>
          <w:p w14:paraId="378B8F65" w14:textId="77777777" w:rsidR="001645EC" w:rsidRDefault="001645EC" w:rsidP="001645EC">
            <w:pPr>
              <w:keepLines/>
              <w:outlineLvl w:val="2"/>
              <w:rPr>
                <w:b/>
              </w:rPr>
            </w:pPr>
          </w:p>
          <w:p w14:paraId="0008F754" w14:textId="77777777" w:rsidR="001645EC" w:rsidRDefault="001645EC" w:rsidP="001645EC">
            <w:pPr>
              <w:keepLines/>
              <w:outlineLvl w:val="2"/>
              <w:rPr>
                <w:b/>
              </w:rPr>
            </w:pPr>
          </w:p>
          <w:p w14:paraId="7304F8A0" w14:textId="77777777" w:rsidR="001645EC" w:rsidRDefault="001645EC" w:rsidP="001645EC">
            <w:pPr>
              <w:keepLines/>
              <w:outlineLvl w:val="2"/>
              <w:rPr>
                <w:b/>
              </w:rPr>
            </w:pPr>
          </w:p>
          <w:p w14:paraId="20C30B4A" w14:textId="77777777" w:rsidR="001645EC" w:rsidRDefault="001645EC" w:rsidP="001645EC">
            <w:pPr>
              <w:keepLines/>
              <w:outlineLvl w:val="2"/>
              <w:rPr>
                <w:b/>
              </w:rPr>
            </w:pPr>
          </w:p>
          <w:p w14:paraId="7594CC0E" w14:textId="77777777" w:rsidR="001645EC" w:rsidRDefault="001645EC" w:rsidP="001645EC">
            <w:pPr>
              <w:keepLines/>
              <w:outlineLvl w:val="2"/>
              <w:rPr>
                <w:b/>
              </w:rPr>
            </w:pPr>
          </w:p>
          <w:p w14:paraId="68651B70" w14:textId="77777777" w:rsidR="001645EC" w:rsidRDefault="001645EC" w:rsidP="001645EC">
            <w:pPr>
              <w:keepLines/>
              <w:outlineLvl w:val="2"/>
              <w:rPr>
                <w:b/>
              </w:rPr>
            </w:pPr>
          </w:p>
          <w:p w14:paraId="09DA7653" w14:textId="77777777" w:rsidR="001645EC" w:rsidRDefault="001645EC" w:rsidP="001645EC">
            <w:pPr>
              <w:keepLines/>
              <w:outlineLvl w:val="2"/>
              <w:rPr>
                <w:b/>
              </w:rPr>
            </w:pPr>
          </w:p>
          <w:p w14:paraId="1CFA1171" w14:textId="77777777" w:rsidR="001645EC" w:rsidRDefault="001645EC" w:rsidP="001645EC">
            <w:pPr>
              <w:keepLines/>
              <w:outlineLvl w:val="2"/>
              <w:rPr>
                <w:b/>
              </w:rPr>
            </w:pPr>
          </w:p>
          <w:p w14:paraId="407BD3DF" w14:textId="77777777" w:rsidR="001645EC" w:rsidRDefault="001645EC" w:rsidP="001645EC">
            <w:pPr>
              <w:keepLines/>
              <w:outlineLvl w:val="2"/>
              <w:rPr>
                <w:b/>
              </w:rPr>
            </w:pPr>
          </w:p>
          <w:p w14:paraId="697BF836" w14:textId="77777777" w:rsidR="001645EC" w:rsidRDefault="001645EC" w:rsidP="001645EC">
            <w:pPr>
              <w:keepLines/>
              <w:outlineLvl w:val="2"/>
              <w:rPr>
                <w:b/>
              </w:rPr>
            </w:pPr>
          </w:p>
          <w:p w14:paraId="53EE2687" w14:textId="77777777" w:rsidR="001645EC" w:rsidRDefault="001645EC" w:rsidP="001645EC">
            <w:pPr>
              <w:keepLines/>
              <w:outlineLvl w:val="2"/>
              <w:rPr>
                <w:b/>
              </w:rPr>
            </w:pPr>
          </w:p>
          <w:p w14:paraId="7248ECFF" w14:textId="77777777" w:rsidR="001645EC" w:rsidRDefault="001645EC" w:rsidP="001645EC">
            <w:pPr>
              <w:keepLines/>
              <w:outlineLvl w:val="2"/>
              <w:rPr>
                <w:b/>
              </w:rPr>
            </w:pPr>
          </w:p>
          <w:p w14:paraId="72B8D850" w14:textId="77777777" w:rsidR="001645EC" w:rsidRDefault="001645EC" w:rsidP="001645EC">
            <w:pPr>
              <w:keepLines/>
              <w:outlineLvl w:val="2"/>
              <w:rPr>
                <w:b/>
              </w:rPr>
            </w:pPr>
          </w:p>
          <w:p w14:paraId="384F61A2" w14:textId="77777777" w:rsidR="001645EC" w:rsidRDefault="001645EC" w:rsidP="001645EC">
            <w:pPr>
              <w:keepLines/>
              <w:outlineLvl w:val="2"/>
              <w:rPr>
                <w:b/>
              </w:rPr>
            </w:pPr>
          </w:p>
          <w:p w14:paraId="58616555" w14:textId="77777777" w:rsidR="001645EC" w:rsidRDefault="001645EC" w:rsidP="001645EC">
            <w:pPr>
              <w:keepLines/>
              <w:outlineLvl w:val="2"/>
              <w:rPr>
                <w:b/>
              </w:rPr>
            </w:pPr>
          </w:p>
          <w:p w14:paraId="2B7953C8" w14:textId="77777777" w:rsidR="001645EC" w:rsidRDefault="001645EC" w:rsidP="001645EC">
            <w:pPr>
              <w:keepLines/>
              <w:outlineLvl w:val="2"/>
              <w:rPr>
                <w:b/>
              </w:rPr>
            </w:pPr>
          </w:p>
          <w:p w14:paraId="688FFAB1" w14:textId="77777777" w:rsidR="001645EC" w:rsidRDefault="001645EC" w:rsidP="001645EC">
            <w:pPr>
              <w:keepLines/>
              <w:outlineLvl w:val="2"/>
              <w:rPr>
                <w:b/>
              </w:rPr>
            </w:pPr>
          </w:p>
          <w:p w14:paraId="76914CBD" w14:textId="77777777" w:rsidR="001645EC" w:rsidRDefault="001645EC" w:rsidP="001645EC">
            <w:pPr>
              <w:keepLines/>
              <w:outlineLvl w:val="2"/>
              <w:rPr>
                <w:b/>
              </w:rPr>
            </w:pPr>
          </w:p>
          <w:p w14:paraId="3F39D2D7" w14:textId="77777777" w:rsidR="001645EC" w:rsidRDefault="001645EC" w:rsidP="001645EC">
            <w:pPr>
              <w:keepLines/>
              <w:outlineLvl w:val="2"/>
              <w:rPr>
                <w:b/>
              </w:rPr>
            </w:pPr>
          </w:p>
          <w:p w14:paraId="285A5667" w14:textId="77777777" w:rsidR="001645EC" w:rsidRDefault="001645EC" w:rsidP="001645EC">
            <w:pPr>
              <w:keepLines/>
              <w:outlineLvl w:val="2"/>
              <w:rPr>
                <w:b/>
              </w:rPr>
            </w:pPr>
          </w:p>
          <w:p w14:paraId="2CB16E28" w14:textId="77777777" w:rsidR="001645EC" w:rsidRDefault="001645EC" w:rsidP="001645EC">
            <w:pPr>
              <w:keepLines/>
              <w:outlineLvl w:val="2"/>
              <w:rPr>
                <w:b/>
              </w:rPr>
            </w:pPr>
          </w:p>
          <w:p w14:paraId="2DDBCBF9" w14:textId="77777777" w:rsidR="001645EC" w:rsidRDefault="001645EC" w:rsidP="001645EC">
            <w:pPr>
              <w:keepLines/>
              <w:outlineLvl w:val="2"/>
              <w:rPr>
                <w:b/>
              </w:rPr>
            </w:pPr>
          </w:p>
          <w:p w14:paraId="642CE852" w14:textId="77777777" w:rsidR="001645EC" w:rsidRDefault="001645EC" w:rsidP="001645EC">
            <w:pPr>
              <w:keepLines/>
              <w:outlineLvl w:val="2"/>
              <w:rPr>
                <w:b/>
              </w:rPr>
            </w:pPr>
          </w:p>
          <w:p w14:paraId="29D97BF7" w14:textId="77777777" w:rsidR="001645EC" w:rsidRDefault="001645EC" w:rsidP="001645EC">
            <w:pPr>
              <w:keepLines/>
              <w:outlineLvl w:val="2"/>
              <w:rPr>
                <w:b/>
              </w:rPr>
            </w:pPr>
          </w:p>
          <w:p w14:paraId="177574F8" w14:textId="77777777" w:rsidR="001645EC" w:rsidRDefault="001645EC" w:rsidP="001645EC">
            <w:pPr>
              <w:keepLines/>
              <w:outlineLvl w:val="2"/>
              <w:rPr>
                <w:b/>
              </w:rPr>
            </w:pPr>
          </w:p>
          <w:p w14:paraId="10151774" w14:textId="77777777" w:rsidR="001645EC" w:rsidRDefault="001645EC" w:rsidP="001645EC">
            <w:pPr>
              <w:keepLines/>
              <w:outlineLvl w:val="2"/>
              <w:rPr>
                <w:b/>
              </w:rPr>
            </w:pPr>
          </w:p>
          <w:p w14:paraId="143169F3" w14:textId="77777777" w:rsidR="001645EC" w:rsidRDefault="001645EC" w:rsidP="001645EC">
            <w:pPr>
              <w:keepLines/>
              <w:outlineLvl w:val="2"/>
              <w:rPr>
                <w:b/>
              </w:rPr>
            </w:pPr>
          </w:p>
          <w:p w14:paraId="46BA5A95" w14:textId="77777777" w:rsidR="001645EC" w:rsidRDefault="001645EC" w:rsidP="001645EC">
            <w:pPr>
              <w:keepLines/>
              <w:outlineLvl w:val="2"/>
              <w:rPr>
                <w:b/>
              </w:rPr>
            </w:pPr>
          </w:p>
          <w:p w14:paraId="7631CEA8" w14:textId="77777777" w:rsidR="001645EC" w:rsidRDefault="001645EC" w:rsidP="001645EC">
            <w:pPr>
              <w:keepLines/>
              <w:outlineLvl w:val="2"/>
              <w:rPr>
                <w:b/>
              </w:rPr>
            </w:pPr>
          </w:p>
          <w:p w14:paraId="6FD1FCA3" w14:textId="77777777" w:rsidR="001645EC" w:rsidRDefault="001645EC" w:rsidP="001645EC">
            <w:pPr>
              <w:keepLines/>
              <w:outlineLvl w:val="2"/>
              <w:rPr>
                <w:b/>
              </w:rPr>
            </w:pPr>
          </w:p>
          <w:p w14:paraId="65D5F1EC" w14:textId="77777777" w:rsidR="001645EC" w:rsidRDefault="001645EC" w:rsidP="001645EC">
            <w:pPr>
              <w:keepLines/>
              <w:outlineLvl w:val="2"/>
              <w:rPr>
                <w:b/>
              </w:rPr>
            </w:pPr>
          </w:p>
          <w:p w14:paraId="5BAEDC8D" w14:textId="77777777" w:rsidR="001645EC" w:rsidRDefault="001645EC" w:rsidP="001645EC">
            <w:pPr>
              <w:keepLines/>
              <w:outlineLvl w:val="2"/>
              <w:rPr>
                <w:b/>
              </w:rPr>
            </w:pPr>
          </w:p>
          <w:p w14:paraId="5E4FE3B0" w14:textId="77777777" w:rsidR="001645EC" w:rsidRDefault="001645EC" w:rsidP="001645EC">
            <w:pPr>
              <w:keepLines/>
              <w:outlineLvl w:val="2"/>
              <w:rPr>
                <w:b/>
              </w:rPr>
            </w:pPr>
          </w:p>
          <w:p w14:paraId="39DEC84E" w14:textId="77777777" w:rsidR="001645EC" w:rsidRDefault="001645EC" w:rsidP="001645EC">
            <w:pPr>
              <w:keepLines/>
              <w:outlineLvl w:val="2"/>
              <w:rPr>
                <w:b/>
              </w:rPr>
            </w:pPr>
          </w:p>
          <w:p w14:paraId="32B72B5C" w14:textId="77777777" w:rsidR="001645EC" w:rsidRDefault="001645EC" w:rsidP="001645EC">
            <w:pPr>
              <w:keepLines/>
              <w:outlineLvl w:val="2"/>
              <w:rPr>
                <w:b/>
              </w:rPr>
            </w:pPr>
          </w:p>
          <w:p w14:paraId="380725CA" w14:textId="77777777" w:rsidR="001645EC" w:rsidRPr="009D092E" w:rsidRDefault="001645EC" w:rsidP="001645EC">
            <w:pPr>
              <w:keepLines/>
              <w:outlineLvl w:val="2"/>
              <w:rPr>
                <w:b/>
              </w:rPr>
            </w:pPr>
            <w:r>
              <w:rPr>
                <w:b/>
              </w:rPr>
              <w:t xml:space="preserve">                  </w:t>
            </w:r>
            <w:r w:rsidRPr="009D092E">
              <w:rPr>
                <w:b/>
              </w:rPr>
              <w:t>45.</w:t>
            </w:r>
            <w:r>
              <w:rPr>
                <w:b/>
              </w:rPr>
              <w:t xml:space="preserve"> </w:t>
            </w:r>
            <w:r w:rsidRPr="009D092E">
              <w:rPr>
                <w:b/>
              </w:rPr>
              <w:t xml:space="preserve">Impuestos   </w:t>
            </w:r>
          </w:p>
          <w:p w14:paraId="05418729" w14:textId="77777777" w:rsidR="001645EC" w:rsidRDefault="001645EC" w:rsidP="001645EC">
            <w:pPr>
              <w:keepLines/>
              <w:outlineLvl w:val="2"/>
              <w:rPr>
                <w:b/>
              </w:rPr>
            </w:pPr>
          </w:p>
          <w:p w14:paraId="3DEADC07" w14:textId="77777777" w:rsidR="001645EC" w:rsidRDefault="001645EC" w:rsidP="001645EC">
            <w:pPr>
              <w:keepLines/>
              <w:outlineLvl w:val="2"/>
              <w:rPr>
                <w:b/>
              </w:rPr>
            </w:pPr>
            <w:r>
              <w:rPr>
                <w:b/>
              </w:rPr>
              <w:t xml:space="preserve">         </w:t>
            </w:r>
          </w:p>
          <w:p w14:paraId="7607D1DB" w14:textId="77777777" w:rsidR="001645EC" w:rsidRDefault="001645EC" w:rsidP="001645EC">
            <w:pPr>
              <w:keepLines/>
              <w:outlineLvl w:val="2"/>
              <w:rPr>
                <w:b/>
              </w:rPr>
            </w:pPr>
          </w:p>
          <w:p w14:paraId="250AAC2E" w14:textId="77777777" w:rsidR="001645EC" w:rsidRDefault="001645EC" w:rsidP="001645EC">
            <w:pPr>
              <w:keepLines/>
              <w:outlineLvl w:val="2"/>
              <w:rPr>
                <w:b/>
              </w:rPr>
            </w:pPr>
          </w:p>
          <w:p w14:paraId="257C30A9" w14:textId="77777777" w:rsidR="001645EC" w:rsidRDefault="001645EC" w:rsidP="001645EC">
            <w:pPr>
              <w:keepLines/>
              <w:outlineLvl w:val="2"/>
              <w:rPr>
                <w:b/>
              </w:rPr>
            </w:pPr>
          </w:p>
          <w:p w14:paraId="286395F8" w14:textId="77777777" w:rsidR="001645EC" w:rsidRDefault="001645EC" w:rsidP="001645EC">
            <w:pPr>
              <w:keepLines/>
              <w:outlineLvl w:val="2"/>
              <w:rPr>
                <w:b/>
              </w:rPr>
            </w:pPr>
          </w:p>
          <w:p w14:paraId="0F7D0504" w14:textId="77777777" w:rsidR="001645EC" w:rsidRDefault="001645EC" w:rsidP="001645EC">
            <w:pPr>
              <w:keepLines/>
              <w:spacing w:after="120"/>
              <w:outlineLvl w:val="2"/>
              <w:rPr>
                <w:b/>
              </w:rPr>
            </w:pPr>
          </w:p>
          <w:p w14:paraId="4A362D97" w14:textId="77777777" w:rsidR="001645EC" w:rsidRDefault="001645EC" w:rsidP="001645EC">
            <w:pPr>
              <w:keepLines/>
              <w:outlineLvl w:val="2"/>
              <w:rPr>
                <w:b/>
              </w:rPr>
            </w:pPr>
            <w:r>
              <w:rPr>
                <w:b/>
              </w:rPr>
              <w:t xml:space="preserve">                    </w:t>
            </w:r>
            <w:r w:rsidRPr="009D092E">
              <w:rPr>
                <w:b/>
              </w:rPr>
              <w:t>46.</w:t>
            </w:r>
            <w:r>
              <w:rPr>
                <w:b/>
              </w:rPr>
              <w:t xml:space="preserve"> </w:t>
            </w:r>
            <w:r w:rsidRPr="009D092E">
              <w:rPr>
                <w:b/>
              </w:rPr>
              <w:t xml:space="preserve">Monedas  </w:t>
            </w:r>
          </w:p>
          <w:p w14:paraId="1B7FCA1B" w14:textId="77777777" w:rsidR="001645EC" w:rsidRPr="009D092E" w:rsidRDefault="001645EC" w:rsidP="001645EC">
            <w:pPr>
              <w:keepLines/>
              <w:outlineLvl w:val="2"/>
              <w:rPr>
                <w:b/>
              </w:rPr>
            </w:pPr>
          </w:p>
          <w:p w14:paraId="107935E5" w14:textId="77777777" w:rsidR="001645EC" w:rsidRDefault="001645EC" w:rsidP="001645EC">
            <w:pPr>
              <w:keepLines/>
              <w:outlineLvl w:val="2"/>
              <w:rPr>
                <w:b/>
              </w:rPr>
            </w:pPr>
          </w:p>
          <w:p w14:paraId="15153BA1" w14:textId="77777777" w:rsidR="001645EC" w:rsidRPr="009D092E" w:rsidRDefault="001645EC" w:rsidP="001645EC">
            <w:pPr>
              <w:keepLines/>
              <w:outlineLvl w:val="2"/>
              <w:rPr>
                <w:b/>
              </w:rPr>
            </w:pPr>
            <w:r>
              <w:rPr>
                <w:b/>
              </w:rPr>
              <w:t xml:space="preserve">                   </w:t>
            </w:r>
            <w:r w:rsidRPr="009D092E">
              <w:rPr>
                <w:b/>
              </w:rPr>
              <w:t>47.</w:t>
            </w:r>
            <w:r>
              <w:rPr>
                <w:b/>
              </w:rPr>
              <w:t xml:space="preserve"> </w:t>
            </w:r>
            <w:r w:rsidRPr="009D092E">
              <w:rPr>
                <w:b/>
              </w:rPr>
              <w:t xml:space="preserve">Ajustes de </w:t>
            </w:r>
          </w:p>
          <w:p w14:paraId="6A9D541F" w14:textId="77777777" w:rsidR="001645EC" w:rsidRPr="009D092E" w:rsidRDefault="001645EC" w:rsidP="001645EC">
            <w:pPr>
              <w:keepLines/>
              <w:outlineLvl w:val="2"/>
              <w:rPr>
                <w:b/>
              </w:rPr>
            </w:pPr>
            <w:r w:rsidRPr="009D092E">
              <w:rPr>
                <w:b/>
              </w:rPr>
              <w:t xml:space="preserve">                          Precios</w:t>
            </w:r>
          </w:p>
          <w:p w14:paraId="30B111CA" w14:textId="77777777" w:rsidR="001645EC" w:rsidRDefault="001645EC" w:rsidP="001645EC">
            <w:pPr>
              <w:keepLines/>
              <w:outlineLvl w:val="2"/>
              <w:rPr>
                <w:b/>
              </w:rPr>
            </w:pPr>
          </w:p>
          <w:p w14:paraId="140434C6" w14:textId="77777777" w:rsidR="001645EC" w:rsidRPr="002425EC" w:rsidRDefault="001645EC" w:rsidP="001645EC">
            <w:pPr>
              <w:keepLines/>
              <w:outlineLvl w:val="2"/>
              <w:rPr>
                <w:b/>
              </w:rPr>
            </w:pPr>
            <w:r>
              <w:rPr>
                <w:b/>
              </w:rPr>
              <w:t xml:space="preserve">                  </w:t>
            </w:r>
            <w:r>
              <w:t xml:space="preserve"> </w:t>
            </w:r>
            <w:r w:rsidRPr="002425EC">
              <w:rPr>
                <w:b/>
              </w:rPr>
              <w:t>48.</w:t>
            </w:r>
            <w:r>
              <w:rPr>
                <w:b/>
              </w:rPr>
              <w:t xml:space="preserve"> </w:t>
            </w:r>
            <w:r w:rsidRPr="002425EC">
              <w:rPr>
                <w:b/>
              </w:rPr>
              <w:t xml:space="preserve">Multas </w:t>
            </w:r>
          </w:p>
          <w:p w14:paraId="006940DD" w14:textId="77777777" w:rsidR="001645EC" w:rsidRPr="002425EC" w:rsidRDefault="001645EC" w:rsidP="001645EC">
            <w:pPr>
              <w:keepLines/>
              <w:outlineLvl w:val="2"/>
              <w:rPr>
                <w:b/>
              </w:rPr>
            </w:pPr>
            <w:r w:rsidRPr="002425EC">
              <w:rPr>
                <w:b/>
              </w:rPr>
              <w:t xml:space="preserve">                       por retraso </w:t>
            </w:r>
          </w:p>
          <w:p w14:paraId="60EA02D9" w14:textId="77777777" w:rsidR="001645EC" w:rsidRPr="002425EC" w:rsidRDefault="001645EC" w:rsidP="001645EC">
            <w:pPr>
              <w:keepLines/>
              <w:ind w:left="1400"/>
              <w:outlineLvl w:val="2"/>
              <w:rPr>
                <w:b/>
              </w:rPr>
            </w:pPr>
            <w:r w:rsidRPr="002425EC">
              <w:rPr>
                <w:b/>
              </w:rPr>
              <w:t>en la entrega  de la   Obra</w:t>
            </w:r>
          </w:p>
          <w:p w14:paraId="0C7C3141" w14:textId="77777777" w:rsidR="001645EC" w:rsidRDefault="001645EC" w:rsidP="001645EC">
            <w:pPr>
              <w:keepLines/>
              <w:outlineLvl w:val="2"/>
              <w:rPr>
                <w:b/>
              </w:rPr>
            </w:pPr>
            <w:r>
              <w:rPr>
                <w:b/>
              </w:rPr>
              <w:t xml:space="preserve"> </w:t>
            </w:r>
          </w:p>
          <w:p w14:paraId="137A3420" w14:textId="77777777" w:rsidR="001645EC" w:rsidRDefault="001645EC" w:rsidP="001645EC">
            <w:pPr>
              <w:keepLines/>
              <w:outlineLvl w:val="2"/>
              <w:rPr>
                <w:b/>
              </w:rPr>
            </w:pPr>
          </w:p>
          <w:p w14:paraId="522E7B3A" w14:textId="77777777" w:rsidR="001645EC" w:rsidRDefault="001645EC" w:rsidP="001645EC">
            <w:pPr>
              <w:keepLines/>
              <w:outlineLvl w:val="2"/>
              <w:rPr>
                <w:b/>
              </w:rPr>
            </w:pPr>
          </w:p>
          <w:p w14:paraId="5C3A4479" w14:textId="77777777" w:rsidR="001645EC" w:rsidRDefault="001645EC" w:rsidP="001645EC">
            <w:pPr>
              <w:keepLines/>
              <w:outlineLvl w:val="2"/>
              <w:rPr>
                <w:b/>
              </w:rPr>
            </w:pPr>
          </w:p>
          <w:p w14:paraId="4261BF15" w14:textId="77777777" w:rsidR="001645EC" w:rsidRDefault="001645EC" w:rsidP="001645EC">
            <w:pPr>
              <w:keepLines/>
              <w:outlineLvl w:val="2"/>
              <w:rPr>
                <w:b/>
              </w:rPr>
            </w:pPr>
          </w:p>
          <w:p w14:paraId="3AEC5C66" w14:textId="77777777" w:rsidR="001645EC" w:rsidRDefault="001645EC" w:rsidP="001645EC">
            <w:pPr>
              <w:keepLines/>
              <w:outlineLvl w:val="2"/>
              <w:rPr>
                <w:b/>
              </w:rPr>
            </w:pPr>
          </w:p>
          <w:p w14:paraId="18A191BE" w14:textId="77777777" w:rsidR="001645EC" w:rsidRDefault="001645EC" w:rsidP="001645EC">
            <w:pPr>
              <w:keepLines/>
              <w:ind w:firstLine="1130"/>
              <w:outlineLvl w:val="2"/>
            </w:pPr>
            <w:r>
              <w:rPr>
                <w:b/>
              </w:rPr>
              <w:t xml:space="preserve">            </w:t>
            </w:r>
            <w:r>
              <w:t xml:space="preserve">   </w:t>
            </w:r>
          </w:p>
          <w:p w14:paraId="0960F3F4" w14:textId="77777777" w:rsidR="001645EC" w:rsidRDefault="001645EC" w:rsidP="001645EC">
            <w:pPr>
              <w:keepLines/>
              <w:ind w:firstLine="1130"/>
              <w:outlineLvl w:val="2"/>
            </w:pPr>
            <w:r>
              <w:t xml:space="preserve">           </w:t>
            </w:r>
          </w:p>
          <w:p w14:paraId="677B8785" w14:textId="77777777" w:rsidR="001645EC" w:rsidRDefault="001645EC" w:rsidP="001645EC">
            <w:pPr>
              <w:pStyle w:val="SectionVHeading3"/>
            </w:pPr>
            <w:r>
              <w:t xml:space="preserve">                     </w:t>
            </w:r>
          </w:p>
          <w:p w14:paraId="090AD5C8" w14:textId="77777777" w:rsidR="001645EC" w:rsidRDefault="001645EC" w:rsidP="001645EC">
            <w:pPr>
              <w:pStyle w:val="SectionVHeading3"/>
            </w:pPr>
          </w:p>
          <w:p w14:paraId="7FB812AC" w14:textId="77777777" w:rsidR="001645EC" w:rsidRDefault="001645EC" w:rsidP="001645EC">
            <w:pPr>
              <w:pStyle w:val="SectionVHeading3"/>
              <w:ind w:left="1310" w:hanging="1310"/>
            </w:pPr>
            <w:r>
              <w:t xml:space="preserve">                 49. Pago de anticipo</w:t>
            </w:r>
          </w:p>
          <w:p w14:paraId="53B15974" w14:textId="77777777" w:rsidR="001645EC" w:rsidRDefault="001645EC" w:rsidP="001645EC">
            <w:pPr>
              <w:pStyle w:val="SectionVHeading3"/>
            </w:pPr>
          </w:p>
          <w:p w14:paraId="55C1927A" w14:textId="77777777" w:rsidR="001645EC" w:rsidRDefault="001645EC" w:rsidP="001645EC">
            <w:pPr>
              <w:pStyle w:val="SectionVHeading3"/>
            </w:pPr>
          </w:p>
          <w:p w14:paraId="7E1D3C44" w14:textId="77777777" w:rsidR="001645EC" w:rsidRDefault="001645EC" w:rsidP="001645EC">
            <w:pPr>
              <w:pStyle w:val="SectionVHeading3"/>
            </w:pPr>
          </w:p>
          <w:p w14:paraId="429DF6C3" w14:textId="77777777" w:rsidR="001645EC" w:rsidRDefault="001645EC" w:rsidP="001645EC">
            <w:pPr>
              <w:pStyle w:val="SectionVHeading3"/>
            </w:pPr>
          </w:p>
          <w:p w14:paraId="41106CA2" w14:textId="77777777" w:rsidR="001645EC" w:rsidRDefault="001645EC" w:rsidP="001645EC">
            <w:pPr>
              <w:pStyle w:val="SectionVHeading3"/>
            </w:pPr>
          </w:p>
          <w:p w14:paraId="2E245BDE" w14:textId="77777777" w:rsidR="001645EC" w:rsidRDefault="001645EC" w:rsidP="001645EC">
            <w:pPr>
              <w:pStyle w:val="SectionVHeading3"/>
            </w:pPr>
          </w:p>
          <w:p w14:paraId="43E52565" w14:textId="77777777" w:rsidR="001645EC" w:rsidRDefault="001645EC" w:rsidP="001645EC">
            <w:pPr>
              <w:pStyle w:val="SectionVHeading3"/>
            </w:pPr>
          </w:p>
          <w:p w14:paraId="48D8740D" w14:textId="77777777" w:rsidR="001645EC" w:rsidRDefault="001645EC" w:rsidP="001645EC">
            <w:pPr>
              <w:pStyle w:val="SectionVHeading3"/>
            </w:pPr>
          </w:p>
          <w:p w14:paraId="32E8E0D4" w14:textId="77777777" w:rsidR="001645EC" w:rsidRDefault="001645EC" w:rsidP="001645EC">
            <w:pPr>
              <w:pStyle w:val="SectionVHeading3"/>
            </w:pPr>
          </w:p>
          <w:p w14:paraId="2B05F125" w14:textId="77777777" w:rsidR="001645EC" w:rsidRDefault="001645EC" w:rsidP="001645EC">
            <w:pPr>
              <w:pStyle w:val="SectionVHeading3"/>
            </w:pPr>
          </w:p>
          <w:p w14:paraId="1E00E0E6" w14:textId="77777777" w:rsidR="001645EC" w:rsidRDefault="001645EC" w:rsidP="001645EC">
            <w:pPr>
              <w:pStyle w:val="SectionVHeading3"/>
            </w:pPr>
          </w:p>
          <w:p w14:paraId="22C0A3D5" w14:textId="77777777" w:rsidR="001645EC" w:rsidRDefault="001645EC" w:rsidP="001645EC">
            <w:pPr>
              <w:pStyle w:val="SectionVHeading3"/>
            </w:pPr>
          </w:p>
          <w:p w14:paraId="5359F8C5" w14:textId="77777777" w:rsidR="001645EC" w:rsidRDefault="001645EC" w:rsidP="001645EC">
            <w:pPr>
              <w:pStyle w:val="SectionVHeading3"/>
            </w:pPr>
          </w:p>
          <w:p w14:paraId="3DA987F7" w14:textId="77777777" w:rsidR="001645EC" w:rsidRDefault="001645EC" w:rsidP="001645EC">
            <w:pPr>
              <w:pStyle w:val="SectionVHeading3"/>
            </w:pPr>
          </w:p>
          <w:p w14:paraId="2BD1E5E0" w14:textId="77777777" w:rsidR="001645EC" w:rsidRDefault="001645EC" w:rsidP="001645EC">
            <w:pPr>
              <w:pStyle w:val="SectionVHeading3"/>
            </w:pPr>
          </w:p>
          <w:p w14:paraId="2E6C7F5E" w14:textId="77777777" w:rsidR="001645EC" w:rsidRDefault="001645EC" w:rsidP="001645EC">
            <w:pPr>
              <w:pStyle w:val="SectionVHeading3"/>
            </w:pPr>
          </w:p>
          <w:p w14:paraId="135F0D72" w14:textId="77777777" w:rsidR="001645EC" w:rsidRDefault="001645EC" w:rsidP="001645EC">
            <w:pPr>
              <w:pStyle w:val="SectionVHeading3"/>
            </w:pPr>
          </w:p>
          <w:p w14:paraId="40938F27" w14:textId="77777777" w:rsidR="001645EC" w:rsidRDefault="001645EC" w:rsidP="001645EC">
            <w:pPr>
              <w:pStyle w:val="SectionVHeading3"/>
              <w:spacing w:after="120"/>
            </w:pPr>
          </w:p>
          <w:p w14:paraId="77E7A29B" w14:textId="77777777" w:rsidR="001645EC" w:rsidRDefault="001645EC" w:rsidP="001645EC">
            <w:pPr>
              <w:pStyle w:val="SectionVHeading3"/>
              <w:ind w:left="1400" w:hanging="1400"/>
            </w:pPr>
            <w:r>
              <w:t xml:space="preserve">                 50.</w:t>
            </w:r>
            <w:r>
              <w:tab/>
              <w:t xml:space="preserve">Garantías </w:t>
            </w:r>
          </w:p>
          <w:p w14:paraId="0C56138A" w14:textId="77777777" w:rsidR="001645EC" w:rsidRDefault="001645EC" w:rsidP="001645EC">
            <w:pPr>
              <w:pStyle w:val="SectionVHeading3"/>
            </w:pPr>
          </w:p>
          <w:p w14:paraId="5D385917" w14:textId="77777777" w:rsidR="001645EC" w:rsidRDefault="001645EC" w:rsidP="001645EC">
            <w:pPr>
              <w:pStyle w:val="SectionVHeading3"/>
            </w:pPr>
          </w:p>
          <w:p w14:paraId="55BEBDE4" w14:textId="77777777" w:rsidR="001645EC" w:rsidRDefault="001645EC" w:rsidP="001645EC">
            <w:pPr>
              <w:pStyle w:val="SectionVHeading3"/>
            </w:pPr>
          </w:p>
          <w:p w14:paraId="1187BB4F" w14:textId="77777777" w:rsidR="001645EC" w:rsidRDefault="001645EC" w:rsidP="001645EC">
            <w:pPr>
              <w:pStyle w:val="SectionVHeading3"/>
            </w:pPr>
          </w:p>
          <w:p w14:paraId="1F297342" w14:textId="77777777" w:rsidR="001645EC" w:rsidRDefault="001645EC" w:rsidP="001645EC">
            <w:pPr>
              <w:pStyle w:val="SectionVHeading3"/>
            </w:pPr>
          </w:p>
          <w:p w14:paraId="14376F3D" w14:textId="77777777" w:rsidR="001645EC" w:rsidRDefault="001645EC" w:rsidP="001645EC">
            <w:pPr>
              <w:pStyle w:val="SectionVHeading3"/>
              <w:spacing w:after="120"/>
            </w:pPr>
          </w:p>
          <w:p w14:paraId="2DB33CD8" w14:textId="77777777" w:rsidR="001645EC" w:rsidRDefault="001645EC" w:rsidP="001645EC">
            <w:pPr>
              <w:pStyle w:val="SectionVHeading3"/>
              <w:spacing w:after="120"/>
            </w:pPr>
          </w:p>
          <w:p w14:paraId="50320176" w14:textId="77777777" w:rsidR="001645EC" w:rsidRDefault="001645EC" w:rsidP="001645EC">
            <w:pPr>
              <w:pStyle w:val="SectionVHeading3"/>
              <w:spacing w:after="120"/>
            </w:pPr>
          </w:p>
          <w:p w14:paraId="296EE14A" w14:textId="77777777" w:rsidR="001645EC" w:rsidRDefault="001645EC" w:rsidP="001645EC">
            <w:pPr>
              <w:pStyle w:val="SectionVHeading3"/>
              <w:spacing w:after="120"/>
            </w:pPr>
          </w:p>
          <w:p w14:paraId="1DC58A0F" w14:textId="77777777" w:rsidR="001645EC" w:rsidRDefault="001645EC" w:rsidP="001645EC">
            <w:pPr>
              <w:pStyle w:val="SectionVHeading3"/>
              <w:spacing w:after="120"/>
            </w:pPr>
          </w:p>
          <w:p w14:paraId="3E4E2170" w14:textId="77777777" w:rsidR="001645EC" w:rsidRDefault="001645EC" w:rsidP="001645EC">
            <w:pPr>
              <w:pStyle w:val="SectionVHeading3"/>
              <w:spacing w:after="120"/>
            </w:pPr>
          </w:p>
          <w:p w14:paraId="5665A42C" w14:textId="77777777" w:rsidR="001645EC" w:rsidRDefault="001645EC" w:rsidP="001645EC">
            <w:pPr>
              <w:pStyle w:val="SectionVHeading3"/>
              <w:spacing w:after="120"/>
            </w:pPr>
          </w:p>
          <w:p w14:paraId="145807B3" w14:textId="77777777" w:rsidR="001645EC" w:rsidRDefault="001645EC" w:rsidP="001645EC">
            <w:pPr>
              <w:pStyle w:val="SectionVHeading3"/>
              <w:spacing w:after="120"/>
            </w:pPr>
          </w:p>
          <w:p w14:paraId="102C1E18" w14:textId="77777777" w:rsidR="001645EC" w:rsidRDefault="001645EC" w:rsidP="001645EC">
            <w:pPr>
              <w:pStyle w:val="SectionVHeading3"/>
              <w:spacing w:after="240"/>
            </w:pPr>
          </w:p>
          <w:p w14:paraId="078B3DD0" w14:textId="77777777" w:rsidR="001645EC" w:rsidRDefault="001645EC" w:rsidP="001645EC">
            <w:pPr>
              <w:pStyle w:val="SectionVHeading3"/>
              <w:ind w:left="1400"/>
            </w:pPr>
            <w:r>
              <w:t>51.</w:t>
            </w:r>
            <w:r>
              <w:tab/>
              <w:t>Trabajos por día</w:t>
            </w:r>
          </w:p>
          <w:p w14:paraId="03CF05CB" w14:textId="77777777" w:rsidR="001645EC" w:rsidRDefault="001645EC" w:rsidP="001645EC">
            <w:pPr>
              <w:pStyle w:val="SectionVHeading3"/>
            </w:pPr>
          </w:p>
          <w:p w14:paraId="381DFD2F" w14:textId="77777777" w:rsidR="001645EC" w:rsidRDefault="001645EC" w:rsidP="001645EC">
            <w:pPr>
              <w:pStyle w:val="SectionVHeading3"/>
            </w:pPr>
          </w:p>
          <w:p w14:paraId="7186D601" w14:textId="77777777" w:rsidR="001645EC" w:rsidRDefault="001645EC" w:rsidP="001645EC">
            <w:pPr>
              <w:pStyle w:val="SectionVHeading3"/>
            </w:pPr>
          </w:p>
          <w:p w14:paraId="5CCCCDB6" w14:textId="77777777" w:rsidR="001645EC" w:rsidRDefault="001645EC" w:rsidP="001645EC">
            <w:pPr>
              <w:pStyle w:val="SectionVHeading3"/>
            </w:pPr>
          </w:p>
          <w:p w14:paraId="37FCA7F1" w14:textId="77777777" w:rsidR="001645EC" w:rsidRDefault="001645EC" w:rsidP="001645EC">
            <w:pPr>
              <w:pStyle w:val="SectionVHeading3"/>
            </w:pPr>
          </w:p>
          <w:p w14:paraId="72C3A6CF" w14:textId="77777777" w:rsidR="001645EC" w:rsidRDefault="001645EC" w:rsidP="001645EC">
            <w:pPr>
              <w:pStyle w:val="SectionVHeading3"/>
            </w:pPr>
          </w:p>
          <w:p w14:paraId="56E3405E" w14:textId="77777777" w:rsidR="001645EC" w:rsidRDefault="001645EC" w:rsidP="001645EC">
            <w:pPr>
              <w:pStyle w:val="SectionVHeading3"/>
            </w:pPr>
          </w:p>
          <w:p w14:paraId="67294903" w14:textId="77777777" w:rsidR="001645EC" w:rsidRDefault="001645EC" w:rsidP="001645EC">
            <w:pPr>
              <w:pStyle w:val="SectionVHeading3"/>
              <w:ind w:left="0" w:firstLine="0"/>
              <w:rPr>
                <w:b w:val="0"/>
                <w:bCs w:val="0"/>
                <w:spacing w:val="-3"/>
              </w:rPr>
            </w:pPr>
          </w:p>
          <w:p w14:paraId="35E2E363" w14:textId="77777777" w:rsidR="001645EC" w:rsidRDefault="001645EC" w:rsidP="001645EC">
            <w:pPr>
              <w:pStyle w:val="SectionVHeading3"/>
              <w:ind w:left="0" w:firstLine="0"/>
              <w:rPr>
                <w:b w:val="0"/>
                <w:bCs w:val="0"/>
                <w:spacing w:val="-3"/>
              </w:rPr>
            </w:pPr>
          </w:p>
          <w:p w14:paraId="5C3A2B00" w14:textId="77777777" w:rsidR="001645EC" w:rsidRDefault="001645EC" w:rsidP="001645EC">
            <w:pPr>
              <w:pStyle w:val="SectionVHeading3"/>
              <w:ind w:left="0" w:firstLine="0"/>
              <w:rPr>
                <w:b w:val="0"/>
                <w:bCs w:val="0"/>
                <w:spacing w:val="-3"/>
              </w:rPr>
            </w:pPr>
          </w:p>
          <w:p w14:paraId="3E907744" w14:textId="77777777" w:rsidR="001645EC" w:rsidRDefault="001645EC" w:rsidP="001645EC">
            <w:pPr>
              <w:pStyle w:val="SectionVHeading3"/>
              <w:ind w:left="0" w:firstLine="1040"/>
              <w:rPr>
                <w:bCs w:val="0"/>
                <w:spacing w:val="-3"/>
              </w:rPr>
            </w:pPr>
            <w:r>
              <w:rPr>
                <w:bCs w:val="0"/>
                <w:spacing w:val="-3"/>
              </w:rPr>
              <w:t>52.</w:t>
            </w:r>
            <w:r w:rsidRPr="00A74324">
              <w:rPr>
                <w:bCs w:val="0"/>
                <w:spacing w:val="-3"/>
              </w:rPr>
              <w:t xml:space="preserve"> Costo de </w:t>
            </w:r>
          </w:p>
          <w:p w14:paraId="473C447E" w14:textId="77777777" w:rsidR="001645EC" w:rsidRPr="00A74324" w:rsidRDefault="001645EC" w:rsidP="001645EC">
            <w:pPr>
              <w:pStyle w:val="SectionVHeading3"/>
            </w:pPr>
            <w:r>
              <w:rPr>
                <w:bCs w:val="0"/>
                <w:spacing w:val="-3"/>
              </w:rPr>
              <w:t xml:space="preserve">                  </w:t>
            </w:r>
            <w:r w:rsidRPr="00A74324">
              <w:rPr>
                <w:bCs w:val="0"/>
                <w:spacing w:val="-3"/>
              </w:rPr>
              <w:t>reparaciones</w:t>
            </w:r>
            <w:r w:rsidRPr="00A74324">
              <w:tab/>
            </w:r>
          </w:p>
          <w:p w14:paraId="6E1C78FA" w14:textId="77777777" w:rsidR="001645EC" w:rsidRDefault="001645EC" w:rsidP="001645EC">
            <w:pPr>
              <w:pStyle w:val="SectionVHeading3"/>
            </w:pPr>
          </w:p>
          <w:p w14:paraId="5559FB8A" w14:textId="77777777" w:rsidR="001645EC" w:rsidRDefault="001645EC" w:rsidP="001645EC">
            <w:pPr>
              <w:pStyle w:val="SectionVHeading3"/>
            </w:pPr>
          </w:p>
          <w:p w14:paraId="7813CC8C" w14:textId="77777777" w:rsidR="001645EC" w:rsidRDefault="001645EC" w:rsidP="001645EC">
            <w:pPr>
              <w:pStyle w:val="SectionVHeading3"/>
            </w:pPr>
          </w:p>
          <w:p w14:paraId="2A9B1AE2" w14:textId="77777777" w:rsidR="001645EC" w:rsidRDefault="001645EC" w:rsidP="001645EC">
            <w:pPr>
              <w:pStyle w:val="SectionVHeading3"/>
            </w:pPr>
          </w:p>
          <w:p w14:paraId="1B632C0B" w14:textId="77777777" w:rsidR="001645EC" w:rsidRDefault="001645EC" w:rsidP="001645EC">
            <w:pPr>
              <w:pStyle w:val="SectionVHeading3"/>
            </w:pPr>
          </w:p>
          <w:p w14:paraId="469D509A" w14:textId="77777777" w:rsidR="001645EC" w:rsidRDefault="001645EC" w:rsidP="001645EC">
            <w:pPr>
              <w:pStyle w:val="SectionVHeading3"/>
            </w:pPr>
          </w:p>
          <w:p w14:paraId="1C29FD0A" w14:textId="77777777" w:rsidR="001645EC" w:rsidRDefault="001645EC" w:rsidP="001645EC">
            <w:pPr>
              <w:pStyle w:val="SectionVHeading3"/>
            </w:pPr>
          </w:p>
          <w:p w14:paraId="11DD1AFD" w14:textId="77777777" w:rsidR="001645EC" w:rsidRPr="008B3792" w:rsidRDefault="001645EC" w:rsidP="001645EC">
            <w:pPr>
              <w:pStyle w:val="SectionVHeading3"/>
              <w:ind w:left="0" w:firstLine="0"/>
            </w:pPr>
            <w:r>
              <w:t xml:space="preserve">                 </w:t>
            </w:r>
            <w:r w:rsidRPr="008B3792">
              <w:t xml:space="preserve">53. Terminación  </w:t>
            </w:r>
          </w:p>
          <w:p w14:paraId="6A6111C8" w14:textId="77777777" w:rsidR="001645EC" w:rsidRDefault="001645EC" w:rsidP="001645EC">
            <w:pPr>
              <w:pStyle w:val="SectionVHeading3"/>
            </w:pPr>
            <w:r w:rsidRPr="008B3792">
              <w:t xml:space="preserve">                       de las Obras</w:t>
            </w:r>
          </w:p>
          <w:p w14:paraId="28F41680" w14:textId="77777777" w:rsidR="001645EC" w:rsidRDefault="001645EC" w:rsidP="001645EC">
            <w:pPr>
              <w:pStyle w:val="SectionVHeading3"/>
            </w:pPr>
          </w:p>
          <w:p w14:paraId="370FF51B" w14:textId="77777777" w:rsidR="001645EC" w:rsidRDefault="001645EC" w:rsidP="001645EC">
            <w:pPr>
              <w:pStyle w:val="SectionVHeading3"/>
            </w:pPr>
          </w:p>
          <w:p w14:paraId="7A3AE705" w14:textId="77777777" w:rsidR="001645EC" w:rsidRDefault="001645EC" w:rsidP="001645EC">
            <w:pPr>
              <w:pStyle w:val="SectionVHeading3"/>
            </w:pPr>
          </w:p>
          <w:p w14:paraId="40BD9F55" w14:textId="77777777" w:rsidR="001645EC" w:rsidRDefault="001645EC" w:rsidP="001645EC">
            <w:pPr>
              <w:pStyle w:val="SectionVHeading3"/>
            </w:pPr>
          </w:p>
          <w:p w14:paraId="459644BD" w14:textId="77777777" w:rsidR="001645EC" w:rsidRDefault="001645EC" w:rsidP="001645EC">
            <w:pPr>
              <w:pStyle w:val="SectionVHeading3"/>
            </w:pPr>
          </w:p>
          <w:p w14:paraId="30D7DDBA" w14:textId="77777777" w:rsidR="001645EC" w:rsidRDefault="001645EC" w:rsidP="001645EC">
            <w:pPr>
              <w:pStyle w:val="SectionVHeading3"/>
            </w:pPr>
          </w:p>
          <w:p w14:paraId="646204F4" w14:textId="77777777" w:rsidR="001645EC" w:rsidRDefault="001645EC" w:rsidP="001645EC">
            <w:pPr>
              <w:pStyle w:val="SectionVHeading3"/>
              <w:ind w:left="0" w:firstLine="0"/>
            </w:pPr>
          </w:p>
          <w:p w14:paraId="1F65036C" w14:textId="77777777" w:rsidR="001645EC" w:rsidRDefault="001645EC" w:rsidP="001645EC">
            <w:pPr>
              <w:pStyle w:val="SectionVHeading3"/>
              <w:ind w:left="0" w:firstLine="0"/>
            </w:pPr>
          </w:p>
          <w:p w14:paraId="0141069A" w14:textId="77777777" w:rsidR="001645EC" w:rsidRDefault="001645EC" w:rsidP="001645EC">
            <w:pPr>
              <w:pStyle w:val="SectionVHeading3"/>
              <w:ind w:left="0" w:firstLine="0"/>
            </w:pPr>
          </w:p>
          <w:p w14:paraId="36A6F68C" w14:textId="77777777" w:rsidR="001645EC" w:rsidRDefault="001645EC" w:rsidP="001645EC">
            <w:pPr>
              <w:pStyle w:val="SectionVHeading3"/>
              <w:ind w:left="0" w:firstLine="0"/>
            </w:pPr>
          </w:p>
          <w:p w14:paraId="3E4D1FF8" w14:textId="77777777" w:rsidR="001645EC" w:rsidRDefault="001645EC" w:rsidP="001645EC">
            <w:pPr>
              <w:pStyle w:val="SectionVHeading3"/>
              <w:ind w:left="0" w:firstLine="0"/>
            </w:pPr>
          </w:p>
          <w:p w14:paraId="2FD03A7F" w14:textId="77777777" w:rsidR="001645EC" w:rsidRDefault="001645EC" w:rsidP="001645EC">
            <w:pPr>
              <w:pStyle w:val="SectionVHeading3"/>
              <w:ind w:left="0" w:firstLine="0"/>
            </w:pPr>
          </w:p>
          <w:p w14:paraId="6260E5F6" w14:textId="77777777" w:rsidR="001645EC" w:rsidRPr="008B3792" w:rsidRDefault="001645EC" w:rsidP="001645EC">
            <w:pPr>
              <w:pStyle w:val="SectionVHeading3"/>
              <w:ind w:left="1400"/>
            </w:pPr>
            <w:r w:rsidRPr="008B3792">
              <w:t>54.</w:t>
            </w:r>
            <w:r w:rsidRPr="008B3792">
              <w:tab/>
              <w:t>Recepción de las Obras</w:t>
            </w:r>
          </w:p>
          <w:p w14:paraId="3A6307AD" w14:textId="77777777" w:rsidR="001645EC" w:rsidRDefault="001645EC" w:rsidP="001645EC">
            <w:pPr>
              <w:pStyle w:val="SectionVHeading3"/>
            </w:pPr>
          </w:p>
          <w:p w14:paraId="042A549D" w14:textId="77777777" w:rsidR="001645EC" w:rsidRDefault="001645EC" w:rsidP="001645EC">
            <w:pPr>
              <w:pStyle w:val="SectionVHeading3"/>
            </w:pPr>
          </w:p>
          <w:p w14:paraId="66FCB990" w14:textId="77777777" w:rsidR="001645EC" w:rsidRDefault="001645EC" w:rsidP="001645EC">
            <w:pPr>
              <w:pStyle w:val="SectionVHeading3"/>
              <w:spacing w:after="120"/>
            </w:pPr>
          </w:p>
          <w:p w14:paraId="0867C1CD" w14:textId="77777777" w:rsidR="001645EC" w:rsidRDefault="001645EC" w:rsidP="001645EC">
            <w:pPr>
              <w:pStyle w:val="SectionVHeading3"/>
              <w:spacing w:after="120"/>
            </w:pPr>
          </w:p>
          <w:p w14:paraId="0F828BF3" w14:textId="77777777" w:rsidR="001645EC" w:rsidRDefault="001645EC" w:rsidP="001645EC">
            <w:pPr>
              <w:pStyle w:val="SectionVHeading3"/>
              <w:spacing w:after="120"/>
            </w:pPr>
          </w:p>
          <w:p w14:paraId="1E3F9EC7" w14:textId="77777777" w:rsidR="001645EC" w:rsidRDefault="001645EC" w:rsidP="001645EC">
            <w:pPr>
              <w:pStyle w:val="SectionVHeading3"/>
              <w:spacing w:after="120"/>
            </w:pPr>
          </w:p>
          <w:p w14:paraId="09BB064C" w14:textId="77777777" w:rsidR="001645EC" w:rsidRDefault="001645EC" w:rsidP="001645EC">
            <w:pPr>
              <w:pStyle w:val="SectionVHeading3"/>
              <w:spacing w:after="120"/>
            </w:pPr>
          </w:p>
          <w:p w14:paraId="66ED4874" w14:textId="77777777" w:rsidR="001645EC" w:rsidRDefault="001645EC" w:rsidP="001645EC">
            <w:pPr>
              <w:pStyle w:val="SectionVHeading3"/>
              <w:spacing w:after="120"/>
            </w:pPr>
          </w:p>
          <w:p w14:paraId="380188D8" w14:textId="77777777" w:rsidR="001645EC" w:rsidRDefault="001645EC" w:rsidP="001645EC">
            <w:pPr>
              <w:pStyle w:val="SectionVHeading3"/>
              <w:spacing w:after="120"/>
            </w:pPr>
          </w:p>
          <w:p w14:paraId="2DEBA63B" w14:textId="77777777" w:rsidR="001645EC" w:rsidRDefault="001645EC" w:rsidP="001645EC">
            <w:pPr>
              <w:pStyle w:val="SectionVHeading3"/>
            </w:pPr>
          </w:p>
          <w:p w14:paraId="4454DE28" w14:textId="77777777" w:rsidR="001645EC" w:rsidRDefault="001645EC" w:rsidP="001645EC">
            <w:pPr>
              <w:pStyle w:val="SectionVHeading3"/>
              <w:spacing w:after="120"/>
            </w:pPr>
          </w:p>
          <w:p w14:paraId="06DB6B44" w14:textId="77777777" w:rsidR="001645EC" w:rsidRDefault="001645EC" w:rsidP="001645EC">
            <w:pPr>
              <w:pStyle w:val="SectionVHeading3"/>
              <w:spacing w:after="120"/>
            </w:pPr>
          </w:p>
          <w:p w14:paraId="2AAED52A" w14:textId="77777777" w:rsidR="001645EC" w:rsidRDefault="001645EC" w:rsidP="001645EC">
            <w:pPr>
              <w:pStyle w:val="SectionVHeading3"/>
              <w:spacing w:after="120"/>
            </w:pPr>
          </w:p>
          <w:p w14:paraId="10346E59" w14:textId="77777777" w:rsidR="001645EC" w:rsidRDefault="001645EC" w:rsidP="001645EC">
            <w:pPr>
              <w:pStyle w:val="SectionVHeading3"/>
              <w:spacing w:after="120"/>
            </w:pPr>
          </w:p>
          <w:p w14:paraId="467A07C0" w14:textId="77777777" w:rsidR="001645EC" w:rsidRDefault="001645EC" w:rsidP="001645EC">
            <w:pPr>
              <w:pStyle w:val="SectionVHeading3"/>
              <w:spacing w:after="120" w:line="276" w:lineRule="auto"/>
            </w:pPr>
          </w:p>
          <w:p w14:paraId="52882C29" w14:textId="77777777" w:rsidR="001645EC" w:rsidRDefault="001645EC" w:rsidP="001645EC">
            <w:pPr>
              <w:pStyle w:val="SectionVHeading3"/>
              <w:spacing w:after="120" w:line="276" w:lineRule="auto"/>
            </w:pPr>
          </w:p>
          <w:p w14:paraId="4D1311D0" w14:textId="77777777" w:rsidR="001645EC" w:rsidRDefault="001645EC" w:rsidP="001645EC">
            <w:pPr>
              <w:pStyle w:val="SectionVHeading3"/>
              <w:spacing w:after="120"/>
              <w:ind w:left="0" w:firstLine="0"/>
            </w:pPr>
          </w:p>
          <w:p w14:paraId="6F9F2822" w14:textId="77777777" w:rsidR="001645EC" w:rsidRDefault="001645EC" w:rsidP="001645EC">
            <w:pPr>
              <w:pStyle w:val="SectionVHeading3"/>
              <w:spacing w:after="120"/>
            </w:pPr>
          </w:p>
          <w:p w14:paraId="47D39CCF" w14:textId="77777777" w:rsidR="001645EC" w:rsidRPr="008B3792" w:rsidRDefault="001645EC" w:rsidP="001645EC">
            <w:pPr>
              <w:pStyle w:val="SectionVHeading3"/>
              <w:ind w:left="1400"/>
            </w:pPr>
            <w:r w:rsidRPr="008B3792">
              <w:t xml:space="preserve">55. Liquidación </w:t>
            </w:r>
            <w:r w:rsidRPr="00085E94">
              <w:rPr>
                <w:bCs w:val="0"/>
                <w:spacing w:val="-5"/>
              </w:rPr>
              <w:t>final</w:t>
            </w:r>
          </w:p>
          <w:p w14:paraId="1C337FCD" w14:textId="77777777" w:rsidR="001645EC" w:rsidRDefault="001645EC" w:rsidP="001645EC">
            <w:pPr>
              <w:pStyle w:val="Ttulo1"/>
              <w:jc w:val="left"/>
              <w:rPr>
                <w:rFonts w:ascii="Times New Roman" w:hAnsi="Times New Roman"/>
                <w:sz w:val="24"/>
              </w:rPr>
            </w:pPr>
          </w:p>
          <w:p w14:paraId="7EBAA3B3" w14:textId="77777777" w:rsidR="001645EC" w:rsidRDefault="001645EC" w:rsidP="001645EC">
            <w:pPr>
              <w:pStyle w:val="Ttulo1"/>
              <w:jc w:val="left"/>
              <w:rPr>
                <w:rFonts w:ascii="Times New Roman" w:hAnsi="Times New Roman"/>
                <w:sz w:val="24"/>
              </w:rPr>
            </w:pPr>
          </w:p>
          <w:p w14:paraId="59270E20" w14:textId="77777777" w:rsidR="001645EC" w:rsidRDefault="001645EC" w:rsidP="001645EC">
            <w:pPr>
              <w:pStyle w:val="Ttulo1"/>
              <w:jc w:val="left"/>
              <w:rPr>
                <w:rFonts w:ascii="Times New Roman" w:hAnsi="Times New Roman"/>
                <w:sz w:val="24"/>
              </w:rPr>
            </w:pPr>
          </w:p>
          <w:p w14:paraId="4A55C475" w14:textId="77777777" w:rsidR="001645EC" w:rsidRDefault="001645EC" w:rsidP="001645EC">
            <w:pPr>
              <w:pStyle w:val="Ttulo1"/>
              <w:jc w:val="left"/>
              <w:rPr>
                <w:rFonts w:ascii="Times New Roman" w:hAnsi="Times New Roman"/>
                <w:sz w:val="24"/>
              </w:rPr>
            </w:pPr>
          </w:p>
          <w:p w14:paraId="575E8662" w14:textId="77777777" w:rsidR="001645EC" w:rsidRDefault="001645EC" w:rsidP="001645EC">
            <w:pPr>
              <w:pStyle w:val="Ttulo1"/>
              <w:jc w:val="left"/>
              <w:rPr>
                <w:rFonts w:ascii="Times New Roman" w:hAnsi="Times New Roman"/>
                <w:sz w:val="24"/>
              </w:rPr>
            </w:pPr>
          </w:p>
          <w:p w14:paraId="60563B2F" w14:textId="77777777" w:rsidR="001645EC" w:rsidRDefault="001645EC" w:rsidP="001645EC">
            <w:pPr>
              <w:pStyle w:val="Ttulo1"/>
              <w:jc w:val="left"/>
              <w:rPr>
                <w:rFonts w:ascii="Times New Roman" w:hAnsi="Times New Roman"/>
                <w:sz w:val="24"/>
              </w:rPr>
            </w:pPr>
          </w:p>
          <w:p w14:paraId="67297541" w14:textId="77777777" w:rsidR="001645EC" w:rsidRDefault="001645EC" w:rsidP="001645EC"/>
          <w:p w14:paraId="3C843021" w14:textId="77777777" w:rsidR="001645EC" w:rsidRDefault="001645EC" w:rsidP="001645EC"/>
          <w:p w14:paraId="363742F2" w14:textId="77777777" w:rsidR="001645EC" w:rsidRDefault="001645EC" w:rsidP="001645EC"/>
          <w:p w14:paraId="01101968" w14:textId="77777777" w:rsidR="001645EC" w:rsidRDefault="001645EC" w:rsidP="001645EC">
            <w:pPr>
              <w:spacing w:after="360"/>
            </w:pPr>
            <w:r>
              <w:t xml:space="preserve">           </w:t>
            </w:r>
          </w:p>
          <w:p w14:paraId="61AB55F0" w14:textId="77777777" w:rsidR="001645EC" w:rsidRPr="008B3792" w:rsidRDefault="001645EC" w:rsidP="001645EC">
            <w:pPr>
              <w:rPr>
                <w:b/>
              </w:rPr>
            </w:pPr>
            <w:r>
              <w:t xml:space="preserve">               </w:t>
            </w:r>
            <w:r w:rsidRPr="00085E94">
              <w:rPr>
                <w:b/>
              </w:rPr>
              <w:t>5</w:t>
            </w:r>
            <w:r w:rsidRPr="008B3792">
              <w:rPr>
                <w:b/>
              </w:rPr>
              <w:t>6</w:t>
            </w:r>
            <w:r w:rsidRPr="00085E94">
              <w:rPr>
                <w:b/>
              </w:rPr>
              <w:t xml:space="preserve">. Manuales de     </w:t>
            </w:r>
          </w:p>
          <w:p w14:paraId="050CCA02" w14:textId="77777777" w:rsidR="001645EC" w:rsidRPr="008B3792" w:rsidRDefault="001645EC" w:rsidP="001645EC">
            <w:pPr>
              <w:rPr>
                <w:b/>
              </w:rPr>
            </w:pPr>
            <w:r w:rsidRPr="00085E94">
              <w:rPr>
                <w:b/>
              </w:rPr>
              <w:t xml:space="preserve">                   Operació</w:t>
            </w:r>
            <w:r>
              <w:rPr>
                <w:b/>
              </w:rPr>
              <w:t>n</w:t>
            </w:r>
            <w:r w:rsidRPr="00085E94">
              <w:rPr>
                <w:b/>
              </w:rPr>
              <w:t xml:space="preserve"> y </w:t>
            </w:r>
          </w:p>
          <w:p w14:paraId="56AE6A4B" w14:textId="77777777" w:rsidR="001645EC" w:rsidRPr="008B3792" w:rsidRDefault="001645EC" w:rsidP="001645EC">
            <w:pPr>
              <w:rPr>
                <w:b/>
              </w:rPr>
            </w:pPr>
            <w:r w:rsidRPr="00085E94">
              <w:rPr>
                <w:b/>
              </w:rPr>
              <w:t xml:space="preserve">                   </w:t>
            </w:r>
            <w:r>
              <w:rPr>
                <w:b/>
              </w:rPr>
              <w:t>M</w:t>
            </w:r>
            <w:r w:rsidRPr="00085E94">
              <w:rPr>
                <w:b/>
              </w:rPr>
              <w:t>antenimiento</w:t>
            </w:r>
          </w:p>
          <w:p w14:paraId="7C30A898" w14:textId="77777777" w:rsidR="001645EC" w:rsidRPr="00085E94" w:rsidRDefault="001645EC" w:rsidP="001645EC">
            <w:pPr>
              <w:rPr>
                <w:rFonts w:ascii="Arial" w:hAnsi="Arial" w:cs="Arial"/>
                <w:b/>
                <w:sz w:val="22"/>
                <w:szCs w:val="22"/>
              </w:rPr>
            </w:pPr>
          </w:p>
          <w:p w14:paraId="71C0B7E4" w14:textId="77777777" w:rsidR="001645EC" w:rsidRDefault="001645EC" w:rsidP="001645EC">
            <w:pPr>
              <w:rPr>
                <w:b/>
              </w:rPr>
            </w:pPr>
          </w:p>
          <w:p w14:paraId="095B9C98" w14:textId="77777777" w:rsidR="001645EC" w:rsidRDefault="001645EC" w:rsidP="001645EC">
            <w:pPr>
              <w:rPr>
                <w:b/>
              </w:rPr>
            </w:pPr>
          </w:p>
          <w:p w14:paraId="1A9322F3" w14:textId="77777777" w:rsidR="001645EC" w:rsidRDefault="001645EC" w:rsidP="001645EC">
            <w:pPr>
              <w:rPr>
                <w:b/>
              </w:rPr>
            </w:pPr>
          </w:p>
          <w:p w14:paraId="19B092CE" w14:textId="77777777" w:rsidR="001645EC" w:rsidRDefault="001645EC" w:rsidP="001645EC">
            <w:pPr>
              <w:spacing w:after="120"/>
              <w:rPr>
                <w:b/>
              </w:rPr>
            </w:pPr>
          </w:p>
          <w:p w14:paraId="25FCAA1A" w14:textId="77777777" w:rsidR="001645EC" w:rsidRDefault="001645EC" w:rsidP="001645EC">
            <w:pPr>
              <w:spacing w:after="120"/>
              <w:rPr>
                <w:b/>
              </w:rPr>
            </w:pPr>
          </w:p>
          <w:p w14:paraId="691662F0" w14:textId="77777777" w:rsidR="001645EC" w:rsidRPr="008B3792" w:rsidRDefault="001645EC" w:rsidP="001645EC">
            <w:pPr>
              <w:spacing w:after="200"/>
              <w:ind w:left="1400" w:hanging="1400"/>
              <w:rPr>
                <w:b/>
              </w:rPr>
            </w:pPr>
            <w:bookmarkStart w:id="88" w:name="_Toc180565785"/>
            <w:r>
              <w:rPr>
                <w:b/>
              </w:rPr>
              <w:t xml:space="preserve">                </w:t>
            </w:r>
            <w:r w:rsidRPr="008B3792">
              <w:rPr>
                <w:b/>
              </w:rPr>
              <w:t>57</w:t>
            </w:r>
            <w:r w:rsidRPr="00085E94">
              <w:rPr>
                <w:b/>
              </w:rPr>
              <w:t>. Terminació</w:t>
            </w:r>
            <w:r w:rsidRPr="008B3792">
              <w:rPr>
                <w:b/>
              </w:rPr>
              <w:t xml:space="preserve">n del </w:t>
            </w:r>
            <w:r w:rsidRPr="00085E94">
              <w:rPr>
                <w:b/>
              </w:rPr>
              <w:t>Contrato</w:t>
            </w:r>
            <w:bookmarkEnd w:id="88"/>
          </w:p>
          <w:p w14:paraId="1ADE7392" w14:textId="77777777" w:rsidR="001645EC" w:rsidRDefault="001645EC" w:rsidP="001645EC">
            <w:pPr>
              <w:rPr>
                <w:b/>
              </w:rPr>
            </w:pPr>
          </w:p>
          <w:p w14:paraId="63046E78" w14:textId="77777777" w:rsidR="001645EC" w:rsidRDefault="001645EC" w:rsidP="001645EC">
            <w:pPr>
              <w:rPr>
                <w:b/>
              </w:rPr>
            </w:pPr>
          </w:p>
          <w:p w14:paraId="3C0EE7E8" w14:textId="77777777" w:rsidR="001645EC" w:rsidRDefault="001645EC" w:rsidP="001645EC">
            <w:pPr>
              <w:rPr>
                <w:b/>
              </w:rPr>
            </w:pPr>
          </w:p>
          <w:p w14:paraId="22E381DB" w14:textId="77777777" w:rsidR="001645EC" w:rsidRDefault="001645EC" w:rsidP="001645EC">
            <w:pPr>
              <w:rPr>
                <w:b/>
              </w:rPr>
            </w:pPr>
          </w:p>
          <w:p w14:paraId="0CF9687B" w14:textId="77777777" w:rsidR="001645EC" w:rsidRDefault="001645EC" w:rsidP="001645EC">
            <w:pPr>
              <w:rPr>
                <w:b/>
              </w:rPr>
            </w:pPr>
          </w:p>
          <w:p w14:paraId="5729F9D1" w14:textId="77777777" w:rsidR="001645EC" w:rsidRDefault="001645EC" w:rsidP="001645EC">
            <w:pPr>
              <w:rPr>
                <w:b/>
              </w:rPr>
            </w:pPr>
          </w:p>
          <w:p w14:paraId="0061BD8B" w14:textId="77777777" w:rsidR="001645EC" w:rsidRDefault="001645EC" w:rsidP="001645EC">
            <w:pPr>
              <w:rPr>
                <w:b/>
              </w:rPr>
            </w:pPr>
          </w:p>
          <w:p w14:paraId="40B11F37" w14:textId="77777777" w:rsidR="001645EC" w:rsidRDefault="001645EC" w:rsidP="001645EC">
            <w:pPr>
              <w:rPr>
                <w:b/>
              </w:rPr>
            </w:pPr>
          </w:p>
          <w:p w14:paraId="660750C7" w14:textId="77777777" w:rsidR="001645EC" w:rsidRDefault="001645EC" w:rsidP="001645EC">
            <w:pPr>
              <w:rPr>
                <w:b/>
              </w:rPr>
            </w:pPr>
          </w:p>
          <w:p w14:paraId="41B2DBAD" w14:textId="77777777" w:rsidR="001645EC" w:rsidRDefault="001645EC" w:rsidP="001645EC">
            <w:pPr>
              <w:rPr>
                <w:b/>
              </w:rPr>
            </w:pPr>
          </w:p>
          <w:p w14:paraId="05A25F95" w14:textId="77777777" w:rsidR="001645EC" w:rsidRDefault="001645EC" w:rsidP="001645EC">
            <w:pPr>
              <w:rPr>
                <w:b/>
              </w:rPr>
            </w:pPr>
          </w:p>
          <w:p w14:paraId="4139818A" w14:textId="77777777" w:rsidR="001645EC" w:rsidRDefault="001645EC" w:rsidP="001645EC">
            <w:pPr>
              <w:rPr>
                <w:b/>
              </w:rPr>
            </w:pPr>
          </w:p>
          <w:p w14:paraId="562B5DA1" w14:textId="77777777" w:rsidR="001645EC" w:rsidRDefault="001645EC" w:rsidP="001645EC">
            <w:pPr>
              <w:rPr>
                <w:b/>
              </w:rPr>
            </w:pPr>
          </w:p>
          <w:p w14:paraId="58B3C2CD" w14:textId="77777777" w:rsidR="001645EC" w:rsidRDefault="001645EC" w:rsidP="001645EC">
            <w:pPr>
              <w:rPr>
                <w:b/>
              </w:rPr>
            </w:pPr>
          </w:p>
          <w:p w14:paraId="03452019" w14:textId="77777777" w:rsidR="001645EC" w:rsidRDefault="001645EC" w:rsidP="001645EC">
            <w:pPr>
              <w:rPr>
                <w:b/>
              </w:rPr>
            </w:pPr>
          </w:p>
          <w:p w14:paraId="0DED0898" w14:textId="77777777" w:rsidR="001645EC" w:rsidRDefault="001645EC" w:rsidP="001645EC">
            <w:pPr>
              <w:rPr>
                <w:b/>
              </w:rPr>
            </w:pPr>
          </w:p>
          <w:p w14:paraId="596F7AD3" w14:textId="77777777" w:rsidR="001645EC" w:rsidRDefault="001645EC" w:rsidP="001645EC">
            <w:pPr>
              <w:rPr>
                <w:b/>
              </w:rPr>
            </w:pPr>
          </w:p>
          <w:p w14:paraId="24C7C5B3" w14:textId="77777777" w:rsidR="001645EC" w:rsidRDefault="001645EC" w:rsidP="001645EC">
            <w:pPr>
              <w:rPr>
                <w:b/>
              </w:rPr>
            </w:pPr>
          </w:p>
          <w:p w14:paraId="1EF81DB9" w14:textId="77777777" w:rsidR="001645EC" w:rsidRDefault="001645EC" w:rsidP="001645EC">
            <w:pPr>
              <w:rPr>
                <w:b/>
              </w:rPr>
            </w:pPr>
          </w:p>
          <w:p w14:paraId="2F9916CD" w14:textId="77777777" w:rsidR="001645EC" w:rsidRDefault="001645EC" w:rsidP="001645EC">
            <w:pPr>
              <w:rPr>
                <w:b/>
              </w:rPr>
            </w:pPr>
          </w:p>
          <w:p w14:paraId="1F0C9316" w14:textId="77777777" w:rsidR="001645EC" w:rsidRDefault="001645EC" w:rsidP="001645EC">
            <w:pPr>
              <w:rPr>
                <w:b/>
              </w:rPr>
            </w:pPr>
          </w:p>
          <w:p w14:paraId="407379F3" w14:textId="77777777" w:rsidR="001645EC" w:rsidRDefault="001645EC" w:rsidP="001645EC">
            <w:pPr>
              <w:rPr>
                <w:b/>
              </w:rPr>
            </w:pPr>
          </w:p>
          <w:p w14:paraId="291A39A5" w14:textId="77777777" w:rsidR="001645EC" w:rsidRDefault="001645EC" w:rsidP="001645EC">
            <w:pPr>
              <w:rPr>
                <w:b/>
              </w:rPr>
            </w:pPr>
          </w:p>
          <w:p w14:paraId="6E2224AA" w14:textId="77777777" w:rsidR="001645EC" w:rsidRDefault="001645EC" w:rsidP="001645EC">
            <w:pPr>
              <w:rPr>
                <w:b/>
              </w:rPr>
            </w:pPr>
          </w:p>
          <w:p w14:paraId="2EE570AA" w14:textId="77777777" w:rsidR="001645EC" w:rsidRDefault="001645EC" w:rsidP="001645EC">
            <w:pPr>
              <w:rPr>
                <w:b/>
              </w:rPr>
            </w:pPr>
          </w:p>
          <w:p w14:paraId="331FFA9B" w14:textId="77777777" w:rsidR="001645EC" w:rsidRDefault="001645EC" w:rsidP="001645EC">
            <w:pPr>
              <w:rPr>
                <w:b/>
              </w:rPr>
            </w:pPr>
          </w:p>
          <w:p w14:paraId="6CDDE5C5" w14:textId="77777777" w:rsidR="001645EC" w:rsidRDefault="001645EC" w:rsidP="001645EC">
            <w:pPr>
              <w:rPr>
                <w:b/>
              </w:rPr>
            </w:pPr>
          </w:p>
          <w:p w14:paraId="17C4B220" w14:textId="77777777" w:rsidR="001645EC" w:rsidRDefault="001645EC" w:rsidP="001645EC">
            <w:pPr>
              <w:rPr>
                <w:b/>
              </w:rPr>
            </w:pPr>
          </w:p>
          <w:p w14:paraId="6FF23D54" w14:textId="77777777" w:rsidR="001645EC" w:rsidRDefault="001645EC" w:rsidP="001645EC">
            <w:pPr>
              <w:rPr>
                <w:b/>
              </w:rPr>
            </w:pPr>
          </w:p>
          <w:p w14:paraId="3B27B933" w14:textId="77777777" w:rsidR="001645EC" w:rsidRDefault="001645EC" w:rsidP="001645EC">
            <w:pPr>
              <w:rPr>
                <w:b/>
              </w:rPr>
            </w:pPr>
          </w:p>
          <w:p w14:paraId="7DF8B2C3" w14:textId="77777777" w:rsidR="001645EC" w:rsidRDefault="001645EC" w:rsidP="001645EC">
            <w:pPr>
              <w:rPr>
                <w:b/>
              </w:rPr>
            </w:pPr>
          </w:p>
          <w:p w14:paraId="48EEEFDB" w14:textId="77777777" w:rsidR="001645EC" w:rsidRDefault="001645EC" w:rsidP="001645EC">
            <w:pPr>
              <w:rPr>
                <w:b/>
              </w:rPr>
            </w:pPr>
          </w:p>
          <w:p w14:paraId="117478B5" w14:textId="77777777" w:rsidR="001645EC" w:rsidRDefault="001645EC" w:rsidP="001645EC">
            <w:pPr>
              <w:rPr>
                <w:b/>
              </w:rPr>
            </w:pPr>
          </w:p>
          <w:p w14:paraId="3C476A8E" w14:textId="77777777" w:rsidR="001645EC" w:rsidRDefault="001645EC" w:rsidP="001645EC">
            <w:pPr>
              <w:rPr>
                <w:b/>
              </w:rPr>
            </w:pPr>
          </w:p>
          <w:p w14:paraId="1ACFA946" w14:textId="77777777" w:rsidR="001645EC" w:rsidRDefault="001645EC" w:rsidP="001645EC">
            <w:pPr>
              <w:rPr>
                <w:b/>
              </w:rPr>
            </w:pPr>
          </w:p>
          <w:p w14:paraId="2B9D942F" w14:textId="77777777" w:rsidR="001645EC" w:rsidRDefault="001645EC" w:rsidP="001645EC">
            <w:pPr>
              <w:rPr>
                <w:b/>
              </w:rPr>
            </w:pPr>
          </w:p>
          <w:p w14:paraId="574A99ED" w14:textId="77777777" w:rsidR="001645EC" w:rsidRDefault="001645EC" w:rsidP="001645EC">
            <w:pPr>
              <w:rPr>
                <w:b/>
              </w:rPr>
            </w:pPr>
          </w:p>
          <w:p w14:paraId="6400048B" w14:textId="77777777" w:rsidR="001645EC" w:rsidRDefault="001645EC" w:rsidP="001645EC">
            <w:pPr>
              <w:rPr>
                <w:b/>
              </w:rPr>
            </w:pPr>
          </w:p>
          <w:p w14:paraId="6FBB3477" w14:textId="77777777" w:rsidR="001645EC" w:rsidRDefault="001645EC" w:rsidP="001645EC">
            <w:pPr>
              <w:rPr>
                <w:b/>
              </w:rPr>
            </w:pPr>
          </w:p>
          <w:p w14:paraId="7BD8AF9D" w14:textId="77777777" w:rsidR="001645EC" w:rsidRDefault="001645EC" w:rsidP="001645EC">
            <w:pPr>
              <w:rPr>
                <w:b/>
              </w:rPr>
            </w:pPr>
          </w:p>
          <w:p w14:paraId="42D619F0" w14:textId="77777777" w:rsidR="001645EC" w:rsidRDefault="001645EC" w:rsidP="001645EC">
            <w:pPr>
              <w:rPr>
                <w:b/>
              </w:rPr>
            </w:pPr>
          </w:p>
          <w:p w14:paraId="2AADE86D" w14:textId="77777777" w:rsidR="001645EC" w:rsidRDefault="001645EC" w:rsidP="001645EC">
            <w:pPr>
              <w:rPr>
                <w:b/>
              </w:rPr>
            </w:pPr>
          </w:p>
          <w:p w14:paraId="6CBA6813" w14:textId="77777777" w:rsidR="001645EC" w:rsidRDefault="001645EC" w:rsidP="001645EC">
            <w:pPr>
              <w:rPr>
                <w:b/>
              </w:rPr>
            </w:pPr>
          </w:p>
          <w:p w14:paraId="46378FDF" w14:textId="77777777" w:rsidR="001645EC" w:rsidRDefault="001645EC" w:rsidP="001645EC">
            <w:pPr>
              <w:rPr>
                <w:b/>
              </w:rPr>
            </w:pPr>
          </w:p>
          <w:p w14:paraId="5C97384D" w14:textId="77777777" w:rsidR="001645EC" w:rsidRDefault="001645EC" w:rsidP="001645EC">
            <w:pPr>
              <w:rPr>
                <w:b/>
              </w:rPr>
            </w:pPr>
          </w:p>
          <w:p w14:paraId="3057B718" w14:textId="77777777" w:rsidR="001645EC" w:rsidRDefault="001645EC" w:rsidP="001645EC">
            <w:pPr>
              <w:rPr>
                <w:b/>
              </w:rPr>
            </w:pPr>
          </w:p>
          <w:p w14:paraId="3017D462" w14:textId="77777777" w:rsidR="001645EC" w:rsidRDefault="001645EC" w:rsidP="001645EC">
            <w:pPr>
              <w:rPr>
                <w:b/>
              </w:rPr>
            </w:pPr>
          </w:p>
          <w:p w14:paraId="1D3B8414" w14:textId="77777777" w:rsidR="001645EC" w:rsidRDefault="001645EC" w:rsidP="001645EC">
            <w:pPr>
              <w:rPr>
                <w:b/>
              </w:rPr>
            </w:pPr>
          </w:p>
          <w:p w14:paraId="0F46A9E4" w14:textId="77777777" w:rsidR="001645EC" w:rsidRDefault="001645EC" w:rsidP="001645EC">
            <w:pPr>
              <w:rPr>
                <w:b/>
              </w:rPr>
            </w:pPr>
          </w:p>
          <w:p w14:paraId="24F05344" w14:textId="77777777" w:rsidR="001645EC" w:rsidRDefault="001645EC" w:rsidP="001645EC">
            <w:pPr>
              <w:rPr>
                <w:b/>
              </w:rPr>
            </w:pPr>
          </w:p>
          <w:p w14:paraId="32B71D76" w14:textId="77777777" w:rsidR="001645EC" w:rsidRDefault="001645EC" w:rsidP="001645EC">
            <w:pPr>
              <w:rPr>
                <w:b/>
              </w:rPr>
            </w:pPr>
          </w:p>
          <w:p w14:paraId="35F215D4" w14:textId="77777777" w:rsidR="001645EC" w:rsidRDefault="001645EC" w:rsidP="001645EC">
            <w:pPr>
              <w:rPr>
                <w:b/>
              </w:rPr>
            </w:pPr>
          </w:p>
          <w:p w14:paraId="233C3751" w14:textId="77777777" w:rsidR="001645EC" w:rsidRDefault="001645EC" w:rsidP="001645EC">
            <w:pPr>
              <w:rPr>
                <w:b/>
              </w:rPr>
            </w:pPr>
          </w:p>
          <w:p w14:paraId="5822D4F9" w14:textId="77777777" w:rsidR="001645EC" w:rsidRDefault="001645EC" w:rsidP="001645EC">
            <w:pPr>
              <w:rPr>
                <w:b/>
              </w:rPr>
            </w:pPr>
          </w:p>
          <w:p w14:paraId="4B513749" w14:textId="77777777" w:rsidR="001645EC" w:rsidRDefault="001645EC" w:rsidP="001645EC">
            <w:pPr>
              <w:rPr>
                <w:b/>
              </w:rPr>
            </w:pPr>
          </w:p>
          <w:p w14:paraId="05C2DBC4" w14:textId="77777777" w:rsidR="001645EC" w:rsidRDefault="001645EC" w:rsidP="001645EC">
            <w:pPr>
              <w:rPr>
                <w:b/>
              </w:rPr>
            </w:pPr>
          </w:p>
          <w:p w14:paraId="1F75A56D" w14:textId="77777777" w:rsidR="001645EC" w:rsidRDefault="001645EC" w:rsidP="001645EC">
            <w:pPr>
              <w:rPr>
                <w:b/>
              </w:rPr>
            </w:pPr>
          </w:p>
          <w:p w14:paraId="7F581B6A" w14:textId="77777777" w:rsidR="001645EC" w:rsidRDefault="001645EC" w:rsidP="001645EC">
            <w:pPr>
              <w:pStyle w:val="SectionVHeading3"/>
              <w:ind w:left="0" w:firstLine="0"/>
            </w:pPr>
            <w:bookmarkStart w:id="89" w:name="_Toc180565789"/>
            <w:r>
              <w:rPr>
                <w:bCs w:val="0"/>
              </w:rPr>
              <w:t xml:space="preserve">                  </w:t>
            </w:r>
            <w:r>
              <w:t xml:space="preserve">58. Fraude y </w:t>
            </w:r>
          </w:p>
          <w:p w14:paraId="7220A305" w14:textId="77777777" w:rsidR="001645EC" w:rsidRDefault="001645EC" w:rsidP="001645EC">
            <w:pPr>
              <w:pStyle w:val="SectionVHeading3"/>
              <w:ind w:left="0" w:firstLine="0"/>
            </w:pPr>
            <w:r>
              <w:t xml:space="preserve">                  Corrupción</w:t>
            </w:r>
            <w:bookmarkEnd w:id="89"/>
          </w:p>
          <w:p w14:paraId="691AFE36" w14:textId="77777777" w:rsidR="001645EC" w:rsidRDefault="001645EC" w:rsidP="001645EC">
            <w:pPr>
              <w:pStyle w:val="SectionVHeading3"/>
              <w:ind w:left="0" w:firstLine="0"/>
            </w:pPr>
          </w:p>
          <w:p w14:paraId="4B974026" w14:textId="77777777" w:rsidR="001645EC" w:rsidRDefault="001645EC" w:rsidP="001645EC">
            <w:pPr>
              <w:pStyle w:val="SectionVHeading3"/>
              <w:ind w:left="680" w:hanging="90"/>
            </w:pPr>
            <w:bookmarkStart w:id="90" w:name="_Toc180565793"/>
          </w:p>
          <w:p w14:paraId="0484C62E" w14:textId="77777777" w:rsidR="001645EC" w:rsidRDefault="001645EC" w:rsidP="001645EC">
            <w:pPr>
              <w:pStyle w:val="SectionVHeading3"/>
              <w:ind w:left="680" w:hanging="90"/>
            </w:pPr>
          </w:p>
          <w:p w14:paraId="74B3740D" w14:textId="77777777" w:rsidR="001645EC" w:rsidRDefault="001645EC" w:rsidP="001645EC">
            <w:pPr>
              <w:pStyle w:val="SectionVHeading3"/>
              <w:ind w:left="680" w:hanging="90"/>
            </w:pPr>
          </w:p>
          <w:p w14:paraId="23781069" w14:textId="77777777" w:rsidR="001645EC" w:rsidRDefault="001645EC" w:rsidP="001645EC">
            <w:pPr>
              <w:pStyle w:val="SectionVHeading3"/>
              <w:ind w:left="680" w:hanging="90"/>
            </w:pPr>
          </w:p>
          <w:p w14:paraId="501A3F05" w14:textId="77777777" w:rsidR="001645EC" w:rsidRDefault="001645EC" w:rsidP="001645EC">
            <w:pPr>
              <w:pStyle w:val="SectionVHeading3"/>
              <w:ind w:left="680" w:hanging="90"/>
            </w:pPr>
          </w:p>
          <w:p w14:paraId="19F08979" w14:textId="77777777" w:rsidR="001645EC" w:rsidRDefault="001645EC" w:rsidP="001645EC">
            <w:pPr>
              <w:pStyle w:val="SectionVHeading3"/>
              <w:ind w:left="680" w:hanging="90"/>
            </w:pPr>
          </w:p>
          <w:p w14:paraId="3BD69497" w14:textId="77777777" w:rsidR="001645EC" w:rsidRDefault="001645EC" w:rsidP="001645EC">
            <w:pPr>
              <w:pStyle w:val="SectionVHeading3"/>
              <w:ind w:left="680" w:hanging="90"/>
            </w:pPr>
          </w:p>
          <w:p w14:paraId="320F3016" w14:textId="77777777" w:rsidR="001645EC" w:rsidRDefault="001645EC" w:rsidP="001645EC">
            <w:pPr>
              <w:pStyle w:val="SectionVHeading3"/>
              <w:ind w:left="680" w:hanging="90"/>
            </w:pPr>
          </w:p>
          <w:p w14:paraId="0BB47D8F" w14:textId="77777777" w:rsidR="001645EC" w:rsidRDefault="001645EC" w:rsidP="001645EC">
            <w:pPr>
              <w:pStyle w:val="SectionVHeading3"/>
              <w:ind w:left="680" w:hanging="90"/>
            </w:pPr>
          </w:p>
          <w:p w14:paraId="264187F4" w14:textId="77777777" w:rsidR="001645EC" w:rsidRDefault="001645EC" w:rsidP="001645EC">
            <w:pPr>
              <w:pStyle w:val="SectionVHeading3"/>
              <w:ind w:left="680" w:hanging="90"/>
            </w:pPr>
          </w:p>
          <w:p w14:paraId="3B096D8A" w14:textId="77777777" w:rsidR="001645EC" w:rsidRDefault="001645EC" w:rsidP="001645EC">
            <w:pPr>
              <w:pStyle w:val="SectionVHeading3"/>
              <w:ind w:left="680" w:hanging="90"/>
            </w:pPr>
          </w:p>
          <w:p w14:paraId="73BC0F10" w14:textId="77777777" w:rsidR="001645EC" w:rsidRDefault="001645EC" w:rsidP="001645EC">
            <w:pPr>
              <w:pStyle w:val="SectionVHeading3"/>
              <w:ind w:left="680" w:hanging="90"/>
            </w:pPr>
          </w:p>
          <w:p w14:paraId="109AC10A" w14:textId="77777777" w:rsidR="001645EC" w:rsidRDefault="001645EC" w:rsidP="001645EC">
            <w:pPr>
              <w:pStyle w:val="SectionVHeading3"/>
              <w:ind w:left="680" w:hanging="90"/>
            </w:pPr>
          </w:p>
          <w:p w14:paraId="1BEC6996" w14:textId="77777777" w:rsidR="001645EC" w:rsidRDefault="001645EC" w:rsidP="001645EC">
            <w:pPr>
              <w:pStyle w:val="SectionVHeading3"/>
              <w:ind w:left="680" w:hanging="90"/>
            </w:pPr>
          </w:p>
          <w:p w14:paraId="579B67DF" w14:textId="77777777" w:rsidR="001645EC" w:rsidRDefault="001645EC" w:rsidP="001645EC">
            <w:pPr>
              <w:pStyle w:val="SectionVHeading3"/>
              <w:ind w:left="680" w:hanging="90"/>
            </w:pPr>
          </w:p>
          <w:p w14:paraId="7FECC1AE" w14:textId="77777777" w:rsidR="001645EC" w:rsidRDefault="001645EC" w:rsidP="001645EC">
            <w:pPr>
              <w:pStyle w:val="SectionVHeading3"/>
              <w:ind w:left="680" w:hanging="90"/>
            </w:pPr>
          </w:p>
          <w:p w14:paraId="38CF3117" w14:textId="77777777" w:rsidR="001645EC" w:rsidRDefault="001645EC" w:rsidP="001645EC">
            <w:pPr>
              <w:pStyle w:val="SectionVHeading3"/>
              <w:ind w:left="680" w:hanging="90"/>
            </w:pPr>
          </w:p>
          <w:p w14:paraId="7F9B0303" w14:textId="77777777" w:rsidR="001645EC" w:rsidRDefault="001645EC" w:rsidP="001645EC">
            <w:pPr>
              <w:pStyle w:val="SectionVHeading3"/>
              <w:ind w:left="680" w:hanging="90"/>
            </w:pPr>
          </w:p>
          <w:p w14:paraId="78CF8B1D" w14:textId="77777777" w:rsidR="001645EC" w:rsidRDefault="001645EC" w:rsidP="001645EC">
            <w:pPr>
              <w:pStyle w:val="SectionVHeading3"/>
              <w:ind w:left="680" w:hanging="90"/>
            </w:pPr>
          </w:p>
          <w:p w14:paraId="4D18CFA5" w14:textId="77777777" w:rsidR="001645EC" w:rsidRDefault="001645EC" w:rsidP="001645EC">
            <w:pPr>
              <w:pStyle w:val="SectionVHeading3"/>
              <w:ind w:left="680" w:hanging="90"/>
            </w:pPr>
          </w:p>
          <w:p w14:paraId="4BE2CD60" w14:textId="77777777" w:rsidR="001645EC" w:rsidRDefault="001645EC" w:rsidP="001645EC">
            <w:pPr>
              <w:pStyle w:val="SectionVHeading3"/>
              <w:ind w:left="680" w:hanging="90"/>
            </w:pPr>
          </w:p>
          <w:p w14:paraId="56EDACF2" w14:textId="77777777" w:rsidR="001645EC" w:rsidRDefault="001645EC" w:rsidP="001645EC">
            <w:pPr>
              <w:pStyle w:val="SectionVHeading3"/>
              <w:ind w:left="680" w:hanging="90"/>
            </w:pPr>
          </w:p>
          <w:p w14:paraId="7710AE48" w14:textId="77777777" w:rsidR="001645EC" w:rsidRDefault="001645EC" w:rsidP="001645EC">
            <w:pPr>
              <w:pStyle w:val="SectionVHeading3"/>
              <w:ind w:left="680" w:hanging="90"/>
            </w:pPr>
          </w:p>
          <w:p w14:paraId="55FAEF59" w14:textId="77777777" w:rsidR="001645EC" w:rsidRDefault="001645EC" w:rsidP="001645EC">
            <w:pPr>
              <w:pStyle w:val="SectionVHeading3"/>
              <w:ind w:left="680" w:hanging="90"/>
            </w:pPr>
          </w:p>
          <w:p w14:paraId="16BD1874" w14:textId="77777777" w:rsidR="001645EC" w:rsidRDefault="001645EC" w:rsidP="001645EC">
            <w:pPr>
              <w:pStyle w:val="SectionVHeading3"/>
              <w:ind w:left="680" w:hanging="90"/>
            </w:pPr>
          </w:p>
          <w:p w14:paraId="6F5FDBED" w14:textId="77777777" w:rsidR="001645EC" w:rsidRDefault="001645EC" w:rsidP="001645EC">
            <w:pPr>
              <w:pStyle w:val="SectionVHeading3"/>
              <w:ind w:left="680" w:hanging="90"/>
            </w:pPr>
          </w:p>
          <w:p w14:paraId="4B84FF5E" w14:textId="77777777" w:rsidR="001645EC" w:rsidRDefault="001645EC" w:rsidP="001645EC">
            <w:pPr>
              <w:pStyle w:val="SectionVHeading3"/>
              <w:ind w:left="680" w:hanging="90"/>
            </w:pPr>
          </w:p>
          <w:p w14:paraId="4845A51F" w14:textId="77777777" w:rsidR="001645EC" w:rsidRDefault="001645EC" w:rsidP="001645EC">
            <w:pPr>
              <w:pStyle w:val="SectionVHeading3"/>
              <w:ind w:left="680" w:hanging="90"/>
            </w:pPr>
          </w:p>
          <w:p w14:paraId="32DC6649" w14:textId="77777777" w:rsidR="001645EC" w:rsidRDefault="001645EC" w:rsidP="001645EC">
            <w:pPr>
              <w:pStyle w:val="SectionVHeading3"/>
              <w:ind w:left="680" w:hanging="90"/>
            </w:pPr>
          </w:p>
          <w:p w14:paraId="4C4CD80F" w14:textId="77777777" w:rsidR="001645EC" w:rsidRDefault="001645EC" w:rsidP="001645EC">
            <w:pPr>
              <w:pStyle w:val="SectionVHeading3"/>
              <w:ind w:left="680" w:hanging="90"/>
            </w:pPr>
          </w:p>
          <w:p w14:paraId="3B09939D" w14:textId="77777777" w:rsidR="001645EC" w:rsidRDefault="001645EC" w:rsidP="001645EC">
            <w:pPr>
              <w:pStyle w:val="SectionVHeading3"/>
              <w:ind w:left="680" w:hanging="90"/>
            </w:pPr>
          </w:p>
          <w:p w14:paraId="7970B18B" w14:textId="77777777" w:rsidR="001645EC" w:rsidRDefault="001645EC" w:rsidP="001645EC">
            <w:pPr>
              <w:pStyle w:val="SectionVHeading3"/>
              <w:ind w:left="680" w:hanging="90"/>
            </w:pPr>
          </w:p>
          <w:p w14:paraId="73581495" w14:textId="77777777" w:rsidR="001645EC" w:rsidRDefault="001645EC" w:rsidP="001645EC">
            <w:pPr>
              <w:pStyle w:val="SectionVHeading3"/>
              <w:ind w:left="680" w:hanging="90"/>
            </w:pPr>
          </w:p>
          <w:p w14:paraId="151A9856" w14:textId="77777777" w:rsidR="001645EC" w:rsidRDefault="001645EC" w:rsidP="001645EC">
            <w:pPr>
              <w:pStyle w:val="SectionVHeading3"/>
              <w:ind w:left="680" w:hanging="90"/>
            </w:pPr>
          </w:p>
          <w:p w14:paraId="3852C6A0" w14:textId="77777777" w:rsidR="001645EC" w:rsidRDefault="001645EC" w:rsidP="001645EC">
            <w:pPr>
              <w:pStyle w:val="SectionVHeading3"/>
              <w:ind w:left="680" w:hanging="90"/>
            </w:pPr>
          </w:p>
          <w:p w14:paraId="5A9AC87B" w14:textId="77777777" w:rsidR="001645EC" w:rsidRDefault="001645EC" w:rsidP="001645EC">
            <w:pPr>
              <w:pStyle w:val="SectionVHeading3"/>
              <w:ind w:left="680" w:hanging="90"/>
            </w:pPr>
            <w:r>
              <w:t xml:space="preserve">59. Pagos posteriores </w:t>
            </w:r>
          </w:p>
          <w:p w14:paraId="7F0A0726" w14:textId="77777777" w:rsidR="001645EC" w:rsidRDefault="001645EC" w:rsidP="001645EC">
            <w:pPr>
              <w:pStyle w:val="SectionVHeading3"/>
            </w:pPr>
            <w:r>
              <w:t xml:space="preserve">               a la terminación del </w:t>
            </w:r>
          </w:p>
          <w:p w14:paraId="3EC12F4C" w14:textId="77777777" w:rsidR="001645EC" w:rsidRDefault="001645EC" w:rsidP="001645EC">
            <w:pPr>
              <w:pStyle w:val="SectionVHeading3"/>
            </w:pPr>
            <w:r>
              <w:t xml:space="preserve">               Contrato</w:t>
            </w:r>
            <w:bookmarkEnd w:id="90"/>
          </w:p>
          <w:p w14:paraId="14403F11" w14:textId="77777777" w:rsidR="001645EC" w:rsidRDefault="001645EC" w:rsidP="001645EC">
            <w:pPr>
              <w:pStyle w:val="SectionVHeading3"/>
            </w:pPr>
          </w:p>
          <w:p w14:paraId="7FC03B73" w14:textId="77777777" w:rsidR="001645EC" w:rsidRDefault="001645EC" w:rsidP="001645EC">
            <w:pPr>
              <w:pStyle w:val="SectionVHeading3"/>
            </w:pPr>
          </w:p>
          <w:p w14:paraId="0CB5A789" w14:textId="77777777" w:rsidR="001645EC" w:rsidRDefault="001645EC" w:rsidP="001645EC">
            <w:pPr>
              <w:pStyle w:val="SectionVHeading3"/>
            </w:pPr>
          </w:p>
          <w:p w14:paraId="2FE8F6E1" w14:textId="77777777" w:rsidR="001645EC" w:rsidRDefault="001645EC" w:rsidP="001645EC">
            <w:pPr>
              <w:pStyle w:val="SectionVHeading3"/>
            </w:pPr>
          </w:p>
          <w:p w14:paraId="1753F3DA" w14:textId="77777777" w:rsidR="001645EC" w:rsidRDefault="001645EC" w:rsidP="001645EC">
            <w:pPr>
              <w:pStyle w:val="SectionVHeading3"/>
            </w:pPr>
          </w:p>
          <w:p w14:paraId="0ABEAB12" w14:textId="77777777" w:rsidR="001645EC" w:rsidRDefault="001645EC" w:rsidP="001645EC">
            <w:pPr>
              <w:pStyle w:val="SectionVHeading3"/>
            </w:pPr>
          </w:p>
          <w:p w14:paraId="4FB57FD8" w14:textId="77777777" w:rsidR="001645EC" w:rsidRDefault="001645EC" w:rsidP="001645EC">
            <w:pPr>
              <w:pStyle w:val="SectionVHeading3"/>
            </w:pPr>
          </w:p>
          <w:p w14:paraId="00F6650D" w14:textId="77777777" w:rsidR="001645EC" w:rsidRDefault="001645EC" w:rsidP="001645EC">
            <w:pPr>
              <w:pStyle w:val="SectionVHeading3"/>
            </w:pPr>
          </w:p>
          <w:p w14:paraId="078F6690" w14:textId="77777777" w:rsidR="001645EC" w:rsidRDefault="001645EC" w:rsidP="001645EC">
            <w:pPr>
              <w:pStyle w:val="SectionVHeading3"/>
            </w:pPr>
          </w:p>
          <w:p w14:paraId="235E56B1" w14:textId="77777777" w:rsidR="001645EC" w:rsidRDefault="001645EC" w:rsidP="001645EC">
            <w:pPr>
              <w:pStyle w:val="SectionVHeading3"/>
            </w:pPr>
          </w:p>
          <w:p w14:paraId="75308200" w14:textId="77777777" w:rsidR="001645EC" w:rsidRDefault="001645EC" w:rsidP="001645EC">
            <w:pPr>
              <w:pStyle w:val="SectionVHeading3"/>
            </w:pPr>
          </w:p>
          <w:p w14:paraId="60F83D4F" w14:textId="77777777" w:rsidR="001645EC" w:rsidRDefault="001645EC" w:rsidP="001645EC">
            <w:pPr>
              <w:pStyle w:val="SectionVHeading3"/>
            </w:pPr>
          </w:p>
          <w:p w14:paraId="2E54F94F" w14:textId="77777777" w:rsidR="001645EC" w:rsidRDefault="001645EC" w:rsidP="001645EC">
            <w:pPr>
              <w:pStyle w:val="SectionVHeading3"/>
            </w:pPr>
          </w:p>
          <w:p w14:paraId="0CED1DF9" w14:textId="77777777" w:rsidR="001645EC" w:rsidRDefault="001645EC" w:rsidP="001645EC">
            <w:pPr>
              <w:pStyle w:val="SectionVHeading3"/>
            </w:pPr>
          </w:p>
          <w:p w14:paraId="7FA39DDD" w14:textId="77777777" w:rsidR="001645EC" w:rsidRDefault="001645EC" w:rsidP="001645EC">
            <w:pPr>
              <w:pStyle w:val="SectionVHeading3"/>
            </w:pPr>
          </w:p>
          <w:p w14:paraId="42EC2145" w14:textId="77777777" w:rsidR="001645EC" w:rsidRDefault="001645EC" w:rsidP="001645EC">
            <w:pPr>
              <w:pStyle w:val="SectionVHeading3"/>
            </w:pPr>
          </w:p>
          <w:p w14:paraId="77C522D0" w14:textId="77777777" w:rsidR="001645EC" w:rsidRDefault="001645EC" w:rsidP="001645EC">
            <w:pPr>
              <w:pStyle w:val="SectionVHeading3"/>
            </w:pPr>
          </w:p>
          <w:p w14:paraId="60D58217" w14:textId="77777777" w:rsidR="001645EC" w:rsidRDefault="001645EC" w:rsidP="001645EC">
            <w:pPr>
              <w:pStyle w:val="SectionVHeading3"/>
            </w:pPr>
          </w:p>
          <w:p w14:paraId="79ECA85C" w14:textId="77777777" w:rsidR="001645EC" w:rsidRDefault="001645EC" w:rsidP="001645EC">
            <w:pPr>
              <w:pStyle w:val="SectionVHeading3"/>
            </w:pPr>
          </w:p>
          <w:p w14:paraId="0703C2DE" w14:textId="77777777" w:rsidR="001645EC" w:rsidRDefault="001645EC" w:rsidP="001645EC">
            <w:pPr>
              <w:pStyle w:val="SectionVHeading3"/>
              <w:ind w:left="0" w:firstLine="0"/>
            </w:pPr>
            <w:r>
              <w:t xml:space="preserve">         </w:t>
            </w:r>
            <w:r w:rsidRPr="0044067B">
              <w:t>6</w:t>
            </w:r>
            <w:r>
              <w:t xml:space="preserve">0. </w:t>
            </w:r>
            <w:r w:rsidRPr="0044067B">
              <w:t xml:space="preserve">Derechos de </w:t>
            </w:r>
          </w:p>
          <w:p w14:paraId="3657726D" w14:textId="77777777" w:rsidR="001645EC" w:rsidRDefault="001645EC" w:rsidP="001645EC">
            <w:pPr>
              <w:pStyle w:val="SectionVHeading3"/>
              <w:ind w:left="0" w:firstLine="0"/>
            </w:pPr>
            <w:r>
              <w:t xml:space="preserve">                </w:t>
            </w:r>
            <w:r w:rsidRPr="0044067B">
              <w:t>Propiedad</w:t>
            </w:r>
          </w:p>
          <w:p w14:paraId="53CD86C7" w14:textId="77777777" w:rsidR="001645EC" w:rsidRDefault="001645EC" w:rsidP="001645EC">
            <w:pPr>
              <w:pStyle w:val="SectionVHeading3"/>
              <w:ind w:left="0" w:firstLine="0"/>
            </w:pPr>
          </w:p>
          <w:p w14:paraId="0EB86F91" w14:textId="77777777" w:rsidR="001645EC" w:rsidRDefault="001645EC" w:rsidP="001645EC">
            <w:pPr>
              <w:pStyle w:val="SectionVHeading3"/>
              <w:ind w:left="0" w:firstLine="0"/>
            </w:pPr>
          </w:p>
          <w:p w14:paraId="549CB709" w14:textId="77777777" w:rsidR="001645EC" w:rsidRDefault="001645EC" w:rsidP="001645EC">
            <w:pPr>
              <w:pStyle w:val="SectionVHeading3"/>
              <w:ind w:left="0" w:firstLine="0"/>
            </w:pPr>
          </w:p>
          <w:p w14:paraId="1B26B84D" w14:textId="77777777" w:rsidR="001645EC" w:rsidRDefault="001645EC" w:rsidP="001645EC">
            <w:pPr>
              <w:pStyle w:val="SectionVHeading3"/>
              <w:ind w:left="0" w:firstLine="0"/>
            </w:pPr>
          </w:p>
          <w:p w14:paraId="37792842" w14:textId="77777777" w:rsidR="001645EC" w:rsidRDefault="001645EC" w:rsidP="001645EC">
            <w:pPr>
              <w:pStyle w:val="SectionVHeading3"/>
              <w:ind w:left="0" w:firstLine="0"/>
            </w:pPr>
          </w:p>
          <w:p w14:paraId="3E0A2DFD" w14:textId="77777777" w:rsidR="001645EC" w:rsidRDefault="001645EC" w:rsidP="001645EC">
            <w:pPr>
              <w:pStyle w:val="SectionVHeading3"/>
              <w:ind w:left="0" w:firstLine="0"/>
            </w:pPr>
            <w:r>
              <w:t xml:space="preserve">         61. Liberación de </w:t>
            </w:r>
          </w:p>
          <w:p w14:paraId="27931DBA" w14:textId="77777777" w:rsidR="001645EC" w:rsidRDefault="001645EC" w:rsidP="001645EC">
            <w:pPr>
              <w:pStyle w:val="SectionVHeading3"/>
              <w:ind w:left="0" w:firstLine="0"/>
            </w:pPr>
            <w:r>
              <w:t xml:space="preserve">               cumplimiento</w:t>
            </w:r>
          </w:p>
          <w:p w14:paraId="51E821BD" w14:textId="77777777" w:rsidR="001645EC" w:rsidRDefault="001645EC" w:rsidP="001645EC"/>
          <w:p w14:paraId="51634034" w14:textId="77777777" w:rsidR="001645EC" w:rsidRPr="00B71D36" w:rsidRDefault="001645EC" w:rsidP="001645EC">
            <w:pPr>
              <w:rPr>
                <w:b/>
              </w:rPr>
            </w:pPr>
          </w:p>
          <w:p w14:paraId="67A2DDFC" w14:textId="77777777" w:rsidR="001645EC" w:rsidRDefault="001645EC" w:rsidP="001645EC">
            <w:pPr>
              <w:pStyle w:val="Ttulo1"/>
              <w:jc w:val="left"/>
              <w:rPr>
                <w:rFonts w:ascii="Times New Roman" w:hAnsi="Times New Roman"/>
                <w:sz w:val="24"/>
              </w:rPr>
            </w:pPr>
            <w:r>
              <w:rPr>
                <w:rFonts w:ascii="Times New Roman" w:hAnsi="Times New Roman"/>
                <w:sz w:val="24"/>
              </w:rPr>
              <w:t xml:space="preserve">                                </w:t>
            </w:r>
          </w:p>
          <w:p w14:paraId="6E2AF73E" w14:textId="77777777" w:rsidR="001645EC" w:rsidRDefault="001645EC" w:rsidP="001645EC"/>
          <w:p w14:paraId="015BF88B" w14:textId="77777777" w:rsidR="001645EC" w:rsidRDefault="001645EC" w:rsidP="001645EC"/>
          <w:p w14:paraId="405A9914" w14:textId="77777777" w:rsidR="001645EC" w:rsidRDefault="001645EC" w:rsidP="001645EC"/>
          <w:p w14:paraId="6EAF7107" w14:textId="77777777" w:rsidR="001645EC" w:rsidRDefault="001645EC" w:rsidP="001645EC"/>
          <w:p w14:paraId="5B8FF9E6" w14:textId="77777777" w:rsidR="001645EC" w:rsidRPr="00B71D36" w:rsidRDefault="001645EC" w:rsidP="001645EC"/>
          <w:p w14:paraId="3D72DD2C" w14:textId="77777777" w:rsidR="001645EC" w:rsidRDefault="001645EC" w:rsidP="001645EC">
            <w:pPr>
              <w:pStyle w:val="SectionVHeading3"/>
            </w:pPr>
          </w:p>
          <w:p w14:paraId="7A9BBB0C" w14:textId="77777777" w:rsidR="001645EC" w:rsidRDefault="001645EC" w:rsidP="001645EC">
            <w:pPr>
              <w:pStyle w:val="SectionVHeading3"/>
            </w:pPr>
          </w:p>
          <w:p w14:paraId="4363A1F0" w14:textId="77777777" w:rsidR="001645EC" w:rsidRDefault="001645EC" w:rsidP="00124721">
            <w:pPr>
              <w:pStyle w:val="SectionVHeading3"/>
              <w:ind w:left="0" w:firstLine="0"/>
            </w:pPr>
          </w:p>
          <w:p w14:paraId="60484149" w14:textId="77777777" w:rsidR="001645EC" w:rsidRDefault="001645EC" w:rsidP="001645EC">
            <w:pPr>
              <w:pStyle w:val="SectionVHeading3"/>
            </w:pPr>
          </w:p>
          <w:p w14:paraId="4EFD8A33" w14:textId="77777777" w:rsidR="001645EC" w:rsidRPr="0099291D" w:rsidRDefault="001645EC" w:rsidP="001645EC">
            <w:pPr>
              <w:keepLines/>
              <w:outlineLvl w:val="2"/>
              <w:rPr>
                <w:b/>
                <w:bCs/>
              </w:rPr>
            </w:pPr>
          </w:p>
        </w:tc>
        <w:tc>
          <w:tcPr>
            <w:tcW w:w="8242" w:type="dxa"/>
          </w:tcPr>
          <w:p w14:paraId="6FABA9F4" w14:textId="77777777" w:rsidR="001645EC" w:rsidRPr="00D67779" w:rsidRDefault="001645EC" w:rsidP="001645EC">
            <w:pPr>
              <w:spacing w:after="200"/>
              <w:ind w:left="1384" w:hanging="630"/>
              <w:jc w:val="both"/>
            </w:pPr>
            <w:r w:rsidRPr="00D67779">
              <w:lastRenderedPageBreak/>
              <w:t>36.1</w:t>
            </w:r>
            <w:r w:rsidRPr="0009298D">
              <w:tab/>
            </w:r>
            <w:r w:rsidRPr="00D67779">
              <w:t xml:space="preserve">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 </w:t>
            </w:r>
          </w:p>
          <w:p w14:paraId="27A3F745" w14:textId="77777777" w:rsidR="001645EC" w:rsidRPr="00AC24C6" w:rsidRDefault="001645EC" w:rsidP="001645EC">
            <w:pPr>
              <w:ind w:left="1384" w:hanging="630"/>
              <w:rPr>
                <w:b/>
              </w:rPr>
            </w:pPr>
            <w:r>
              <w:t xml:space="preserve">                 </w:t>
            </w:r>
            <w:r w:rsidRPr="00AC24C6">
              <w:rPr>
                <w:b/>
              </w:rPr>
              <w:t>D. Control de Costos</w:t>
            </w:r>
          </w:p>
          <w:p w14:paraId="5851CED5" w14:textId="77777777" w:rsidR="001645EC" w:rsidRPr="00AC24C6" w:rsidRDefault="001645EC" w:rsidP="001645EC">
            <w:pPr>
              <w:ind w:left="1384" w:hanging="630"/>
            </w:pPr>
          </w:p>
          <w:p w14:paraId="5578A721" w14:textId="77777777" w:rsidR="001645EC" w:rsidRPr="00D67779" w:rsidRDefault="001645EC" w:rsidP="001645EC">
            <w:pPr>
              <w:spacing w:after="240"/>
              <w:ind w:left="1384" w:right="-108" w:hanging="630"/>
              <w:jc w:val="both"/>
            </w:pPr>
            <w:r w:rsidRPr="00D67779">
              <w:t>37.1</w:t>
            </w:r>
            <w:r w:rsidRPr="00D67779">
              <w:tab/>
              <w:t>La Lista de Cantidades Valoradas (Presupuesto de la Obra) deberá contener los rubros correspondientes a la construcción, el montaje, las pruebas y los trabajos de puesta en servicio que deba ejecutar el Contratista.</w:t>
            </w:r>
          </w:p>
          <w:p w14:paraId="10B09075" w14:textId="77777777" w:rsidR="001645EC" w:rsidRPr="00D67779" w:rsidRDefault="001645EC" w:rsidP="001645EC">
            <w:pPr>
              <w:ind w:left="1384" w:hanging="630"/>
              <w:jc w:val="both"/>
            </w:pPr>
            <w:r w:rsidRPr="00D67779">
              <w:t>37.2</w:t>
            </w:r>
            <w:r w:rsidRPr="00D67779">
              <w:tab/>
              <w:t>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14:paraId="60A28875" w14:textId="77777777" w:rsidR="001645EC" w:rsidRDefault="001645EC" w:rsidP="001645EC">
            <w:pPr>
              <w:ind w:left="1384" w:hanging="630"/>
            </w:pPr>
          </w:p>
          <w:p w14:paraId="5659D3EF" w14:textId="77777777" w:rsidR="001645EC" w:rsidRDefault="001645EC" w:rsidP="001645EC">
            <w:pPr>
              <w:ind w:left="1384" w:hanging="630"/>
              <w:jc w:val="both"/>
            </w:pPr>
            <w:r w:rsidRPr="00D67779">
              <w:t>38.1</w:t>
            </w:r>
            <w:r w:rsidRPr="00D67779">
              <w:tab/>
              <w:t>Si el Contratante o el Supervisor de Obras lo solicita, el Contratista deberá proporcionarle un desglose de los costos correspondientes a cualquier precio que conste en la Lista de Cantidades Valoradas (Presupuesto de la Obra).</w:t>
            </w:r>
          </w:p>
          <w:p w14:paraId="4F245316" w14:textId="77777777" w:rsidR="001645EC" w:rsidRPr="00D67779" w:rsidRDefault="001645EC" w:rsidP="001645EC">
            <w:pPr>
              <w:ind w:left="1384" w:hanging="630"/>
              <w:jc w:val="both"/>
            </w:pPr>
          </w:p>
          <w:p w14:paraId="3F9455F9" w14:textId="77777777" w:rsidR="001645EC" w:rsidRPr="007D13E5" w:rsidRDefault="001645EC" w:rsidP="001645EC">
            <w:pPr>
              <w:pStyle w:val="Outline"/>
              <w:spacing w:before="0" w:after="240"/>
              <w:ind w:left="1384" w:hanging="630"/>
              <w:jc w:val="both"/>
              <w:rPr>
                <w:kern w:val="0"/>
                <w:szCs w:val="24"/>
                <w:lang w:val="es-ES_tradnl"/>
              </w:rPr>
            </w:pPr>
            <w:r w:rsidRPr="007D13E5">
              <w:rPr>
                <w:kern w:val="0"/>
                <w:szCs w:val="24"/>
                <w:lang w:val="es-ES_tradnl"/>
              </w:rPr>
              <w:t>39.1</w:t>
            </w:r>
            <w:r>
              <w:rPr>
                <w:kern w:val="0"/>
                <w:szCs w:val="24"/>
                <w:lang w:val="es-ES_tradnl"/>
              </w:rPr>
              <w:tab/>
            </w:r>
            <w:r w:rsidRPr="007D13E5">
              <w:rPr>
                <w:kern w:val="0"/>
                <w:szCs w:val="24"/>
                <w:lang w:val="es-ES_tradnl"/>
              </w:rPr>
              <w:t>Todas las Variaciones deber</w:t>
            </w:r>
            <w:r w:rsidRPr="007D13E5">
              <w:rPr>
                <w:rFonts w:hint="eastAsia"/>
                <w:kern w:val="0"/>
                <w:szCs w:val="24"/>
                <w:lang w:val="es-ES_tradnl"/>
              </w:rPr>
              <w:t>á</w:t>
            </w:r>
            <w:r w:rsidRPr="007D13E5">
              <w:rPr>
                <w:kern w:val="0"/>
                <w:szCs w:val="24"/>
                <w:lang w:val="es-ES_tradnl"/>
              </w:rPr>
              <w:t>n incluirse en los Programas actualizados que presente el Contratista y deber</w:t>
            </w:r>
            <w:r w:rsidRPr="007D13E5">
              <w:rPr>
                <w:rFonts w:hint="eastAsia"/>
                <w:kern w:val="0"/>
                <w:szCs w:val="24"/>
                <w:lang w:val="es-ES_tradnl"/>
              </w:rPr>
              <w:t>á</w:t>
            </w:r>
            <w:r w:rsidRPr="007D13E5">
              <w:rPr>
                <w:kern w:val="0"/>
                <w:szCs w:val="24"/>
                <w:lang w:val="es-ES_tradnl"/>
              </w:rPr>
              <w:t xml:space="preserve">n ser autorizadas por escrito por el Contratante. </w:t>
            </w:r>
          </w:p>
          <w:p w14:paraId="38B30946" w14:textId="77777777" w:rsidR="001645EC" w:rsidRPr="00097612" w:rsidRDefault="001645EC" w:rsidP="001645EC">
            <w:pPr>
              <w:ind w:left="1384" w:hanging="630"/>
            </w:pPr>
            <w:r w:rsidRPr="007D13E5">
              <w:t>39.2  Cuando las variaciones acumuladas superen el 10% del Precio Inicial del Contrato se formalizar</w:t>
            </w:r>
            <w:r w:rsidRPr="007D13E5">
              <w:rPr>
                <w:rFonts w:hint="eastAsia"/>
              </w:rPr>
              <w:t>á</w:t>
            </w:r>
            <w:r w:rsidRPr="007D13E5">
              <w:t>n mediante modificaci</w:t>
            </w:r>
            <w:r w:rsidRPr="007D13E5">
              <w:rPr>
                <w:rFonts w:hint="eastAsia"/>
              </w:rPr>
              <w:t>ó</w:t>
            </w:r>
            <w:r w:rsidRPr="007D13E5">
              <w:t>n del Contrato.</w:t>
            </w:r>
          </w:p>
          <w:p w14:paraId="477797C6" w14:textId="77777777" w:rsidR="001645EC" w:rsidRDefault="001645EC" w:rsidP="001645EC">
            <w:pPr>
              <w:ind w:left="1384" w:hanging="630"/>
            </w:pPr>
          </w:p>
          <w:p w14:paraId="52065C7F" w14:textId="77777777" w:rsidR="001645EC" w:rsidRDefault="001645EC" w:rsidP="001645EC">
            <w:pPr>
              <w:pStyle w:val="Outline"/>
              <w:spacing w:before="0" w:after="200"/>
              <w:ind w:left="1384" w:hanging="630"/>
              <w:jc w:val="both"/>
              <w:rPr>
                <w:kern w:val="0"/>
                <w:szCs w:val="24"/>
                <w:lang w:val="es-ES_tradnl"/>
              </w:rPr>
            </w:pPr>
            <w:r w:rsidRPr="007D13E5">
              <w:rPr>
                <w:kern w:val="0"/>
                <w:szCs w:val="24"/>
                <w:lang w:val="es-ES_tradnl"/>
              </w:rPr>
              <w:t>40.1</w:t>
            </w:r>
            <w:r w:rsidRPr="007D13E5">
              <w:rPr>
                <w:kern w:val="0"/>
                <w:szCs w:val="24"/>
                <w:lang w:val="es-ES_tradnl"/>
              </w:rPr>
              <w:tab/>
              <w:t>Cuando el Supervisor de Obras la solicite, el Contratista deber</w:t>
            </w:r>
            <w:r w:rsidRPr="007D13E5">
              <w:rPr>
                <w:rFonts w:hint="eastAsia"/>
                <w:kern w:val="0"/>
                <w:szCs w:val="24"/>
                <w:lang w:val="es-ES_tradnl"/>
              </w:rPr>
              <w:t>á</w:t>
            </w:r>
            <w:r w:rsidRPr="007D13E5">
              <w:rPr>
                <w:kern w:val="0"/>
                <w:szCs w:val="24"/>
                <w:lang w:val="es-ES_tradnl"/>
              </w:rPr>
              <w:t xml:space="preserve"> presentarle una cotizaci</w:t>
            </w:r>
            <w:r w:rsidRPr="007D13E5">
              <w:rPr>
                <w:rFonts w:hint="eastAsia"/>
                <w:kern w:val="0"/>
                <w:szCs w:val="24"/>
                <w:lang w:val="es-ES_tradnl"/>
              </w:rPr>
              <w:t>ó</w:t>
            </w:r>
            <w:r w:rsidRPr="007D13E5">
              <w:rPr>
                <w:kern w:val="0"/>
                <w:szCs w:val="24"/>
                <w:lang w:val="es-ES_tradnl"/>
              </w:rPr>
              <w:t>n para la ejecuci</w:t>
            </w:r>
            <w:r w:rsidRPr="007D13E5">
              <w:rPr>
                <w:rFonts w:hint="eastAsia"/>
                <w:kern w:val="0"/>
                <w:szCs w:val="24"/>
                <w:lang w:val="es-ES_tradnl"/>
              </w:rPr>
              <w:t>ó</w:t>
            </w:r>
            <w:r w:rsidRPr="007D13E5">
              <w:rPr>
                <w:kern w:val="0"/>
                <w:szCs w:val="24"/>
                <w:lang w:val="es-ES_tradnl"/>
              </w:rPr>
              <w:t>n de una Variaci</w:t>
            </w:r>
            <w:r w:rsidRPr="007D13E5">
              <w:rPr>
                <w:rFonts w:hint="eastAsia"/>
                <w:kern w:val="0"/>
                <w:szCs w:val="24"/>
                <w:lang w:val="es-ES_tradnl"/>
              </w:rPr>
              <w:t>ó</w:t>
            </w:r>
            <w:r w:rsidRPr="007D13E5">
              <w:rPr>
                <w:kern w:val="0"/>
                <w:szCs w:val="24"/>
                <w:lang w:val="es-ES_tradnl"/>
              </w:rPr>
              <w:t>n. El Contratista deber</w:t>
            </w:r>
            <w:r w:rsidRPr="007D13E5">
              <w:rPr>
                <w:rFonts w:hint="eastAsia"/>
                <w:kern w:val="0"/>
                <w:szCs w:val="24"/>
                <w:lang w:val="es-ES_tradnl"/>
              </w:rPr>
              <w:t>á</w:t>
            </w:r>
            <w:r w:rsidRPr="007D13E5">
              <w:rPr>
                <w:kern w:val="0"/>
                <w:szCs w:val="24"/>
                <w:lang w:val="es-ES_tradnl"/>
              </w:rPr>
              <w:t xml:space="preserve"> proporcion</w:t>
            </w:r>
            <w:r w:rsidRPr="007D13E5">
              <w:rPr>
                <w:rFonts w:hint="eastAsia"/>
                <w:kern w:val="0"/>
                <w:szCs w:val="24"/>
                <w:lang w:val="es-ES_tradnl"/>
              </w:rPr>
              <w:t>á</w:t>
            </w:r>
            <w:r w:rsidRPr="007D13E5">
              <w:rPr>
                <w:kern w:val="0"/>
                <w:szCs w:val="24"/>
                <w:lang w:val="es-ES_tradnl"/>
              </w:rPr>
              <w:t>rsela dentro de los siete (7) d</w:t>
            </w:r>
            <w:r w:rsidRPr="007D13E5">
              <w:rPr>
                <w:rFonts w:hint="eastAsia"/>
                <w:kern w:val="0"/>
                <w:szCs w:val="24"/>
                <w:lang w:val="es-ES_tradnl"/>
              </w:rPr>
              <w:t>í</w:t>
            </w:r>
            <w:r w:rsidRPr="007D13E5">
              <w:rPr>
                <w:kern w:val="0"/>
                <w:szCs w:val="24"/>
                <w:lang w:val="es-ES_tradnl"/>
              </w:rPr>
              <w:t>as siguientes a la solicitud, o dentro de un plazo mayor si el Supervisor de Obras as</w:t>
            </w:r>
            <w:r w:rsidRPr="007D13E5">
              <w:rPr>
                <w:rFonts w:hint="eastAsia"/>
                <w:kern w:val="0"/>
                <w:szCs w:val="24"/>
                <w:lang w:val="es-ES_tradnl"/>
              </w:rPr>
              <w:t>í</w:t>
            </w:r>
            <w:r w:rsidRPr="007D13E5">
              <w:rPr>
                <w:kern w:val="0"/>
                <w:szCs w:val="24"/>
                <w:lang w:val="es-ES_tradnl"/>
              </w:rPr>
              <w:t xml:space="preserve"> lo hubiera determinado.  El Supervisor de Obras deber</w:t>
            </w:r>
            <w:r w:rsidRPr="007D13E5">
              <w:rPr>
                <w:rFonts w:hint="eastAsia"/>
                <w:kern w:val="0"/>
                <w:szCs w:val="24"/>
                <w:lang w:val="es-ES_tradnl"/>
              </w:rPr>
              <w:t>á</w:t>
            </w:r>
            <w:r w:rsidRPr="007D13E5">
              <w:rPr>
                <w:kern w:val="0"/>
                <w:szCs w:val="24"/>
                <w:lang w:val="es-ES_tradnl"/>
              </w:rPr>
              <w:t xml:space="preserve"> analizar la cotizaci</w:t>
            </w:r>
            <w:r w:rsidRPr="007D13E5">
              <w:rPr>
                <w:rFonts w:hint="eastAsia"/>
                <w:kern w:val="0"/>
                <w:szCs w:val="24"/>
                <w:lang w:val="es-ES_tradnl"/>
              </w:rPr>
              <w:t>ó</w:t>
            </w:r>
            <w:r w:rsidRPr="007D13E5">
              <w:rPr>
                <w:kern w:val="0"/>
                <w:szCs w:val="24"/>
                <w:lang w:val="es-ES_tradnl"/>
              </w:rPr>
              <w:t>n antes de opinar sobre la Variaci</w:t>
            </w:r>
            <w:r w:rsidRPr="007D13E5">
              <w:rPr>
                <w:rFonts w:hint="eastAsia"/>
                <w:kern w:val="0"/>
                <w:szCs w:val="24"/>
                <w:lang w:val="es-ES_tradnl"/>
              </w:rPr>
              <w:t>ó</w:t>
            </w:r>
            <w:r w:rsidRPr="007D13E5">
              <w:rPr>
                <w:kern w:val="0"/>
                <w:szCs w:val="24"/>
                <w:lang w:val="es-ES_tradnl"/>
              </w:rPr>
              <w:t>n</w:t>
            </w:r>
            <w:r w:rsidRPr="00D67779">
              <w:rPr>
                <w:kern w:val="0"/>
                <w:szCs w:val="24"/>
                <w:lang w:val="es-ES_tradnl"/>
              </w:rPr>
              <w:t>.</w:t>
            </w:r>
          </w:p>
          <w:p w14:paraId="59175E9C" w14:textId="77777777" w:rsidR="001645EC" w:rsidRPr="007D13E5" w:rsidRDefault="001645EC" w:rsidP="001645EC">
            <w:pPr>
              <w:pStyle w:val="Outline"/>
              <w:spacing w:before="0" w:after="200"/>
              <w:ind w:left="1384" w:hanging="630"/>
              <w:jc w:val="both"/>
              <w:rPr>
                <w:kern w:val="0"/>
                <w:szCs w:val="24"/>
                <w:lang w:val="es-ES_tradnl"/>
              </w:rPr>
            </w:pPr>
            <w:r w:rsidRPr="007D13E5">
              <w:rPr>
                <w:kern w:val="0"/>
                <w:szCs w:val="24"/>
                <w:lang w:val="es-ES_tradnl"/>
              </w:rPr>
              <w:t xml:space="preserve">40.2  </w:t>
            </w:r>
            <w:r w:rsidRPr="00817FCE">
              <w:rPr>
                <w:kern w:val="0"/>
                <w:szCs w:val="24"/>
                <w:lang w:val="es-ES_tradnl"/>
              </w:rPr>
              <w:t xml:space="preserve">Cuando los trabajos correspondientes coincidan con un rubro descrito en la Lista de Cantidades Valoradas (Presupuesto de la Obra) y si, a juicio del </w:t>
            </w:r>
            <w:r w:rsidRPr="00D67779">
              <w:rPr>
                <w:kern w:val="0"/>
                <w:szCs w:val="24"/>
                <w:lang w:val="es-ES_tradnl"/>
              </w:rPr>
              <w:t>Supervisor d</w:t>
            </w:r>
            <w:r w:rsidRPr="00817FCE">
              <w:rPr>
                <w:kern w:val="0"/>
                <w:szCs w:val="24"/>
                <w:lang w:val="es-ES_tradnl"/>
              </w:rPr>
              <w:t>e Obras, la cantidad de trabajo o su calendario de ejecuci</w:t>
            </w:r>
            <w:r w:rsidRPr="00817FCE">
              <w:rPr>
                <w:rFonts w:hint="eastAsia"/>
                <w:kern w:val="0"/>
                <w:szCs w:val="24"/>
                <w:lang w:val="es-ES_tradnl"/>
              </w:rPr>
              <w:t>ó</w:t>
            </w:r>
            <w:r w:rsidRPr="00817FCE">
              <w:rPr>
                <w:kern w:val="0"/>
                <w:szCs w:val="24"/>
                <w:lang w:val="es-ES_tradnl"/>
              </w:rPr>
              <w:t>n no produce cambios en el costo unitario por encima del l</w:t>
            </w:r>
            <w:r w:rsidRPr="00817FCE">
              <w:rPr>
                <w:rFonts w:hint="eastAsia"/>
                <w:kern w:val="0"/>
                <w:szCs w:val="24"/>
                <w:lang w:val="es-ES_tradnl"/>
              </w:rPr>
              <w:t>í</w:t>
            </w:r>
            <w:r w:rsidRPr="00817FCE">
              <w:rPr>
                <w:kern w:val="0"/>
                <w:szCs w:val="24"/>
                <w:lang w:val="es-ES_tradnl"/>
              </w:rPr>
              <w:t>mite establecido en la Subcl</w:t>
            </w:r>
            <w:r w:rsidRPr="00817FCE">
              <w:rPr>
                <w:rFonts w:hint="eastAsia"/>
                <w:kern w:val="0"/>
                <w:szCs w:val="24"/>
                <w:lang w:val="es-ES_tradnl"/>
              </w:rPr>
              <w:t>á</w:t>
            </w:r>
            <w:r>
              <w:rPr>
                <w:kern w:val="0"/>
                <w:szCs w:val="24"/>
                <w:lang w:val="es-ES_tradnl"/>
              </w:rPr>
              <w:t xml:space="preserve">usula 38.1, </w:t>
            </w:r>
            <w:r w:rsidRPr="00817FCE">
              <w:rPr>
                <w:kern w:val="0"/>
                <w:szCs w:val="24"/>
                <w:lang w:val="es-ES_tradnl"/>
              </w:rPr>
              <w:t xml:space="preserve"> para calcular el valor de la Variaci</w:t>
            </w:r>
            <w:r w:rsidRPr="00817FCE">
              <w:rPr>
                <w:rFonts w:hint="eastAsia"/>
                <w:kern w:val="0"/>
                <w:szCs w:val="24"/>
                <w:lang w:val="es-ES_tradnl"/>
              </w:rPr>
              <w:t>ó</w:t>
            </w:r>
            <w:r w:rsidRPr="00817FCE">
              <w:rPr>
                <w:kern w:val="0"/>
                <w:szCs w:val="24"/>
                <w:lang w:val="es-ES_tradnl"/>
              </w:rPr>
              <w:t>n se usar</w:t>
            </w:r>
            <w:r w:rsidRPr="00817FCE">
              <w:rPr>
                <w:rFonts w:hint="eastAsia"/>
                <w:kern w:val="0"/>
                <w:szCs w:val="24"/>
                <w:lang w:val="es-ES_tradnl"/>
              </w:rPr>
              <w:t>á</w:t>
            </w:r>
            <w:r w:rsidRPr="00817FCE">
              <w:rPr>
                <w:kern w:val="0"/>
                <w:szCs w:val="24"/>
                <w:lang w:val="es-ES_tradnl"/>
              </w:rPr>
              <w:t xml:space="preserve"> el precio indicado en la Lista de Cantidades Valoradas (Presupuesto de la Obra).  Si el costo unitario se modificara, o si la naturaleza o el calendario de ejecuci</w:t>
            </w:r>
            <w:r w:rsidRPr="00817FCE">
              <w:rPr>
                <w:rFonts w:hint="eastAsia"/>
                <w:kern w:val="0"/>
                <w:szCs w:val="24"/>
                <w:lang w:val="es-ES_tradnl"/>
              </w:rPr>
              <w:t>ó</w:t>
            </w:r>
            <w:r w:rsidRPr="00817FCE">
              <w:rPr>
                <w:kern w:val="0"/>
                <w:szCs w:val="24"/>
                <w:lang w:val="es-ES_tradnl"/>
              </w:rPr>
              <w:t>n de los trabajos correspondientes a la Variaci</w:t>
            </w:r>
            <w:r w:rsidRPr="00817FCE">
              <w:rPr>
                <w:rFonts w:hint="eastAsia"/>
                <w:kern w:val="0"/>
                <w:szCs w:val="24"/>
                <w:lang w:val="es-ES_tradnl"/>
              </w:rPr>
              <w:t>ó</w:t>
            </w:r>
            <w:r w:rsidRPr="00817FCE">
              <w:rPr>
                <w:kern w:val="0"/>
                <w:szCs w:val="24"/>
                <w:lang w:val="es-ES_tradnl"/>
              </w:rPr>
              <w:t>n no coincidiera con los rubros de la Lista de Cantidades Valoradas (Presupuesto de la Obra), el Contratista deber</w:t>
            </w:r>
            <w:r w:rsidRPr="00817FCE">
              <w:rPr>
                <w:rFonts w:hint="eastAsia"/>
                <w:kern w:val="0"/>
                <w:szCs w:val="24"/>
                <w:lang w:val="es-ES_tradnl"/>
              </w:rPr>
              <w:t>á</w:t>
            </w:r>
            <w:r w:rsidRPr="00817FCE">
              <w:rPr>
                <w:kern w:val="0"/>
                <w:szCs w:val="24"/>
                <w:lang w:val="es-ES_tradnl"/>
              </w:rPr>
              <w:t xml:space="preserve"> proporcionar una cotizaci</w:t>
            </w:r>
            <w:r w:rsidRPr="00817FCE">
              <w:rPr>
                <w:rFonts w:hint="eastAsia"/>
                <w:kern w:val="0"/>
                <w:szCs w:val="24"/>
                <w:lang w:val="es-ES_tradnl"/>
              </w:rPr>
              <w:t>ó</w:t>
            </w:r>
            <w:r w:rsidRPr="00817FCE">
              <w:rPr>
                <w:kern w:val="0"/>
                <w:szCs w:val="24"/>
                <w:lang w:val="es-ES_tradnl"/>
              </w:rPr>
              <w:t>n con nuevos precios para los rubros pertinentes de los trabajos.</w:t>
            </w:r>
          </w:p>
          <w:p w14:paraId="709564C7" w14:textId="77777777" w:rsidR="001645EC" w:rsidRPr="007D13E5" w:rsidRDefault="001645EC" w:rsidP="001645EC">
            <w:pPr>
              <w:spacing w:after="100" w:afterAutospacing="1"/>
              <w:ind w:left="1384" w:hanging="630"/>
              <w:jc w:val="both"/>
            </w:pPr>
            <w:r w:rsidRPr="00097612">
              <w:t>41.1</w:t>
            </w:r>
            <w:r>
              <w:tab/>
            </w:r>
            <w:r w:rsidRPr="00817FCE">
              <w:t>Cuando se actualice el Programa, el Contratista deberá proporcionar al</w:t>
            </w:r>
            <w:r>
              <w:t xml:space="preserve"> S</w:t>
            </w:r>
            <w:r w:rsidRPr="00817FCE">
              <w:t>upervisor de obra una proyección actualizad</w:t>
            </w:r>
            <w:r>
              <w:t xml:space="preserve">a del flujo de efectivo. Dicha </w:t>
            </w:r>
            <w:r w:rsidRPr="00817FCE">
              <w:t>proyección podrá incluir diferentes monedas según se estipule el contrato, convertidas según sea necesario utilizando las ta</w:t>
            </w:r>
            <w:r w:rsidRPr="00D67779">
              <w:t>s</w:t>
            </w:r>
            <w:r w:rsidRPr="00817FCE">
              <w:t>as de cambio del contrato</w:t>
            </w:r>
            <w:r w:rsidRPr="007D13E5">
              <w:t>.</w:t>
            </w:r>
          </w:p>
          <w:p w14:paraId="2E482BE4" w14:textId="77777777" w:rsidR="001645EC" w:rsidRDefault="001645EC" w:rsidP="001645EC">
            <w:pPr>
              <w:pStyle w:val="Outline"/>
              <w:spacing w:before="0" w:after="200"/>
              <w:ind w:left="1384" w:hanging="630"/>
              <w:jc w:val="both"/>
              <w:rPr>
                <w:kern w:val="0"/>
                <w:szCs w:val="24"/>
                <w:lang w:val="es-ES_tradnl"/>
              </w:rPr>
            </w:pPr>
            <w:r>
              <w:rPr>
                <w:kern w:val="0"/>
                <w:szCs w:val="24"/>
                <w:lang w:val="es-ES_tradnl"/>
              </w:rPr>
              <w:t>42.1</w:t>
            </w:r>
            <w:r>
              <w:rPr>
                <w:kern w:val="0"/>
                <w:szCs w:val="24"/>
                <w:lang w:val="es-ES_tradnl"/>
              </w:rPr>
              <w:tab/>
            </w:r>
            <w:r w:rsidRPr="00977051">
              <w:rPr>
                <w:kern w:val="0"/>
                <w:szCs w:val="24"/>
                <w:lang w:val="es-ES_tradnl"/>
              </w:rPr>
              <w:t>El Contratista presentará al Supervisor de Obras</w:t>
            </w:r>
            <w:r w:rsidRPr="00D67779">
              <w:rPr>
                <w:kern w:val="0"/>
                <w:szCs w:val="24"/>
                <w:lang w:val="es-ES_tradnl"/>
              </w:rPr>
              <w:t xml:space="preserve"> cuentas mensuales</w:t>
            </w:r>
            <w:r w:rsidRPr="00977051">
              <w:rPr>
                <w:kern w:val="0"/>
                <w:szCs w:val="24"/>
                <w:lang w:val="es-ES_tradnl"/>
              </w:rPr>
              <w:t xml:space="preserve">    por el valor estimado de los trabajos ejecutados menos las sumas acumuladas previamente certificadas por el Supervisor de Obras de conformidad con la Sub cláusula 42.2.</w:t>
            </w:r>
          </w:p>
          <w:p w14:paraId="21C89E93" w14:textId="77777777" w:rsidR="001645EC" w:rsidRPr="00097612" w:rsidRDefault="001645EC" w:rsidP="001645EC">
            <w:pPr>
              <w:pStyle w:val="Outline"/>
              <w:spacing w:before="0" w:after="200"/>
              <w:ind w:left="1384" w:hanging="630"/>
              <w:jc w:val="both"/>
              <w:rPr>
                <w:kern w:val="0"/>
                <w:szCs w:val="24"/>
                <w:lang w:val="es-ES_tradnl"/>
              </w:rPr>
            </w:pPr>
            <w:r w:rsidRPr="00097612">
              <w:rPr>
                <w:kern w:val="0"/>
                <w:szCs w:val="24"/>
                <w:lang w:val="es-ES_tradnl"/>
              </w:rPr>
              <w:t>42.2</w:t>
            </w:r>
            <w:r>
              <w:rPr>
                <w:kern w:val="0"/>
                <w:szCs w:val="24"/>
                <w:lang w:val="es-ES_tradnl"/>
              </w:rPr>
              <w:tab/>
            </w:r>
            <w:r w:rsidRPr="00977051">
              <w:rPr>
                <w:kern w:val="0"/>
                <w:szCs w:val="24"/>
                <w:lang w:val="es-ES_tradnl"/>
              </w:rPr>
              <w:t xml:space="preserve">El Supervisor de Obras verificará las cuentas mensuales </w:t>
            </w:r>
            <w:r w:rsidRPr="00D67779">
              <w:rPr>
                <w:kern w:val="0"/>
                <w:szCs w:val="24"/>
                <w:lang w:val="es-ES_tradnl"/>
              </w:rPr>
              <w:t xml:space="preserve">de </w:t>
            </w:r>
            <w:r w:rsidRPr="00977051">
              <w:rPr>
                <w:kern w:val="0"/>
                <w:szCs w:val="24"/>
                <w:lang w:val="es-ES_tradnl"/>
              </w:rPr>
              <w:t>los trabajos ejecutados  por el Contratista y certificará la suma que deberá pagársele</w:t>
            </w:r>
            <w:r w:rsidRPr="00097612">
              <w:rPr>
                <w:kern w:val="0"/>
                <w:szCs w:val="24"/>
                <w:lang w:val="es-ES_tradnl"/>
              </w:rPr>
              <w:t>.</w:t>
            </w:r>
          </w:p>
          <w:p w14:paraId="28783197" w14:textId="77777777" w:rsidR="001645EC" w:rsidRPr="00097612" w:rsidRDefault="001645EC" w:rsidP="001645EC">
            <w:pPr>
              <w:pStyle w:val="Outline"/>
              <w:spacing w:before="0" w:after="200"/>
              <w:ind w:left="1384" w:hanging="630"/>
              <w:jc w:val="both"/>
              <w:rPr>
                <w:kern w:val="0"/>
                <w:szCs w:val="24"/>
                <w:lang w:val="es-ES_tradnl"/>
              </w:rPr>
            </w:pPr>
            <w:r w:rsidRPr="00097612">
              <w:rPr>
                <w:kern w:val="0"/>
                <w:szCs w:val="24"/>
                <w:lang w:val="es-ES_tradnl"/>
              </w:rPr>
              <w:t>42.3</w:t>
            </w:r>
            <w:r w:rsidRPr="00097612">
              <w:rPr>
                <w:kern w:val="0"/>
                <w:szCs w:val="24"/>
                <w:lang w:val="es-ES_tradnl"/>
              </w:rPr>
              <w:tab/>
              <w:t>El valor de los trabajos ejecutados será determinado por el Supervisor de Obras</w:t>
            </w:r>
          </w:p>
          <w:p w14:paraId="26132C93" w14:textId="77777777" w:rsidR="001645EC" w:rsidRPr="00274C19" w:rsidRDefault="001645EC" w:rsidP="001645EC">
            <w:pPr>
              <w:pStyle w:val="Outline"/>
              <w:spacing w:before="0" w:after="200"/>
              <w:ind w:left="1384" w:hanging="630"/>
              <w:jc w:val="both"/>
              <w:rPr>
                <w:kern w:val="0"/>
                <w:szCs w:val="24"/>
                <w:lang w:val="es-ES_tradnl"/>
              </w:rPr>
            </w:pPr>
            <w:r w:rsidRPr="00097612">
              <w:rPr>
                <w:kern w:val="0"/>
                <w:szCs w:val="24"/>
                <w:lang w:val="es-ES_tradnl"/>
              </w:rPr>
              <w:t>42.4</w:t>
            </w:r>
            <w:r w:rsidRPr="00097612">
              <w:rPr>
                <w:kern w:val="0"/>
                <w:szCs w:val="24"/>
                <w:lang w:val="es-ES_tradnl"/>
              </w:rPr>
              <w:tab/>
            </w:r>
            <w:r w:rsidRPr="00274C19">
              <w:rPr>
                <w:kern w:val="0"/>
                <w:szCs w:val="24"/>
                <w:lang w:val="es-ES_tradnl"/>
              </w:rPr>
              <w:t>El valor de los trabajos ejecutados comprenderá el valor de las cantidades ejecutadas, de acuerdo a los precios unitarios contractuales</w:t>
            </w:r>
            <w:r>
              <w:rPr>
                <w:kern w:val="0"/>
                <w:szCs w:val="24"/>
                <w:lang w:val="es-ES_tradnl"/>
              </w:rPr>
              <w:t>.</w:t>
            </w:r>
          </w:p>
          <w:p w14:paraId="48A1B827" w14:textId="77777777" w:rsidR="001645EC" w:rsidRPr="00097612" w:rsidRDefault="001645EC" w:rsidP="001645EC">
            <w:pPr>
              <w:pStyle w:val="Outline"/>
              <w:spacing w:before="0" w:after="200"/>
              <w:ind w:left="1384" w:hanging="630"/>
              <w:jc w:val="both"/>
              <w:rPr>
                <w:kern w:val="0"/>
                <w:szCs w:val="24"/>
                <w:lang w:val="es-ES_tradnl"/>
              </w:rPr>
            </w:pPr>
            <w:r w:rsidRPr="00097612">
              <w:rPr>
                <w:kern w:val="0"/>
                <w:szCs w:val="24"/>
                <w:lang w:val="es-ES_tradnl"/>
              </w:rPr>
              <w:t>42.5</w:t>
            </w:r>
            <w:r w:rsidRPr="00097612">
              <w:rPr>
                <w:kern w:val="0"/>
                <w:szCs w:val="24"/>
                <w:lang w:val="es-ES_tradnl"/>
              </w:rPr>
              <w:tab/>
              <w:t>El valor de los trabajos ejecutados incluirá la estimación de las Variaciones y de los Eventos Compensables.</w:t>
            </w:r>
          </w:p>
          <w:p w14:paraId="7F228535" w14:textId="77777777" w:rsidR="001645EC" w:rsidRPr="00D67779" w:rsidRDefault="001645EC" w:rsidP="001645EC">
            <w:pPr>
              <w:pStyle w:val="Outline"/>
              <w:spacing w:before="0" w:after="200"/>
              <w:ind w:left="1384" w:hanging="630"/>
              <w:jc w:val="both"/>
              <w:rPr>
                <w:kern w:val="0"/>
                <w:szCs w:val="24"/>
                <w:lang w:val="es-ES_tradnl"/>
              </w:rPr>
            </w:pPr>
            <w:r w:rsidRPr="00097612">
              <w:rPr>
                <w:kern w:val="0"/>
                <w:szCs w:val="24"/>
                <w:lang w:val="es-ES_tradnl"/>
              </w:rPr>
              <w:t>42.6</w:t>
            </w:r>
            <w:r w:rsidRPr="00097612">
              <w:rPr>
                <w:kern w:val="0"/>
                <w:szCs w:val="24"/>
                <w:lang w:val="es-ES_tradnl"/>
              </w:rPr>
              <w:tab/>
              <w:t xml:space="preserve">El Supervisor de Obras </w:t>
            </w:r>
            <w:r w:rsidRPr="007D13E5">
              <w:rPr>
                <w:kern w:val="0"/>
                <w:szCs w:val="24"/>
                <w:lang w:val="es-ES_tradnl"/>
              </w:rPr>
              <w:t xml:space="preserve">podrá excluir cualquier rubro incluido en una estimación anterior o reducir la proporción de cualquier rubro que se </w:t>
            </w:r>
            <w:r w:rsidRPr="007D13E5">
              <w:rPr>
                <w:kern w:val="0"/>
                <w:szCs w:val="24"/>
                <w:lang w:val="es-ES_tradnl"/>
              </w:rPr>
              <w:lastRenderedPageBreak/>
              <w:t>hubiera aprobado anteriormente en consideración de información más reciente</w:t>
            </w:r>
            <w:r w:rsidRPr="00D67779">
              <w:rPr>
                <w:kern w:val="0"/>
                <w:szCs w:val="24"/>
                <w:lang w:val="es-ES_tradnl"/>
              </w:rPr>
              <w:t>.</w:t>
            </w:r>
          </w:p>
          <w:p w14:paraId="6A5D48AC" w14:textId="77777777" w:rsidR="001645EC" w:rsidRDefault="001645EC" w:rsidP="001645EC">
            <w:pPr>
              <w:pStyle w:val="Outline"/>
              <w:spacing w:before="0" w:after="200"/>
              <w:ind w:left="1384" w:hanging="630"/>
              <w:jc w:val="both"/>
              <w:rPr>
                <w:kern w:val="0"/>
                <w:szCs w:val="24"/>
                <w:lang w:val="es-ES_tradnl"/>
              </w:rPr>
            </w:pPr>
            <w:r w:rsidRPr="00D67779">
              <w:rPr>
                <w:kern w:val="0"/>
                <w:szCs w:val="24"/>
                <w:lang w:val="es-ES_tradnl"/>
              </w:rPr>
              <w:t xml:space="preserve">43.1 </w:t>
            </w:r>
            <w:r>
              <w:rPr>
                <w:kern w:val="0"/>
                <w:szCs w:val="24"/>
                <w:lang w:val="es-ES_tradnl"/>
              </w:rPr>
              <w:t xml:space="preserve"> </w:t>
            </w:r>
            <w:r w:rsidRPr="00D67779">
              <w:rPr>
                <w:kern w:val="0"/>
                <w:szCs w:val="24"/>
                <w:lang w:val="es-ES_tradnl"/>
              </w:rPr>
              <w:t>Los pagos serán ajustados para  deducir los pagos de anticipo y las retenciones.</w:t>
            </w:r>
            <w:r>
              <w:rPr>
                <w:kern w:val="0"/>
                <w:szCs w:val="24"/>
                <w:lang w:val="es-ES_tradnl"/>
              </w:rPr>
              <w:t xml:space="preserve"> </w:t>
            </w:r>
            <w:r w:rsidRPr="00D67779">
              <w:rPr>
                <w:kern w:val="0"/>
                <w:szCs w:val="24"/>
                <w:lang w:val="es-ES_tradnl"/>
              </w:rPr>
              <w:t>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w:t>
            </w:r>
            <w:r>
              <w:rPr>
                <w:kern w:val="0"/>
                <w:szCs w:val="24"/>
                <w:lang w:val="es-ES_tradnl"/>
              </w:rPr>
              <w:t xml:space="preserve">ción </w:t>
            </w:r>
            <w:r w:rsidRPr="00D67779">
              <w:rPr>
                <w:kern w:val="0"/>
                <w:szCs w:val="24"/>
                <w:lang w:val="es-ES_tradnl"/>
              </w:rPr>
              <w:t>correcta de los documentos de cobro correspondientes. El pago de los intereses, se hará a más tardar en la fe</w:t>
            </w:r>
            <w:r>
              <w:rPr>
                <w:kern w:val="0"/>
                <w:szCs w:val="24"/>
                <w:lang w:val="es-ES_tradnl"/>
              </w:rPr>
              <w:t xml:space="preserve">cha del siguiente pago parcial. </w:t>
            </w:r>
            <w:r w:rsidRPr="00D67779">
              <w:rPr>
                <w:kern w:val="0"/>
                <w:szCs w:val="24"/>
                <w:lang w:val="es-ES_tradnl"/>
              </w:rPr>
              <w:t xml:space="preserve">El Supervisor de Obra </w:t>
            </w:r>
            <w:r>
              <w:rPr>
                <w:kern w:val="0"/>
                <w:szCs w:val="24"/>
                <w:lang w:val="es-ES_tradnl"/>
              </w:rPr>
              <w:t>validará</w:t>
            </w:r>
            <w:r w:rsidRPr="00D67779">
              <w:rPr>
                <w:kern w:val="0"/>
                <w:szCs w:val="24"/>
                <w:lang w:val="es-ES_tradnl"/>
              </w:rPr>
              <w:t xml:space="preserve"> la presentación correcta de la estimación de obra en un plazo no mayor de diez</w:t>
            </w:r>
            <w:r>
              <w:rPr>
                <w:kern w:val="0"/>
                <w:szCs w:val="24"/>
                <w:lang w:val="es-ES_tradnl"/>
              </w:rPr>
              <w:t xml:space="preserve"> </w:t>
            </w:r>
            <w:r w:rsidRPr="00D67779">
              <w:rPr>
                <w:kern w:val="0"/>
                <w:szCs w:val="24"/>
                <w:lang w:val="es-ES_tradnl"/>
              </w:rPr>
              <w:t>(10)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r>
              <w:rPr>
                <w:kern w:val="0"/>
                <w:szCs w:val="24"/>
                <w:lang w:val="es-ES_tradnl"/>
              </w:rPr>
              <w:t>.</w:t>
            </w:r>
          </w:p>
          <w:p w14:paraId="17B9E998" w14:textId="77777777" w:rsidR="001645EC" w:rsidRPr="00D67779" w:rsidRDefault="001645EC" w:rsidP="001645EC">
            <w:pPr>
              <w:pStyle w:val="Outline"/>
              <w:spacing w:before="0" w:after="200"/>
              <w:ind w:left="1384" w:hanging="630"/>
              <w:jc w:val="both"/>
              <w:rPr>
                <w:kern w:val="0"/>
                <w:szCs w:val="24"/>
                <w:lang w:val="es-ES_tradnl"/>
              </w:rPr>
            </w:pPr>
            <w:r w:rsidRPr="00D67779">
              <w:rPr>
                <w:kern w:val="0"/>
                <w:szCs w:val="24"/>
                <w:lang w:val="es-ES_tradnl"/>
              </w:rPr>
              <w:t xml:space="preserve">  </w:t>
            </w:r>
            <w:r w:rsidRPr="007D13E5">
              <w:rPr>
                <w:kern w:val="0"/>
                <w:szCs w:val="24"/>
                <w:lang w:val="es-ES_tradnl"/>
              </w:rPr>
              <w:t>43.2</w:t>
            </w:r>
            <w:r w:rsidRPr="00D67779">
              <w:rPr>
                <w:kern w:val="0"/>
                <w:szCs w:val="24"/>
                <w:lang w:val="es-ES_tradnl"/>
              </w:rPr>
              <w:tab/>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14:paraId="52433067" w14:textId="77777777" w:rsidR="001645EC" w:rsidRPr="007D13E5" w:rsidRDefault="001645EC" w:rsidP="001645EC">
            <w:pPr>
              <w:suppressAutoHyphens/>
              <w:spacing w:after="200"/>
              <w:ind w:left="1384" w:hanging="630"/>
              <w:jc w:val="both"/>
            </w:pPr>
            <w:r w:rsidRPr="00D67779">
              <w:t>4</w:t>
            </w:r>
            <w:r w:rsidRPr="007D13E5">
              <w:t>3.3</w:t>
            </w:r>
            <w:r w:rsidRPr="007D13E5">
              <w:tab/>
              <w:t>Salvo que se establezca otra cosa, todos los pagos y deducciones se efectuarán en las proporciones de las monedas en que está expresado el Precio del Contrato.</w:t>
            </w:r>
          </w:p>
          <w:p w14:paraId="76A4C47E" w14:textId="77777777" w:rsidR="001645EC" w:rsidRPr="00D67779" w:rsidRDefault="001645EC" w:rsidP="001645EC">
            <w:pPr>
              <w:pStyle w:val="Outline"/>
              <w:spacing w:before="0" w:after="200"/>
              <w:ind w:left="1384" w:hanging="630"/>
              <w:jc w:val="both"/>
              <w:rPr>
                <w:kern w:val="0"/>
                <w:szCs w:val="24"/>
                <w:lang w:val="es-ES_tradnl"/>
              </w:rPr>
            </w:pPr>
            <w:r w:rsidRPr="00097612">
              <w:rPr>
                <w:kern w:val="0"/>
                <w:szCs w:val="24"/>
                <w:lang w:val="es-ES_tradnl"/>
              </w:rPr>
              <w:t>43.4</w:t>
            </w:r>
            <w:r w:rsidRPr="00097612">
              <w:rPr>
                <w:kern w:val="0"/>
                <w:szCs w:val="24"/>
                <w:lang w:val="es-ES_tradnl"/>
              </w:rPr>
              <w:tab/>
              <w:t>El Contratante no pagará los rubros de las Obras para los cuales no se indicó precio y se entenderá que están cubiertos en otros precios en el Contrato.</w:t>
            </w:r>
          </w:p>
          <w:p w14:paraId="2A131740" w14:textId="77777777" w:rsidR="001645EC" w:rsidRPr="00E65EFB" w:rsidRDefault="001645EC" w:rsidP="001645EC">
            <w:pPr>
              <w:pStyle w:val="Outline"/>
              <w:spacing w:before="0" w:after="200"/>
              <w:ind w:left="1384" w:hanging="630"/>
              <w:jc w:val="both"/>
              <w:rPr>
                <w:kern w:val="0"/>
                <w:szCs w:val="24"/>
                <w:lang w:val="es-ES_tradnl"/>
              </w:rPr>
            </w:pPr>
            <w:r w:rsidRPr="00D67779">
              <w:rPr>
                <w:kern w:val="0"/>
                <w:szCs w:val="24"/>
                <w:lang w:val="es-ES_tradnl"/>
              </w:rPr>
              <w:t>44.1</w:t>
            </w:r>
            <w:r w:rsidRPr="00D67779">
              <w:rPr>
                <w:kern w:val="0"/>
                <w:szCs w:val="24"/>
                <w:lang w:val="es-ES_tradnl"/>
              </w:rPr>
              <w:tab/>
            </w:r>
            <w:r w:rsidRPr="00E65EFB">
              <w:rPr>
                <w:kern w:val="0"/>
                <w:szCs w:val="24"/>
                <w:lang w:val="es-ES_tradnl"/>
              </w:rPr>
              <w:t>Se considerarán eventos compensables los siguientes:</w:t>
            </w:r>
          </w:p>
          <w:p w14:paraId="396FC74B" w14:textId="77777777" w:rsidR="001645EC" w:rsidRPr="00E65EFB" w:rsidRDefault="001645EC" w:rsidP="001645EC">
            <w:pPr>
              <w:pStyle w:val="Outline"/>
              <w:spacing w:before="0" w:after="200"/>
              <w:ind w:left="1384" w:hanging="630"/>
              <w:jc w:val="both"/>
              <w:rPr>
                <w:kern w:val="0"/>
                <w:szCs w:val="24"/>
                <w:lang w:val="es-ES_tradnl"/>
              </w:rPr>
            </w:pPr>
            <w:r w:rsidRPr="00E65EFB">
              <w:rPr>
                <w:kern w:val="0"/>
                <w:szCs w:val="24"/>
                <w:lang w:val="es-ES_tradnl"/>
              </w:rPr>
              <w:t>(a)</w:t>
            </w:r>
            <w:r w:rsidRPr="00E65EFB">
              <w:rPr>
                <w:kern w:val="0"/>
                <w:szCs w:val="24"/>
                <w:lang w:val="es-ES_tradnl"/>
              </w:rPr>
              <w:tab/>
              <w:t>El Contratante no permite acceso a una parte del Sitio de las Obras en la Fecha de Posesión del Sitio de las Obras de acuerdo con la Subcláusula 21.1 de las CGC.</w:t>
            </w:r>
          </w:p>
          <w:p w14:paraId="103D684F" w14:textId="77777777" w:rsidR="001645EC" w:rsidRPr="00E65EFB" w:rsidRDefault="001645EC" w:rsidP="001645EC">
            <w:pPr>
              <w:pStyle w:val="Outline"/>
              <w:spacing w:before="0" w:after="200"/>
              <w:ind w:left="1384" w:hanging="630"/>
              <w:jc w:val="both"/>
              <w:rPr>
                <w:kern w:val="0"/>
                <w:szCs w:val="24"/>
                <w:lang w:val="es-ES_tradnl"/>
              </w:rPr>
            </w:pPr>
            <w:r w:rsidRPr="00E65EFB">
              <w:rPr>
                <w:kern w:val="0"/>
                <w:szCs w:val="24"/>
                <w:lang w:val="es-ES_tradnl"/>
              </w:rPr>
              <w:t>(b)</w:t>
            </w:r>
            <w:r w:rsidRPr="00E65EFB">
              <w:rPr>
                <w:kern w:val="0"/>
                <w:szCs w:val="24"/>
                <w:lang w:val="es-ES_tradnl"/>
              </w:rPr>
              <w:tab/>
              <w:t>El Contratante modifica la Lista de Otros Contratistas de tal manera que afecta el trabajo del Contratista en virtud del Contrato.</w:t>
            </w:r>
          </w:p>
          <w:p w14:paraId="1ED74CEF" w14:textId="77777777" w:rsidR="001645EC" w:rsidRPr="00E65EFB" w:rsidRDefault="001645EC" w:rsidP="001645EC">
            <w:pPr>
              <w:pStyle w:val="Outline"/>
              <w:spacing w:before="0" w:after="200"/>
              <w:ind w:left="1384" w:hanging="630"/>
              <w:jc w:val="both"/>
              <w:rPr>
                <w:kern w:val="0"/>
                <w:szCs w:val="24"/>
                <w:lang w:val="es-ES_tradnl"/>
              </w:rPr>
            </w:pPr>
            <w:r w:rsidRPr="00E65EFB">
              <w:rPr>
                <w:kern w:val="0"/>
                <w:szCs w:val="24"/>
                <w:lang w:val="es-ES_tradnl"/>
              </w:rPr>
              <w:t>(c)</w:t>
            </w:r>
            <w:r w:rsidRPr="00E65EFB">
              <w:rPr>
                <w:kern w:val="0"/>
                <w:szCs w:val="24"/>
                <w:lang w:val="es-ES_tradnl"/>
              </w:rPr>
              <w:tab/>
              <w:t>El Supervisor de Obras ordena  una demora o no emite los Planos, las Especificaciones o las instrucciones necesarias para la ejecución oportuna de las Obras.</w:t>
            </w:r>
          </w:p>
          <w:p w14:paraId="44AF2313" w14:textId="77777777" w:rsidR="001645EC" w:rsidRPr="00D67779" w:rsidRDefault="001645EC" w:rsidP="001645EC">
            <w:pPr>
              <w:pStyle w:val="Outline"/>
              <w:spacing w:before="0" w:after="200"/>
              <w:ind w:left="1384" w:hanging="630"/>
              <w:jc w:val="both"/>
              <w:rPr>
                <w:kern w:val="0"/>
                <w:szCs w:val="24"/>
                <w:lang w:val="es-ES_tradnl"/>
              </w:rPr>
            </w:pPr>
            <w:r>
              <w:rPr>
                <w:kern w:val="0"/>
                <w:szCs w:val="24"/>
                <w:lang w:val="es-ES_tradnl"/>
              </w:rPr>
              <w:lastRenderedPageBreak/>
              <w:t>(d)</w:t>
            </w:r>
            <w:r w:rsidRPr="00D67779">
              <w:rPr>
                <w:kern w:val="0"/>
                <w:szCs w:val="24"/>
                <w:lang w:val="es-ES_tradnl"/>
              </w:rPr>
              <w:tab/>
              <w:t xml:space="preserve">El Supervisor de Obras ordena al Contratista que ponga al descubierto los trabajos o que realice pruebas adicionales a los trabajos y se comprueba posteriormente que los mismos no presentaban </w:t>
            </w:r>
            <w:r>
              <w:rPr>
                <w:kern w:val="0"/>
                <w:szCs w:val="24"/>
                <w:lang w:val="es-ES_tradnl"/>
              </w:rPr>
              <w:t>d</w:t>
            </w:r>
            <w:r w:rsidRPr="00D67779">
              <w:rPr>
                <w:kern w:val="0"/>
                <w:szCs w:val="24"/>
                <w:lang w:val="es-ES_tradnl"/>
              </w:rPr>
              <w:t>efectos.</w:t>
            </w:r>
          </w:p>
          <w:p w14:paraId="0DE156DD" w14:textId="77777777" w:rsidR="001645EC" w:rsidRPr="00D67779" w:rsidRDefault="001645EC" w:rsidP="001645EC">
            <w:pPr>
              <w:pStyle w:val="Outline"/>
              <w:spacing w:before="0" w:after="120"/>
              <w:ind w:left="1384" w:hanging="630"/>
              <w:jc w:val="both"/>
              <w:rPr>
                <w:kern w:val="0"/>
                <w:szCs w:val="24"/>
                <w:lang w:val="es-ES_tradnl"/>
              </w:rPr>
            </w:pPr>
            <w:r w:rsidRPr="00D67779">
              <w:rPr>
                <w:kern w:val="0"/>
                <w:szCs w:val="24"/>
                <w:lang w:val="es-ES_tradnl"/>
              </w:rPr>
              <w:t>(e)</w:t>
            </w:r>
            <w:r>
              <w:rPr>
                <w:kern w:val="0"/>
                <w:szCs w:val="24"/>
                <w:lang w:val="es-ES_tradnl"/>
              </w:rPr>
              <w:tab/>
            </w:r>
            <w:r w:rsidRPr="00D67779">
              <w:rPr>
                <w:kern w:val="0"/>
                <w:szCs w:val="24"/>
                <w:lang w:val="es-ES_tradnl"/>
              </w:rPr>
              <w:t>El Superv</w:t>
            </w:r>
            <w:r>
              <w:rPr>
                <w:kern w:val="0"/>
                <w:szCs w:val="24"/>
                <w:lang w:val="es-ES_tradnl"/>
              </w:rPr>
              <w:t xml:space="preserve">isor de Obras sin justificación </w:t>
            </w:r>
            <w:r w:rsidRPr="00D67779">
              <w:rPr>
                <w:kern w:val="0"/>
                <w:szCs w:val="24"/>
                <w:lang w:val="es-ES_tradnl"/>
              </w:rPr>
              <w:t>desaprueba una subcontratación.</w:t>
            </w:r>
          </w:p>
          <w:p w14:paraId="18CE104A" w14:textId="77777777" w:rsidR="001645EC" w:rsidRPr="00D67779" w:rsidRDefault="001645EC" w:rsidP="001645EC">
            <w:pPr>
              <w:pStyle w:val="Outline"/>
              <w:spacing w:before="0" w:after="120"/>
              <w:ind w:left="1384" w:hanging="630"/>
              <w:jc w:val="both"/>
              <w:rPr>
                <w:kern w:val="0"/>
                <w:szCs w:val="24"/>
                <w:lang w:val="es-ES_tradnl"/>
              </w:rPr>
            </w:pPr>
            <w:r w:rsidRPr="00D67779">
              <w:rPr>
                <w:kern w:val="0"/>
                <w:szCs w:val="24"/>
                <w:lang w:val="es-ES_tradnl"/>
              </w:rPr>
              <w:t>(f)</w:t>
            </w:r>
            <w:r w:rsidRPr="00D67779">
              <w:rPr>
                <w:kern w:val="0"/>
                <w:szCs w:val="24"/>
                <w:lang w:val="es-ES_tradnl"/>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14:paraId="34539C9C" w14:textId="77777777" w:rsidR="001645EC" w:rsidRPr="00D67779" w:rsidRDefault="001645EC" w:rsidP="001645EC">
            <w:pPr>
              <w:pStyle w:val="Outline"/>
              <w:spacing w:before="0" w:after="120"/>
              <w:ind w:left="1384" w:hanging="630"/>
              <w:jc w:val="both"/>
              <w:rPr>
                <w:kern w:val="0"/>
                <w:szCs w:val="24"/>
                <w:lang w:val="es-ES_tradnl"/>
              </w:rPr>
            </w:pPr>
            <w:r w:rsidRPr="00D67779">
              <w:rPr>
                <w:kern w:val="0"/>
                <w:szCs w:val="24"/>
                <w:lang w:val="es-ES_tradnl"/>
              </w:rPr>
              <w:t>(g)</w:t>
            </w:r>
            <w:r w:rsidRPr="00D67779">
              <w:rPr>
                <w:kern w:val="0"/>
                <w:szCs w:val="24"/>
                <w:lang w:val="es-ES_tradnl"/>
              </w:rPr>
              <w:tab/>
              <w:t>El Supervisor de Obras imparte una instrucción para lidiar con una condición imprevista, causada por el Contratante, o para ejecutar trabajos adicionales que son necesarios por razones de seguridad u otros motivos.</w:t>
            </w:r>
          </w:p>
          <w:p w14:paraId="06ABC938" w14:textId="77777777" w:rsidR="001645EC" w:rsidRPr="00D67779" w:rsidRDefault="001645EC" w:rsidP="001645EC">
            <w:pPr>
              <w:pStyle w:val="Outline"/>
              <w:spacing w:before="0" w:after="120"/>
              <w:ind w:left="1384" w:hanging="630"/>
              <w:jc w:val="both"/>
              <w:rPr>
                <w:kern w:val="0"/>
                <w:szCs w:val="24"/>
                <w:lang w:val="es-ES_tradnl"/>
              </w:rPr>
            </w:pPr>
            <w:r w:rsidRPr="00D67779">
              <w:rPr>
                <w:kern w:val="0"/>
                <w:szCs w:val="24"/>
                <w:lang w:val="es-ES_tradnl"/>
              </w:rPr>
              <w:t>(h)</w:t>
            </w:r>
            <w:r w:rsidRPr="00D67779">
              <w:rPr>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75313D5" w14:textId="77777777" w:rsidR="001645EC" w:rsidRPr="00D67779" w:rsidRDefault="001645EC" w:rsidP="001645EC">
            <w:pPr>
              <w:pStyle w:val="Outline"/>
              <w:spacing w:before="0" w:after="200"/>
              <w:ind w:left="1384" w:hanging="630"/>
              <w:jc w:val="both"/>
              <w:rPr>
                <w:kern w:val="0"/>
                <w:szCs w:val="24"/>
                <w:lang w:val="es-ES_tradnl"/>
              </w:rPr>
            </w:pPr>
            <w:r w:rsidRPr="00D67779">
              <w:rPr>
                <w:kern w:val="0"/>
                <w:szCs w:val="24"/>
                <w:lang w:val="es-ES_tradnl"/>
              </w:rPr>
              <w:t>(i)</w:t>
            </w:r>
            <w:r w:rsidRPr="00D67779">
              <w:rPr>
                <w:kern w:val="0"/>
                <w:szCs w:val="24"/>
                <w:lang w:val="es-ES_tradnl"/>
              </w:rPr>
              <w:tab/>
              <w:t>El anticipo se paga atrasado.</w:t>
            </w:r>
          </w:p>
          <w:p w14:paraId="192C857C" w14:textId="77777777" w:rsidR="001645EC" w:rsidRPr="00D67779" w:rsidRDefault="001645EC" w:rsidP="001645EC">
            <w:pPr>
              <w:pStyle w:val="Outline"/>
              <w:spacing w:before="0" w:after="200"/>
              <w:ind w:left="1384" w:hanging="630"/>
              <w:jc w:val="both"/>
              <w:rPr>
                <w:kern w:val="0"/>
                <w:szCs w:val="24"/>
                <w:lang w:val="es-ES_tradnl"/>
              </w:rPr>
            </w:pPr>
            <w:r w:rsidRPr="00D67779">
              <w:rPr>
                <w:kern w:val="0"/>
                <w:szCs w:val="24"/>
                <w:lang w:val="es-ES_tradnl"/>
              </w:rPr>
              <w:t>(j)</w:t>
            </w:r>
            <w:r w:rsidRPr="00D67779">
              <w:rPr>
                <w:kern w:val="0"/>
                <w:szCs w:val="24"/>
                <w:lang w:val="es-ES_tradnl"/>
              </w:rPr>
              <w:tab/>
              <w:t>Los efectos sobre el Contratista de cualquiera de los riesgos del Contratante.</w:t>
            </w:r>
          </w:p>
          <w:p w14:paraId="5C0994E0" w14:textId="77777777" w:rsidR="001645EC" w:rsidRPr="00FB156B" w:rsidRDefault="001645EC" w:rsidP="001645EC">
            <w:pPr>
              <w:pStyle w:val="Outline"/>
              <w:spacing w:before="0" w:after="200"/>
              <w:ind w:left="1384" w:hanging="630"/>
              <w:jc w:val="both"/>
              <w:rPr>
                <w:kern w:val="0"/>
                <w:szCs w:val="24"/>
                <w:lang w:val="es-ES_tradnl"/>
              </w:rPr>
            </w:pPr>
            <w:r w:rsidRPr="00D67779">
              <w:rPr>
                <w:kern w:val="0"/>
                <w:szCs w:val="24"/>
                <w:lang w:val="es-ES_tradnl"/>
              </w:rPr>
              <w:t>(k)</w:t>
            </w:r>
            <w:r w:rsidRPr="00D67779">
              <w:rPr>
                <w:kern w:val="0"/>
                <w:szCs w:val="24"/>
                <w:lang w:val="es-ES_tradnl"/>
              </w:rPr>
              <w:tab/>
              <w:t>El Supervisor de Obras demora sin justificación alguna la emisión del Certificado de Terminación.</w:t>
            </w:r>
          </w:p>
          <w:p w14:paraId="76A1435E" w14:textId="77777777" w:rsidR="001645EC" w:rsidRPr="00D67779" w:rsidRDefault="001645EC" w:rsidP="001645EC">
            <w:pPr>
              <w:pStyle w:val="Outline"/>
              <w:spacing w:before="0" w:after="200"/>
              <w:ind w:left="1384" w:hanging="630"/>
              <w:jc w:val="both"/>
              <w:rPr>
                <w:kern w:val="0"/>
                <w:szCs w:val="24"/>
                <w:lang w:val="es-ES_tradnl"/>
              </w:rPr>
            </w:pPr>
            <w:r w:rsidRPr="00097612">
              <w:rPr>
                <w:kern w:val="0"/>
                <w:szCs w:val="24"/>
                <w:lang w:val="es-ES_tradnl"/>
              </w:rPr>
              <w:t>44.2</w:t>
            </w:r>
            <w:r w:rsidRPr="00097612">
              <w:rPr>
                <w:kern w:val="0"/>
                <w:szCs w:val="24"/>
                <w:lang w:val="es-ES_tradnl"/>
              </w:rPr>
              <w:tab/>
            </w:r>
            <w:r w:rsidRPr="00107E74">
              <w:rPr>
                <w:kern w:val="0"/>
                <w:szCs w:val="24"/>
                <w:lang w:val="es-ES_tradnl"/>
              </w:rPr>
              <w:t xml:space="preserve">Si un evento compensable ocasiona costos adicionales o impide que los trabajos se terminen con anterioridad a la Fecha Prevista de Terminación, se deberá </w:t>
            </w:r>
            <w:r w:rsidRPr="00D67779">
              <w:rPr>
                <w:kern w:val="0"/>
                <w:szCs w:val="24"/>
                <w:lang w:val="es-ES_tradnl"/>
              </w:rPr>
              <w:t>incrementar</w:t>
            </w:r>
            <w:r w:rsidRPr="00107E74">
              <w:rPr>
                <w:kern w:val="0"/>
                <w:szCs w:val="24"/>
                <w:lang w:val="es-ES_tradnl"/>
              </w:rPr>
              <w:t xml:space="preserve"> el Precio del Contrato y/o prorrogar  la Fecha Prevista de Terminación. El </w:t>
            </w:r>
            <w:r w:rsidRPr="00D67779">
              <w:rPr>
                <w:kern w:val="0"/>
                <w:szCs w:val="24"/>
                <w:lang w:val="es-ES_tradnl"/>
              </w:rPr>
              <w:t>Supervisor</w:t>
            </w:r>
            <w:r w:rsidRPr="00107E74">
              <w:rPr>
                <w:kern w:val="0"/>
                <w:szCs w:val="24"/>
                <w:lang w:val="es-ES_tradnl"/>
              </w:rPr>
              <w:t xml:space="preserve"> de Obras decidirá el monto del incremento, y </w:t>
            </w:r>
            <w:r w:rsidRPr="00D67779">
              <w:rPr>
                <w:kern w:val="0"/>
                <w:szCs w:val="24"/>
                <w:lang w:val="es-ES_tradnl"/>
              </w:rPr>
              <w:t xml:space="preserve">la nueva </w:t>
            </w:r>
            <w:r w:rsidRPr="00107E74">
              <w:rPr>
                <w:kern w:val="0"/>
                <w:szCs w:val="24"/>
                <w:lang w:val="es-ES_tradnl"/>
              </w:rPr>
              <w:t xml:space="preserve">Fecha Prevista de Terminación </w:t>
            </w:r>
            <w:r w:rsidRPr="00D67779">
              <w:rPr>
                <w:kern w:val="0"/>
                <w:szCs w:val="24"/>
                <w:lang w:val="es-ES_tradnl"/>
              </w:rPr>
              <w:t>si este fuera el caso</w:t>
            </w:r>
            <w:r w:rsidRPr="00107E74">
              <w:rPr>
                <w:kern w:val="0"/>
                <w:szCs w:val="24"/>
                <w:lang w:val="es-ES_tradnl"/>
              </w:rPr>
              <w:t>.</w:t>
            </w:r>
          </w:p>
          <w:p w14:paraId="23A25FDE" w14:textId="77777777" w:rsidR="001645EC" w:rsidRPr="00D67779" w:rsidRDefault="001645EC" w:rsidP="001645EC">
            <w:pPr>
              <w:suppressAutoHyphens/>
              <w:spacing w:after="200"/>
              <w:ind w:left="1384" w:hanging="630"/>
              <w:jc w:val="both"/>
            </w:pPr>
            <w:r w:rsidRPr="00FB156B">
              <w:t>44.3</w:t>
            </w:r>
            <w:r>
              <w:tab/>
            </w:r>
            <w:r w:rsidRPr="00B52259">
              <w:t xml:space="preserve">Tan pronto como el Contratista proporcione información que demuestre los efectos de cada evento compensable en su proyección de costos, el Supervisor de Obras la evaluará y ajustará el Precio del Contrato como corresponda. Si el </w:t>
            </w:r>
            <w:r w:rsidRPr="00D67779">
              <w:t>Supervisor</w:t>
            </w:r>
            <w:r w:rsidRPr="00B52259">
              <w:t xml:space="preserve">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14:paraId="27447EB9" w14:textId="77777777" w:rsidR="001645EC" w:rsidRDefault="001645EC" w:rsidP="001645EC">
            <w:pPr>
              <w:pStyle w:val="Outline"/>
              <w:spacing w:before="0" w:after="200"/>
              <w:ind w:left="1384" w:hanging="630"/>
              <w:jc w:val="both"/>
              <w:rPr>
                <w:kern w:val="0"/>
                <w:szCs w:val="24"/>
                <w:lang w:val="es-ES_tradnl"/>
              </w:rPr>
            </w:pPr>
            <w:r w:rsidRPr="00FB156B">
              <w:rPr>
                <w:kern w:val="0"/>
                <w:szCs w:val="24"/>
                <w:lang w:val="es-ES_tradnl"/>
              </w:rPr>
              <w:t>44.4</w:t>
            </w:r>
            <w:r w:rsidRPr="00FB156B">
              <w:rPr>
                <w:kern w:val="0"/>
                <w:szCs w:val="24"/>
                <w:lang w:val="es-ES_tradnl"/>
              </w:rPr>
              <w:tab/>
              <w:t xml:space="preserve">El Contratista no tendrá derecho al pago de ninguna compensación en la medida en que los intereses del Contratante se vieran perjudicados </w:t>
            </w:r>
            <w:r w:rsidRPr="00FB156B">
              <w:rPr>
                <w:kern w:val="0"/>
                <w:szCs w:val="24"/>
                <w:lang w:val="es-ES_tradnl"/>
              </w:rPr>
              <w:lastRenderedPageBreak/>
              <w:t>si el Contratista no hubiera dado aviso oportuno o no hubiera cooperado con el Supervisor de Obras.</w:t>
            </w:r>
          </w:p>
          <w:p w14:paraId="09BE4618" w14:textId="77777777" w:rsidR="001645EC" w:rsidRPr="00D67779" w:rsidRDefault="001645EC" w:rsidP="001645EC">
            <w:pPr>
              <w:pStyle w:val="Outline"/>
              <w:spacing w:before="0" w:after="200"/>
              <w:ind w:left="1384" w:hanging="630"/>
              <w:jc w:val="both"/>
              <w:rPr>
                <w:kern w:val="0"/>
                <w:szCs w:val="24"/>
                <w:lang w:val="es-ES_tradnl"/>
              </w:rPr>
            </w:pPr>
            <w:r w:rsidRPr="00D67779">
              <w:rPr>
                <w:kern w:val="0"/>
                <w:szCs w:val="24"/>
                <w:lang w:val="es-ES_tradnl"/>
              </w:rPr>
              <w:t>45.1</w:t>
            </w:r>
            <w:r w:rsidRPr="00D67779">
              <w:rPr>
                <w:kern w:val="0"/>
                <w:szCs w:val="24"/>
                <w:lang w:val="es-ES_tradnl"/>
              </w:rPr>
              <w:tab/>
              <w:t>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w:t>
            </w:r>
            <w:r w:rsidRPr="00FB156B">
              <w:rPr>
                <w:kern w:val="0"/>
                <w:szCs w:val="24"/>
                <w:lang w:val="es-ES_tradnl"/>
              </w:rPr>
              <w:t xml:space="preserve"> de la cláusula 47 de las CGC</w:t>
            </w:r>
            <w:r w:rsidRPr="00D67779">
              <w:rPr>
                <w:kern w:val="0"/>
                <w:szCs w:val="24"/>
                <w:lang w:val="es-ES_tradnl"/>
              </w:rPr>
              <w:t>.</w:t>
            </w:r>
          </w:p>
          <w:p w14:paraId="6393B3C0" w14:textId="77777777" w:rsidR="001645EC" w:rsidRDefault="001645EC" w:rsidP="001645EC">
            <w:pPr>
              <w:ind w:left="1384" w:hanging="630"/>
            </w:pPr>
            <w:r w:rsidRPr="00D67779">
              <w:t>46.1</w:t>
            </w:r>
            <w:r w:rsidRPr="00D67779">
              <w:tab/>
              <w:t>La moneda o monedas en que se le pagará al Proveedor en virtud de este Contrato se especifican en las CEC</w:t>
            </w:r>
            <w:r>
              <w:t>.</w:t>
            </w:r>
          </w:p>
          <w:p w14:paraId="3463ACF5" w14:textId="77777777" w:rsidR="001645EC" w:rsidRDefault="001645EC" w:rsidP="001645EC">
            <w:pPr>
              <w:ind w:left="1384" w:hanging="630"/>
            </w:pPr>
          </w:p>
          <w:p w14:paraId="6EEF1588" w14:textId="77777777" w:rsidR="001645EC" w:rsidRDefault="001645EC" w:rsidP="001645EC">
            <w:pPr>
              <w:suppressAutoHyphens/>
              <w:spacing w:after="200"/>
              <w:ind w:left="1384" w:hanging="630"/>
              <w:jc w:val="both"/>
            </w:pPr>
            <w:r w:rsidRPr="00D67779">
              <w:t>47.1</w:t>
            </w:r>
            <w:r w:rsidRPr="00D67779">
              <w:tab/>
              <w:t xml:space="preserve">Los precios se ajustarán para tener en  cuenta las fluctuaciones del costo de los insumos, en la forma estipulada en las CEC.  </w:t>
            </w:r>
          </w:p>
          <w:p w14:paraId="6519FD23" w14:textId="77777777" w:rsidR="001645EC" w:rsidRPr="00436014" w:rsidRDefault="001645EC" w:rsidP="001645EC">
            <w:pPr>
              <w:suppressAutoHyphens/>
              <w:spacing w:after="200"/>
              <w:ind w:left="1384" w:hanging="630"/>
              <w:jc w:val="both"/>
            </w:pPr>
            <w:r w:rsidRPr="00D67779">
              <w:t>48.1</w:t>
            </w:r>
            <w:r w:rsidRPr="00D67779">
              <w:tab/>
              <w:t>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estipulado en las CEC. El Contratante podrá deducir dicha indemnización de los pagos que se adeu</w:t>
            </w:r>
            <w:r>
              <w:t xml:space="preserve">daren al Contratista. </w:t>
            </w:r>
            <w:r w:rsidRPr="00D67779">
              <w:t>El pago por daños y perjuicios no afectará las obligaciones del Contratista.</w:t>
            </w:r>
          </w:p>
          <w:p w14:paraId="311115F0" w14:textId="77777777" w:rsidR="001645EC" w:rsidRPr="00436014" w:rsidRDefault="001645EC" w:rsidP="001645EC">
            <w:pPr>
              <w:suppressAutoHyphens/>
              <w:spacing w:after="200"/>
              <w:ind w:left="1384" w:hanging="630"/>
              <w:jc w:val="both"/>
            </w:pPr>
            <w:r w:rsidRPr="00D67779">
              <w:t xml:space="preserve"> 48.2</w:t>
            </w:r>
            <w:r w:rsidRPr="00D67779">
              <w:tab/>
              <w:t xml:space="preserve">Si después de hecha la liquidación por daños y perjuicios se prorrogara la Fecha Prevista de Terminación, el </w:t>
            </w:r>
            <w:r w:rsidRPr="00436014">
              <w:t xml:space="preserve">Supervisor de Obras deberá corregir en la siguiente estimación de obra los pagos en exceso que hubiere efectuado el Contratista por concepto de liquidación de daños y perjuicios. </w:t>
            </w:r>
          </w:p>
          <w:p w14:paraId="77835314" w14:textId="77777777" w:rsidR="001645EC" w:rsidRPr="00D67779" w:rsidRDefault="001645EC" w:rsidP="001645EC">
            <w:pPr>
              <w:suppressAutoHyphens/>
              <w:spacing w:after="200"/>
              <w:ind w:left="1384" w:hanging="630"/>
              <w:jc w:val="both"/>
            </w:pPr>
            <w:r>
              <w:t>49</w:t>
            </w:r>
            <w:r w:rsidRPr="00D67779">
              <w:t>.1</w:t>
            </w:r>
            <w:r w:rsidRPr="00D67779">
              <w:tab/>
              <w:t>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la misma podrá ser  reducido progresivamente en los montos reembolsados por el Contratista. El anticipo no devengará intereses.</w:t>
            </w:r>
          </w:p>
          <w:p w14:paraId="04171DA1" w14:textId="77777777" w:rsidR="001645EC" w:rsidRPr="00D67779" w:rsidRDefault="001645EC" w:rsidP="001645EC">
            <w:pPr>
              <w:suppressAutoHyphens/>
              <w:spacing w:after="200"/>
              <w:ind w:left="1384" w:hanging="630"/>
              <w:jc w:val="both"/>
            </w:pPr>
            <w:r>
              <w:t>49</w:t>
            </w:r>
            <w:r w:rsidRPr="00D67779">
              <w:t>.2</w:t>
            </w:r>
            <w:r w:rsidRPr="00D67779">
              <w:tab/>
              <w:t xml:space="preserve">El Contratista deberá usar el anticipo únicamente para pagar equipos, planta, materiales, servicios y gastos de movilización que se requieran específicamente para la ejecución del Contrato.  </w:t>
            </w:r>
          </w:p>
          <w:p w14:paraId="05D86A9B" w14:textId="77777777" w:rsidR="001645EC" w:rsidRPr="00436014" w:rsidRDefault="001645EC" w:rsidP="001645EC">
            <w:pPr>
              <w:suppressAutoHyphens/>
              <w:spacing w:after="200"/>
              <w:ind w:left="1384" w:hanging="630"/>
              <w:jc w:val="both"/>
            </w:pPr>
            <w:r>
              <w:t>49</w:t>
            </w:r>
            <w:r w:rsidRPr="00436014">
              <w:t>.3</w:t>
            </w:r>
            <w:r w:rsidRPr="00436014">
              <w:tab/>
              <w:t>El anticipo será reembolsado mediante la deducción de montos proporcionales de los pagos que se adeuden al Contratista, de conformidad con la valoración del porcentaje de las Obras que haya sido terminado.  No se tomarán en cuenta el</w:t>
            </w:r>
            <w:r w:rsidRPr="00D67779">
              <w:t xml:space="preserve"> </w:t>
            </w:r>
            <w:r w:rsidRPr="00436014">
              <w:t xml:space="preserve">anticipo ni sus reembolsos </w:t>
            </w:r>
            <w:r w:rsidRPr="00436014">
              <w:lastRenderedPageBreak/>
              <w:t xml:space="preserve">para determinar la valoración de los trabajos realizados, </w:t>
            </w:r>
            <w:r w:rsidRPr="00D67779">
              <w:t>v</w:t>
            </w:r>
            <w:r>
              <w:t xml:space="preserve">ariaciones, </w:t>
            </w:r>
            <w:r w:rsidRPr="00B1254F">
              <w:t>ajuste de precios, eventos compensables, bonificaciones, o liquidación por daños y perjuicios</w:t>
            </w:r>
            <w:r w:rsidRPr="00D67779">
              <w:t>.</w:t>
            </w:r>
          </w:p>
          <w:p w14:paraId="5A7E69DD" w14:textId="77777777" w:rsidR="001645EC" w:rsidRPr="00D67779" w:rsidRDefault="001645EC" w:rsidP="001645EC">
            <w:pPr>
              <w:suppressAutoHyphens/>
              <w:spacing w:after="200"/>
              <w:ind w:left="1384" w:hanging="630"/>
              <w:jc w:val="both"/>
            </w:pPr>
            <w:r w:rsidRPr="00436014">
              <w:t>5</w:t>
            </w:r>
            <w:r>
              <w:t>0</w:t>
            </w:r>
            <w:r w:rsidRPr="00436014">
              <w:t>.1</w:t>
            </w:r>
            <w:r w:rsidRPr="00436014">
              <w:tab/>
            </w:r>
            <w:r w:rsidRPr="00B1254F">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r w:rsidRPr="00D67779">
              <w:t>.</w:t>
            </w:r>
          </w:p>
          <w:p w14:paraId="3EB02DE9" w14:textId="77777777" w:rsidR="001645EC" w:rsidRPr="00B1254F" w:rsidRDefault="001645EC" w:rsidP="001645EC">
            <w:pPr>
              <w:pStyle w:val="Outline"/>
              <w:spacing w:before="0" w:after="200"/>
              <w:ind w:left="1384" w:hanging="630"/>
              <w:jc w:val="both"/>
              <w:rPr>
                <w:kern w:val="0"/>
                <w:szCs w:val="24"/>
                <w:lang w:val="es-ES_tradnl"/>
              </w:rPr>
            </w:pPr>
            <w:r>
              <w:rPr>
                <w:kern w:val="0"/>
                <w:szCs w:val="24"/>
                <w:lang w:val="es-ES_tradnl"/>
              </w:rPr>
              <w:t>50</w:t>
            </w:r>
            <w:r w:rsidRPr="00436014">
              <w:rPr>
                <w:kern w:val="0"/>
                <w:szCs w:val="24"/>
                <w:lang w:val="es-ES_tradnl"/>
              </w:rPr>
              <w:t>.2</w:t>
            </w:r>
            <w:r w:rsidRPr="00436014">
              <w:rPr>
                <w:kern w:val="0"/>
                <w:szCs w:val="24"/>
                <w:lang w:val="es-ES_tradnl"/>
              </w:rPr>
              <w:tab/>
            </w:r>
            <w:r w:rsidRPr="00B1254F">
              <w:rPr>
                <w:kern w:val="0"/>
                <w:szCs w:val="24"/>
                <w:lang w:val="es-ES_tradnl"/>
              </w:rPr>
              <w:t xml:space="preserve">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cinco por ciento (5%) del valor de la obra ejecutada. </w:t>
            </w:r>
          </w:p>
          <w:p w14:paraId="07DE0955" w14:textId="77777777" w:rsidR="001645EC" w:rsidRPr="00D67779" w:rsidRDefault="001645EC" w:rsidP="001645EC">
            <w:pPr>
              <w:pStyle w:val="Outline"/>
              <w:spacing w:before="0" w:after="200"/>
              <w:ind w:left="1384" w:hanging="682"/>
              <w:jc w:val="both"/>
              <w:rPr>
                <w:kern w:val="0"/>
                <w:szCs w:val="24"/>
                <w:lang w:val="es-ES_tradnl"/>
              </w:rPr>
            </w:pPr>
            <w:r w:rsidRPr="00D67779">
              <w:rPr>
                <w:kern w:val="0"/>
                <w:szCs w:val="24"/>
                <w:lang w:val="es-ES_tradnl"/>
              </w:rPr>
              <w:t xml:space="preserve">  </w:t>
            </w:r>
            <w:r>
              <w:rPr>
                <w:kern w:val="0"/>
                <w:szCs w:val="24"/>
                <w:lang w:val="es-ES_tradnl"/>
              </w:rPr>
              <w:t>50</w:t>
            </w:r>
            <w:r w:rsidRPr="00D67779">
              <w:rPr>
                <w:kern w:val="0"/>
                <w:szCs w:val="24"/>
                <w:lang w:val="es-ES_tradnl"/>
              </w:rPr>
              <w:t>.3  Cuando en el contrato se haya pactado entregas parciales por tramos o secciones,  el plazo de la Garantía de calidad correspondiente a cada entrega a que estuviere obligado el Contratista se contará a partir de la recepción definitiva de cada tramo.</w:t>
            </w:r>
          </w:p>
          <w:p w14:paraId="6C18B281" w14:textId="77777777" w:rsidR="001645EC" w:rsidRPr="00D67779" w:rsidRDefault="001645EC" w:rsidP="001645EC">
            <w:pPr>
              <w:suppressAutoHyphens/>
              <w:spacing w:after="200"/>
              <w:ind w:left="1384" w:hanging="630"/>
              <w:jc w:val="both"/>
            </w:pPr>
            <w:r w:rsidRPr="00D67779">
              <w:t>5</w:t>
            </w:r>
            <w:r>
              <w:t>1</w:t>
            </w:r>
            <w:r w:rsidRPr="00D67779">
              <w:t>.1</w:t>
            </w:r>
            <w:r w:rsidRPr="00D67779">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14:paraId="0A84FAA6" w14:textId="77777777" w:rsidR="001645EC" w:rsidRPr="00D67779" w:rsidRDefault="001645EC" w:rsidP="001645EC">
            <w:pPr>
              <w:suppressAutoHyphens/>
              <w:spacing w:after="200"/>
              <w:ind w:left="1384" w:hanging="630"/>
              <w:jc w:val="both"/>
            </w:pPr>
            <w:r w:rsidRPr="00D67779">
              <w:t>5</w:t>
            </w:r>
            <w:r>
              <w:t>1</w:t>
            </w:r>
            <w:r w:rsidRPr="00D67779">
              <w:t>.2</w:t>
            </w:r>
            <w:r w:rsidRPr="00D67779">
              <w:tab/>
              <w:t>El Contratista  deberá dejar constancia en formularios aprobados por el  Supervisor de Obras de todo trabajo que deba pagarse como trabajos por día. El Supervisor Obras deberá verificar y firmar todos los formularios que se llenen para este propósito.</w:t>
            </w:r>
          </w:p>
          <w:p w14:paraId="2A90687B" w14:textId="77777777" w:rsidR="001645EC" w:rsidRPr="00D67779" w:rsidRDefault="001645EC" w:rsidP="001645EC">
            <w:pPr>
              <w:suppressAutoHyphens/>
              <w:spacing w:after="200"/>
              <w:ind w:left="1384" w:hanging="630"/>
              <w:jc w:val="both"/>
            </w:pPr>
            <w:r w:rsidRPr="00D67779">
              <w:t>5</w:t>
            </w:r>
            <w:r>
              <w:t>1</w:t>
            </w:r>
            <w:r w:rsidRPr="00D67779">
              <w:t>.3</w:t>
            </w:r>
            <w:r w:rsidRPr="00D67779">
              <w:tab/>
              <w:t>Los pagos al Contratista por concepto de trabajos por día estarán supeditados a la presentación de los formularios.</w:t>
            </w:r>
          </w:p>
          <w:p w14:paraId="0104F6AD" w14:textId="77777777" w:rsidR="001645EC" w:rsidRPr="00436014" w:rsidRDefault="001645EC" w:rsidP="001645EC">
            <w:pPr>
              <w:spacing w:after="200"/>
              <w:ind w:left="1384" w:hanging="630"/>
              <w:jc w:val="both"/>
            </w:pPr>
            <w:r w:rsidRPr="00436014">
              <w:t>5</w:t>
            </w:r>
            <w:r>
              <w:t>2</w:t>
            </w:r>
            <w:r w:rsidRPr="00436014">
              <w:t>.1</w:t>
            </w:r>
            <w:r w:rsidRPr="00436014">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14:paraId="367802F8" w14:textId="77777777" w:rsidR="001645EC" w:rsidRPr="00667B9C" w:rsidRDefault="001645EC" w:rsidP="001645EC">
            <w:pPr>
              <w:suppressAutoHyphens/>
              <w:spacing w:after="200"/>
              <w:ind w:left="1384" w:hanging="630"/>
              <w:jc w:val="center"/>
              <w:rPr>
                <w:b/>
              </w:rPr>
            </w:pPr>
            <w:r w:rsidRPr="00667B9C">
              <w:rPr>
                <w:b/>
              </w:rPr>
              <w:t>E. Finalización del Contrato</w:t>
            </w:r>
          </w:p>
          <w:p w14:paraId="3516BFCF" w14:textId="77777777" w:rsidR="001645EC" w:rsidRPr="00FC08EB" w:rsidRDefault="001645EC" w:rsidP="001645EC">
            <w:pPr>
              <w:pStyle w:val="Outline"/>
              <w:spacing w:before="0" w:after="200"/>
              <w:ind w:left="1384" w:hanging="630"/>
              <w:jc w:val="both"/>
              <w:rPr>
                <w:kern w:val="0"/>
                <w:szCs w:val="24"/>
                <w:lang w:val="es-ES_tradnl"/>
              </w:rPr>
            </w:pPr>
            <w:r w:rsidRPr="00E65EFB">
              <w:rPr>
                <w:kern w:val="0"/>
                <w:szCs w:val="24"/>
                <w:lang w:val="es-ES_tradnl"/>
              </w:rPr>
              <w:t>5</w:t>
            </w:r>
            <w:r>
              <w:rPr>
                <w:kern w:val="0"/>
                <w:szCs w:val="24"/>
                <w:lang w:val="es-ES_tradnl"/>
              </w:rPr>
              <w:t>3</w:t>
            </w:r>
            <w:r w:rsidRPr="00E65EFB">
              <w:rPr>
                <w:kern w:val="0"/>
                <w:szCs w:val="24"/>
                <w:lang w:val="es-ES_tradnl"/>
              </w:rPr>
              <w:t>.1</w:t>
            </w:r>
            <w:r w:rsidRPr="00E65EFB">
              <w:rPr>
                <w:kern w:val="0"/>
                <w:szCs w:val="24"/>
                <w:lang w:val="es-ES_tradnl"/>
              </w:rPr>
              <w:tab/>
              <w:t>Terminada sustancialmente las Obras, se efectuará en forma inmediata una inspección preliminar, que acredite que las Obras se encuentran en estado de ser recibidas, todo lo cual se consignará en Acta de Recepción Provisional suscrita por un representante d</w:t>
            </w:r>
            <w:r w:rsidRPr="002D6571">
              <w:rPr>
                <w:kern w:val="0"/>
                <w:szCs w:val="24"/>
                <w:lang w:val="es-ES_tradnl"/>
              </w:rPr>
              <w:t xml:space="preserve">el órgano </w:t>
            </w:r>
            <w:r w:rsidRPr="002D6571">
              <w:rPr>
                <w:kern w:val="0"/>
                <w:szCs w:val="24"/>
                <w:lang w:val="es-ES_tradnl"/>
              </w:rPr>
              <w:lastRenderedPageBreak/>
              <w:t xml:space="preserve">responsable de la contratación por el Contratante, el </w:t>
            </w:r>
            <w:r w:rsidRPr="00546883">
              <w:rPr>
                <w:kern w:val="0"/>
                <w:szCs w:val="24"/>
                <w:lang w:val="es-ES_tradnl"/>
              </w:rPr>
              <w:t>Supervisor</w:t>
            </w:r>
            <w:r w:rsidRPr="00FC08EB">
              <w:rPr>
                <w:kern w:val="0"/>
                <w:szCs w:val="24"/>
                <w:lang w:val="es-ES_tradnl"/>
              </w:rPr>
              <w:t xml:space="preserve"> de Obras designado y el representante designado por el Contratista.</w:t>
            </w:r>
          </w:p>
          <w:p w14:paraId="44C933BA" w14:textId="77777777" w:rsidR="001645EC" w:rsidRPr="00D67779" w:rsidRDefault="001645EC" w:rsidP="001645EC">
            <w:pPr>
              <w:suppressAutoHyphens/>
              <w:spacing w:after="200"/>
              <w:ind w:left="1384" w:hanging="630"/>
              <w:jc w:val="both"/>
            </w:pPr>
            <w:r w:rsidRPr="00D67779">
              <w:t>5</w:t>
            </w:r>
            <w:r>
              <w:t>3</w:t>
            </w:r>
            <w:r w:rsidRPr="00D67779">
              <w:t>.2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w:t>
            </w:r>
          </w:p>
          <w:p w14:paraId="75D24401" w14:textId="77777777" w:rsidR="001645EC" w:rsidRDefault="001645EC" w:rsidP="001645EC">
            <w:pPr>
              <w:pStyle w:val="Outline"/>
              <w:spacing w:before="0" w:after="200"/>
              <w:ind w:left="1384" w:hanging="630"/>
              <w:jc w:val="both"/>
              <w:rPr>
                <w:kern w:val="0"/>
                <w:szCs w:val="24"/>
                <w:lang w:val="es-ES_tradnl"/>
              </w:rPr>
            </w:pPr>
            <w:r w:rsidRPr="00085E94">
              <w:rPr>
                <w:kern w:val="0"/>
                <w:szCs w:val="24"/>
                <w:lang w:val="es-ES_tradnl"/>
              </w:rPr>
              <w:t>5</w:t>
            </w:r>
            <w:r>
              <w:rPr>
                <w:kern w:val="0"/>
                <w:szCs w:val="24"/>
                <w:lang w:val="es-ES_tradnl"/>
              </w:rPr>
              <w:t>4</w:t>
            </w:r>
            <w:r w:rsidRPr="00085E94">
              <w:rPr>
                <w:kern w:val="0"/>
                <w:szCs w:val="24"/>
                <w:lang w:val="es-ES_tradnl"/>
              </w:rPr>
              <w:t>.1</w:t>
            </w:r>
            <w:r w:rsidRPr="00085E94">
              <w:rPr>
                <w:kern w:val="0"/>
                <w:szCs w:val="24"/>
                <w:lang w:val="es-ES_tradnl"/>
              </w:rPr>
              <w:tab/>
              <w:t>Acreditado mediante la inspección preliminar, que las obras se encuentran en estado de ser recibidas, y dentro de los siete (7) días siguientes a la fecha en que el Contratista efectúe su requerimiento, el Contratante procederá a su recepción provisional</w:t>
            </w:r>
            <w:r>
              <w:rPr>
                <w:kern w:val="0"/>
                <w:szCs w:val="24"/>
                <w:lang w:val="es-ES_tradnl"/>
              </w:rPr>
              <w:t xml:space="preserve">, </w:t>
            </w:r>
            <w:r w:rsidRPr="00D67779">
              <w:rPr>
                <w:kern w:val="0"/>
                <w:szCs w:val="24"/>
                <w:lang w:val="es-ES_tradnl"/>
              </w:rPr>
              <w:t>previo informe del Supervisor de Obras.</w:t>
            </w:r>
          </w:p>
          <w:p w14:paraId="1E87C79C" w14:textId="77777777" w:rsidR="001645EC" w:rsidRPr="00D67779" w:rsidRDefault="001645EC" w:rsidP="001645EC">
            <w:pPr>
              <w:pStyle w:val="Outline"/>
              <w:spacing w:before="0" w:after="200"/>
              <w:ind w:left="1384" w:hanging="630"/>
              <w:jc w:val="both"/>
              <w:rPr>
                <w:kern w:val="0"/>
                <w:szCs w:val="24"/>
                <w:lang w:val="es-ES_tradnl"/>
              </w:rPr>
            </w:pPr>
            <w:r w:rsidRPr="00085E94">
              <w:rPr>
                <w:kern w:val="0"/>
                <w:szCs w:val="24"/>
                <w:lang w:val="es-ES_tradnl"/>
              </w:rPr>
              <w:t>5</w:t>
            </w:r>
            <w:r>
              <w:rPr>
                <w:kern w:val="0"/>
                <w:szCs w:val="24"/>
                <w:lang w:val="es-ES_tradnl"/>
              </w:rPr>
              <w:t>4</w:t>
            </w:r>
            <w:r w:rsidRPr="00085E94">
              <w:rPr>
                <w:kern w:val="0"/>
                <w:szCs w:val="24"/>
                <w:lang w:val="es-ES_tradnl"/>
              </w:rPr>
              <w:t>.2</w:t>
            </w:r>
            <w:r w:rsidRPr="00085E94">
              <w:rPr>
                <w:kern w:val="0"/>
                <w:szCs w:val="24"/>
                <w:lang w:val="es-ES_tradnl"/>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r w:rsidRPr="00D67779">
              <w:rPr>
                <w:kern w:val="0"/>
                <w:szCs w:val="24"/>
                <w:lang w:val="es-ES_tradnl"/>
              </w:rPr>
              <w:t>.</w:t>
            </w:r>
          </w:p>
          <w:p w14:paraId="5A017F37" w14:textId="77777777" w:rsidR="001645EC" w:rsidRPr="00F86CCD" w:rsidRDefault="001645EC" w:rsidP="001645EC">
            <w:pPr>
              <w:pStyle w:val="Outline"/>
              <w:spacing w:before="0" w:after="200"/>
              <w:ind w:left="1384" w:hanging="630"/>
              <w:jc w:val="both"/>
              <w:rPr>
                <w:kern w:val="0"/>
                <w:szCs w:val="24"/>
                <w:lang w:val="es-ES_tradnl"/>
              </w:rPr>
            </w:pPr>
            <w:r w:rsidRPr="00085E94">
              <w:rPr>
                <w:kern w:val="0"/>
                <w:szCs w:val="24"/>
                <w:lang w:val="es-ES_tradnl"/>
              </w:rPr>
              <w:t>5</w:t>
            </w:r>
            <w:r>
              <w:rPr>
                <w:kern w:val="0"/>
                <w:szCs w:val="24"/>
                <w:lang w:val="es-ES_tradnl"/>
              </w:rPr>
              <w:t>4</w:t>
            </w:r>
            <w:r w:rsidRPr="00085E94">
              <w:rPr>
                <w:kern w:val="0"/>
                <w:szCs w:val="24"/>
                <w:lang w:val="es-ES_tradnl"/>
              </w:rPr>
              <w:t>.3</w:t>
            </w:r>
            <w:r w:rsidRPr="00085E94">
              <w:rPr>
                <w:kern w:val="0"/>
                <w:szCs w:val="24"/>
                <w:lang w:val="es-ES_tradnl"/>
              </w:rPr>
              <w:tab/>
            </w:r>
            <w:r w:rsidRPr="00F86CCD">
              <w:rPr>
                <w:kern w:val="0"/>
                <w:szCs w:val="24"/>
                <w:lang w:val="es-ES_tradnl"/>
              </w:rPr>
              <w:t xml:space="preserve">Cuando las obras se encuentren en estado de ser recibidas en forma definitiva, se procederá a efectuar las comprobaciones y revisiones finales. Si así procediere, </w:t>
            </w:r>
            <w:r w:rsidRPr="00D67779">
              <w:rPr>
                <w:kern w:val="0"/>
                <w:szCs w:val="24"/>
                <w:lang w:val="es-ES_tradnl"/>
              </w:rPr>
              <w:t>previa certificación del Supervisor de Obras de que los defectos y detalles notificados han sido corregidos,</w:t>
            </w:r>
            <w:r w:rsidRPr="00F86CCD">
              <w:rPr>
                <w:kern w:val="0"/>
                <w:szCs w:val="24"/>
                <w:lang w:val="es-ES_tradnl"/>
              </w:rPr>
              <w:t xml:space="preserve"> se efectuará la recepción definitiva</w:t>
            </w:r>
            <w:r w:rsidRPr="00D67779">
              <w:rPr>
                <w:kern w:val="0"/>
                <w:szCs w:val="24"/>
                <w:lang w:val="es-ES_tradnl"/>
              </w:rPr>
              <w:t xml:space="preserve">. </w:t>
            </w:r>
          </w:p>
          <w:p w14:paraId="067A4F21" w14:textId="77777777" w:rsidR="001645EC" w:rsidRPr="00D67779" w:rsidRDefault="001645EC" w:rsidP="001645EC">
            <w:pPr>
              <w:pStyle w:val="Outline"/>
              <w:spacing w:before="0" w:after="200"/>
              <w:ind w:left="1384" w:hanging="630"/>
              <w:jc w:val="both"/>
              <w:rPr>
                <w:kern w:val="0"/>
                <w:szCs w:val="24"/>
                <w:lang w:val="es-ES_tradnl"/>
              </w:rPr>
            </w:pPr>
            <w:r>
              <w:rPr>
                <w:kern w:val="0"/>
                <w:szCs w:val="24"/>
                <w:lang w:val="es-ES_tradnl"/>
              </w:rPr>
              <w:t>54</w:t>
            </w:r>
            <w:r w:rsidRPr="00085E94">
              <w:rPr>
                <w:kern w:val="0"/>
                <w:szCs w:val="24"/>
                <w:lang w:val="es-ES_tradnl"/>
              </w:rPr>
              <w:t>.4</w:t>
            </w:r>
            <w:r w:rsidRPr="00085E94">
              <w:rPr>
                <w:kern w:val="0"/>
                <w:szCs w:val="24"/>
                <w:lang w:val="es-ES_tradnl"/>
              </w:rPr>
              <w:tab/>
              <w:t xml:space="preserve">Cuando conforme a las CEC proceda la recepción parcial por tramos o partes de la obra </w:t>
            </w:r>
            <w:r w:rsidRPr="00D67779">
              <w:rPr>
                <w:kern w:val="0"/>
                <w:szCs w:val="24"/>
                <w:lang w:val="es-ES_tradnl"/>
              </w:rPr>
              <w:t xml:space="preserve">de </w:t>
            </w:r>
            <w:r w:rsidRPr="00085E94">
              <w:rPr>
                <w:kern w:val="0"/>
                <w:szCs w:val="24"/>
                <w:lang w:val="es-ES_tradnl"/>
              </w:rPr>
              <w:t xml:space="preserve">un proyecto, la recepción provisional y definitiva de cada uno de ellos se ajustará a lo dispuesto en los artículos anteriores. </w:t>
            </w:r>
          </w:p>
          <w:p w14:paraId="1D3A58EB" w14:textId="77777777" w:rsidR="001645EC" w:rsidRPr="00085E94" w:rsidRDefault="001645EC" w:rsidP="001645EC">
            <w:pPr>
              <w:pStyle w:val="Outline"/>
              <w:spacing w:before="0" w:after="200"/>
              <w:ind w:left="1384" w:hanging="630"/>
              <w:jc w:val="both"/>
              <w:rPr>
                <w:kern w:val="0"/>
                <w:szCs w:val="24"/>
                <w:lang w:val="es-ES_tradnl"/>
              </w:rPr>
            </w:pPr>
            <w:r>
              <w:rPr>
                <w:kern w:val="0"/>
                <w:szCs w:val="24"/>
                <w:lang w:val="es-ES_tradnl"/>
              </w:rPr>
              <w:t>54.5</w:t>
            </w:r>
            <w:r w:rsidRPr="00085E94">
              <w:rPr>
                <w:kern w:val="0"/>
                <w:szCs w:val="24"/>
                <w:lang w:val="es-ES_tradnl"/>
              </w:rPr>
              <w:tab/>
            </w:r>
            <w:r w:rsidRPr="007A3D7F">
              <w:rPr>
                <w:kern w:val="0"/>
                <w:szCs w:val="24"/>
                <w:lang w:val="es-ES_tradnl"/>
              </w:rPr>
              <w:t xml:space="preserve">Hasta que se produzca la recepción definitiva de las obras, su </w:t>
            </w:r>
            <w:r w:rsidRPr="00D67779">
              <w:rPr>
                <w:kern w:val="0"/>
                <w:szCs w:val="24"/>
                <w:lang w:val="es-ES_tradnl"/>
              </w:rPr>
              <w:t xml:space="preserve">mantenimiento, </w:t>
            </w:r>
            <w:r w:rsidRPr="007A3D7F">
              <w:rPr>
                <w:kern w:val="0"/>
                <w:szCs w:val="24"/>
                <w:lang w:val="es-ES_tradnl"/>
              </w:rPr>
              <w:t xml:space="preserve">custodia y vigilancia será </w:t>
            </w:r>
            <w:r w:rsidRPr="00D67779">
              <w:rPr>
                <w:kern w:val="0"/>
                <w:szCs w:val="24"/>
                <w:lang w:val="es-ES_tradnl"/>
              </w:rPr>
              <w:t>por</w:t>
            </w:r>
            <w:r w:rsidRPr="007A3D7F">
              <w:rPr>
                <w:kern w:val="0"/>
                <w:szCs w:val="24"/>
                <w:lang w:val="es-ES_tradnl"/>
              </w:rPr>
              <w:t xml:space="preserve"> cuenta del Contratista, teniendo en cuenta la naturaleza de las mismas y de acuerdo con lo que para tal efecto disponga el contrato</w:t>
            </w:r>
            <w:r>
              <w:rPr>
                <w:kern w:val="0"/>
                <w:szCs w:val="24"/>
                <w:lang w:val="es-ES_tradnl"/>
              </w:rPr>
              <w:t>.</w:t>
            </w:r>
          </w:p>
          <w:p w14:paraId="6271DE20" w14:textId="77777777" w:rsidR="001645EC" w:rsidRDefault="001645EC" w:rsidP="001645EC">
            <w:pPr>
              <w:pStyle w:val="Outline"/>
              <w:spacing w:before="0" w:after="200"/>
              <w:ind w:left="1384" w:hanging="630"/>
              <w:jc w:val="both"/>
              <w:rPr>
                <w:kern w:val="0"/>
                <w:szCs w:val="24"/>
                <w:lang w:val="es-ES_tradnl"/>
              </w:rPr>
            </w:pPr>
            <w:r w:rsidRPr="00F701AB">
              <w:rPr>
                <w:kern w:val="0"/>
                <w:szCs w:val="24"/>
                <w:lang w:val="es-ES_tradnl"/>
              </w:rPr>
              <w:t>5</w:t>
            </w:r>
            <w:r>
              <w:rPr>
                <w:kern w:val="0"/>
                <w:szCs w:val="24"/>
                <w:lang w:val="es-ES_tradnl"/>
              </w:rPr>
              <w:t>5</w:t>
            </w:r>
            <w:r w:rsidRPr="00F701AB">
              <w:rPr>
                <w:kern w:val="0"/>
                <w:szCs w:val="24"/>
                <w:lang w:val="es-ES_tradnl"/>
              </w:rPr>
              <w:t>.</w:t>
            </w:r>
            <w:r>
              <w:rPr>
                <w:kern w:val="0"/>
                <w:szCs w:val="24"/>
                <w:lang w:val="es-ES_tradnl"/>
              </w:rPr>
              <w:t xml:space="preserve">1 </w:t>
            </w:r>
            <w:r w:rsidRPr="008F0C07">
              <w:rPr>
                <w:kern w:val="0"/>
                <w:szCs w:val="24"/>
                <w:lang w:val="es-ES_tradnl"/>
              </w:rPr>
              <w:t>Dentro del plazo establecido en las CEC,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CEC. Si el estado de cuenta presentado no estuviese de acuerdo al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w:t>
            </w:r>
            <w:r w:rsidRPr="00D67779">
              <w:rPr>
                <w:kern w:val="0"/>
                <w:szCs w:val="24"/>
                <w:lang w:val="es-ES_tradnl"/>
              </w:rPr>
              <w:t xml:space="preserve"> </w:t>
            </w:r>
            <w:r w:rsidRPr="008F0C07">
              <w:rPr>
                <w:kern w:val="0"/>
                <w:szCs w:val="24"/>
                <w:lang w:val="es-ES_tradnl"/>
              </w:rPr>
              <w:t xml:space="preserve">pago. Caso contrario, el supervisor de obras decidirá en el plazo estipulado en las CEC el </w:t>
            </w:r>
            <w:r w:rsidRPr="008F0C07">
              <w:rPr>
                <w:kern w:val="0"/>
                <w:szCs w:val="24"/>
                <w:lang w:val="es-ES_tradnl"/>
              </w:rPr>
              <w:lastRenderedPageBreak/>
              <w:t>monto que deberá pagarse al Contratista y ordenara se emita el certificado de pago.</w:t>
            </w:r>
            <w:r w:rsidRPr="007A3D7F">
              <w:rPr>
                <w:kern w:val="0"/>
                <w:szCs w:val="24"/>
                <w:lang w:val="es-ES_tradnl"/>
              </w:rPr>
              <w:t xml:space="preserve"> </w:t>
            </w:r>
          </w:p>
          <w:p w14:paraId="456358A7" w14:textId="77777777" w:rsidR="001645EC" w:rsidRPr="007A3D7F" w:rsidRDefault="001645EC" w:rsidP="001645EC">
            <w:pPr>
              <w:pStyle w:val="Outline"/>
              <w:spacing w:before="0" w:after="200"/>
              <w:ind w:left="1384" w:hanging="630"/>
              <w:jc w:val="both"/>
              <w:rPr>
                <w:kern w:val="0"/>
                <w:szCs w:val="24"/>
                <w:lang w:val="es-ES_tradnl"/>
              </w:rPr>
            </w:pPr>
            <w:r>
              <w:rPr>
                <w:kern w:val="0"/>
                <w:szCs w:val="24"/>
                <w:lang w:val="es-ES_tradnl"/>
              </w:rPr>
              <w:t>55</w:t>
            </w:r>
            <w:r w:rsidRPr="00D67779">
              <w:rPr>
                <w:kern w:val="0"/>
                <w:szCs w:val="24"/>
                <w:lang w:val="es-ES_tradnl"/>
              </w:rPr>
              <w:t xml:space="preserve">.2 </w:t>
            </w:r>
            <w:r w:rsidRPr="007A3D7F">
              <w:rPr>
                <w:kern w:val="0"/>
                <w:szCs w:val="24"/>
                <w:lang w:val="es-ES_tradnl"/>
              </w:rPr>
              <w:t>El órgano responsable de la contratación deberá aprobar la liquidación y ordenar el pago, en su caso, del saldo resultante debiendo las partes otorgarse los finiquitos respectivos</w:t>
            </w:r>
            <w:r w:rsidRPr="00D67779">
              <w:rPr>
                <w:kern w:val="0"/>
                <w:szCs w:val="24"/>
                <w:lang w:val="es-ES_tradnl"/>
              </w:rPr>
              <w:t xml:space="preserve">, sin perjuicio de las acciones legales que el contratista pudiese iniciar en caso de no aceptación del monto del certificado de pago final. </w:t>
            </w:r>
          </w:p>
          <w:p w14:paraId="0F4CCF25" w14:textId="77777777" w:rsidR="001645EC" w:rsidRPr="00085E94" w:rsidRDefault="001645EC" w:rsidP="001645EC">
            <w:pPr>
              <w:pStyle w:val="Outline"/>
              <w:spacing w:before="0" w:after="200"/>
              <w:ind w:left="1384" w:hanging="630"/>
              <w:jc w:val="both"/>
              <w:rPr>
                <w:kern w:val="0"/>
                <w:szCs w:val="24"/>
                <w:lang w:val="es-ES_tradnl"/>
              </w:rPr>
            </w:pPr>
            <w:r>
              <w:rPr>
                <w:kern w:val="0"/>
                <w:szCs w:val="24"/>
                <w:lang w:val="es-ES_tradnl"/>
              </w:rPr>
              <w:t>56</w:t>
            </w:r>
            <w:r w:rsidRPr="00D67779">
              <w:rPr>
                <w:kern w:val="0"/>
                <w:szCs w:val="24"/>
                <w:lang w:val="es-ES_tradnl"/>
              </w:rPr>
              <w:t xml:space="preserve">.1 </w:t>
            </w:r>
            <w:r>
              <w:rPr>
                <w:kern w:val="0"/>
                <w:szCs w:val="24"/>
                <w:lang w:val="es-ES_tradnl"/>
              </w:rPr>
              <w:t xml:space="preserve"> </w:t>
            </w:r>
            <w:r w:rsidRPr="00D67779">
              <w:rPr>
                <w:kern w:val="0"/>
                <w:szCs w:val="24"/>
                <w:lang w:val="es-ES_tradnl"/>
              </w:rPr>
              <w:t>Si se solicitan planos finales actualizados y/o manuales de operación y mantenimiento actualizados</w:t>
            </w:r>
            <w:r w:rsidRPr="00085E94">
              <w:rPr>
                <w:kern w:val="0"/>
                <w:szCs w:val="24"/>
                <w:lang w:val="es-ES_tradnl"/>
              </w:rPr>
              <w:t xml:space="preserve"> de la maquinaria o equipo suministrado, el Contratista los entregará en las fechas estipuladas en las CEC.</w:t>
            </w:r>
          </w:p>
          <w:p w14:paraId="10B37511" w14:textId="77777777" w:rsidR="001645EC" w:rsidRPr="00085E94" w:rsidRDefault="001645EC" w:rsidP="001645EC">
            <w:pPr>
              <w:pStyle w:val="Ttulo1"/>
              <w:ind w:left="1384" w:hanging="630"/>
              <w:jc w:val="both"/>
              <w:rPr>
                <w:rFonts w:ascii="Times New Roman" w:hAnsi="Times New Roman"/>
                <w:b w:val="0"/>
                <w:spacing w:val="0"/>
                <w:sz w:val="24"/>
              </w:rPr>
            </w:pPr>
            <w:r w:rsidRPr="00085E94">
              <w:rPr>
                <w:rFonts w:ascii="Times New Roman" w:hAnsi="Times New Roman"/>
                <w:b w:val="0"/>
                <w:spacing w:val="0"/>
                <w:sz w:val="24"/>
              </w:rPr>
              <w:t>5</w:t>
            </w:r>
            <w:r>
              <w:rPr>
                <w:rFonts w:ascii="Times New Roman" w:hAnsi="Times New Roman"/>
                <w:b w:val="0"/>
                <w:spacing w:val="0"/>
                <w:sz w:val="24"/>
              </w:rPr>
              <w:t>6</w:t>
            </w:r>
            <w:r w:rsidRPr="00085E94">
              <w:rPr>
                <w:rFonts w:ascii="Times New Roman" w:hAnsi="Times New Roman"/>
                <w:b w:val="0"/>
                <w:spacing w:val="0"/>
                <w:sz w:val="24"/>
              </w:rPr>
              <w:t>.2</w:t>
            </w:r>
            <w:r w:rsidRPr="00085E94">
              <w:rPr>
                <w:rFonts w:ascii="Times New Roman" w:hAnsi="Times New Roman"/>
                <w:b w:val="0"/>
                <w:spacing w:val="0"/>
                <w:sz w:val="24"/>
              </w:rPr>
              <w:tab/>
            </w:r>
            <w:r w:rsidRPr="008B3792">
              <w:rPr>
                <w:rFonts w:ascii="Times New Roman" w:hAnsi="Times New Roman"/>
                <w:b w:val="0"/>
                <w:spacing w:val="0"/>
                <w:sz w:val="24"/>
              </w:rPr>
              <w:t>Si el Contratista no proporciona los planos finales actualizados y/o los manuales de operación y mantenimiento a más tardar en las fechas estipuladas en las CEC</w:t>
            </w:r>
            <w:r>
              <w:rPr>
                <w:rFonts w:ascii="Times New Roman" w:hAnsi="Times New Roman"/>
                <w:b w:val="0"/>
                <w:spacing w:val="0"/>
                <w:sz w:val="24"/>
              </w:rPr>
              <w:t xml:space="preserve"> </w:t>
            </w:r>
            <w:r w:rsidRPr="00D67779">
              <w:rPr>
                <w:rFonts w:ascii="Times New Roman" w:hAnsi="Times New Roman"/>
                <w:b w:val="0"/>
                <w:spacing w:val="0"/>
                <w:sz w:val="24"/>
              </w:rPr>
              <w:t>57.1</w:t>
            </w:r>
            <w:r w:rsidRPr="008B3792">
              <w:rPr>
                <w:rFonts w:ascii="Times New Roman" w:hAnsi="Times New Roman"/>
                <w:b w:val="0"/>
                <w:spacing w:val="0"/>
                <w:sz w:val="24"/>
              </w:rPr>
              <w:t>, o no son aprobados por el Supervisor de Obras, éste retendrá el acta de recepción final</w:t>
            </w:r>
            <w:r>
              <w:rPr>
                <w:rFonts w:ascii="Times New Roman" w:hAnsi="Times New Roman"/>
                <w:b w:val="0"/>
                <w:spacing w:val="0"/>
                <w:sz w:val="24"/>
              </w:rPr>
              <w:t>.</w:t>
            </w:r>
          </w:p>
          <w:p w14:paraId="4F9ED09C" w14:textId="77777777" w:rsidR="001645EC" w:rsidRPr="00085E94" w:rsidRDefault="001645EC" w:rsidP="001645EC">
            <w:pPr>
              <w:pStyle w:val="Outline"/>
              <w:spacing w:before="0" w:after="200"/>
              <w:ind w:left="1384" w:hanging="630"/>
              <w:jc w:val="both"/>
              <w:rPr>
                <w:kern w:val="0"/>
                <w:szCs w:val="24"/>
                <w:lang w:val="es-ES_tradnl"/>
              </w:rPr>
            </w:pPr>
            <w:r>
              <w:rPr>
                <w:kern w:val="0"/>
                <w:szCs w:val="24"/>
                <w:lang w:val="es-ES_tradnl"/>
              </w:rPr>
              <w:t>57.1</w:t>
            </w:r>
            <w:r>
              <w:rPr>
                <w:kern w:val="0"/>
                <w:szCs w:val="24"/>
                <w:lang w:val="es-ES_tradnl"/>
              </w:rPr>
              <w:tab/>
            </w:r>
            <w:r w:rsidRPr="00085E94">
              <w:rPr>
                <w:kern w:val="0"/>
                <w:szCs w:val="24"/>
                <w:lang w:val="es-ES_tradnl"/>
              </w:rPr>
              <w:t>El Contratante o el Contratista podrán terminar el Contrato si la otra parte incurriese en incumplimiento fundamental del Contrato.</w:t>
            </w:r>
          </w:p>
          <w:p w14:paraId="1AB5DCCC" w14:textId="77777777" w:rsidR="001645EC" w:rsidRPr="00D67779" w:rsidRDefault="001645EC" w:rsidP="001645EC">
            <w:pPr>
              <w:pStyle w:val="Outline"/>
              <w:spacing w:before="0" w:after="200"/>
              <w:ind w:left="1384" w:hanging="630"/>
              <w:jc w:val="both"/>
              <w:rPr>
                <w:kern w:val="0"/>
                <w:szCs w:val="24"/>
                <w:lang w:val="es-ES_tradnl"/>
              </w:rPr>
            </w:pPr>
            <w:r w:rsidRPr="00085E94">
              <w:rPr>
                <w:kern w:val="0"/>
                <w:szCs w:val="24"/>
                <w:lang w:val="es-ES_tradnl"/>
              </w:rPr>
              <w:t>5</w:t>
            </w:r>
            <w:r>
              <w:rPr>
                <w:kern w:val="0"/>
                <w:szCs w:val="24"/>
                <w:lang w:val="es-ES_tradnl"/>
              </w:rPr>
              <w:t>7</w:t>
            </w:r>
            <w:r w:rsidRPr="00085E94">
              <w:rPr>
                <w:kern w:val="0"/>
                <w:szCs w:val="24"/>
                <w:lang w:val="es-ES_tradnl"/>
              </w:rPr>
              <w:t>.2</w:t>
            </w:r>
            <w:r w:rsidRPr="00085E94">
              <w:rPr>
                <w:kern w:val="0"/>
                <w:szCs w:val="24"/>
                <w:lang w:val="es-ES_tradnl"/>
              </w:rPr>
              <w:tab/>
              <w:t>Los incumplimientos fundamentales del Contrato incluirán, pero no estarán limitados a los siguientes:</w:t>
            </w:r>
          </w:p>
          <w:p w14:paraId="4DE435B5" w14:textId="77777777" w:rsidR="001645EC" w:rsidRDefault="001645EC" w:rsidP="001645EC">
            <w:pPr>
              <w:pStyle w:val="Outline"/>
              <w:ind w:left="1962" w:hanging="270"/>
              <w:jc w:val="both"/>
              <w:rPr>
                <w:kern w:val="0"/>
                <w:szCs w:val="24"/>
                <w:lang w:val="es-US"/>
              </w:rPr>
            </w:pPr>
            <w:r w:rsidRPr="00D67779">
              <w:rPr>
                <w:kern w:val="0"/>
                <w:szCs w:val="24"/>
                <w:lang w:val="es-ES_tradnl"/>
              </w:rPr>
              <w:t>1) El grave o reiterado incumplimiento de las cláusulas convenidas</w:t>
            </w:r>
            <w:r w:rsidRPr="008F0C07">
              <w:rPr>
                <w:kern w:val="0"/>
                <w:szCs w:val="24"/>
                <w:lang w:val="es-US"/>
              </w:rPr>
              <w:t>;</w:t>
            </w:r>
          </w:p>
          <w:p w14:paraId="46ED320D" w14:textId="77777777" w:rsidR="001645EC" w:rsidRPr="00D67779" w:rsidRDefault="001645EC" w:rsidP="001645EC">
            <w:pPr>
              <w:pStyle w:val="Outline"/>
              <w:spacing w:before="120"/>
              <w:ind w:left="1962" w:hanging="270"/>
              <w:jc w:val="both"/>
              <w:rPr>
                <w:kern w:val="0"/>
                <w:szCs w:val="24"/>
                <w:lang w:val="es-ES_tradnl"/>
              </w:rPr>
            </w:pPr>
            <w:r w:rsidRPr="00D67779">
              <w:rPr>
                <w:kern w:val="0"/>
                <w:szCs w:val="24"/>
                <w:lang w:val="es-ES_tradnl"/>
              </w:rPr>
              <w:t>2) La falta de constitución de la garantía de cumplimiento del contrato o de las demás garantías a cargo del contratista dentro de los plazos correspondientes</w:t>
            </w:r>
            <w:r>
              <w:rPr>
                <w:kern w:val="0"/>
                <w:szCs w:val="24"/>
                <w:lang w:val="es-ES_tradnl"/>
              </w:rPr>
              <w:t>;</w:t>
            </w:r>
          </w:p>
          <w:p w14:paraId="14A5F9A3" w14:textId="77777777" w:rsidR="001645EC" w:rsidRPr="00D67779" w:rsidRDefault="001645EC" w:rsidP="001645EC">
            <w:pPr>
              <w:pStyle w:val="Outline"/>
              <w:spacing w:after="200"/>
              <w:ind w:left="1872" w:hanging="180"/>
              <w:jc w:val="both"/>
              <w:rPr>
                <w:kern w:val="0"/>
                <w:szCs w:val="24"/>
                <w:lang w:val="es-ES_tradnl"/>
              </w:rPr>
            </w:pPr>
            <w:r w:rsidRPr="00D67779">
              <w:rPr>
                <w:kern w:val="0"/>
                <w:szCs w:val="24"/>
                <w:lang w:val="es-ES_tradnl"/>
              </w:rPr>
              <w:t xml:space="preserve">3) La suspensión definitiva de las obras o la suspensión temporal de las mismas por un plazo superior a seis (6) meses, en caso de fuerza mayor o caso fortuito, o un plazo de dos (2) meses sin que medien éstas, acordada en ambos casos por la Administración; </w:t>
            </w:r>
          </w:p>
          <w:p w14:paraId="3E669EAF" w14:textId="77777777" w:rsidR="001645EC" w:rsidRPr="00D67779" w:rsidRDefault="001645EC" w:rsidP="001645EC">
            <w:pPr>
              <w:pStyle w:val="Outline"/>
              <w:spacing w:after="240"/>
              <w:ind w:left="1872" w:hanging="270"/>
              <w:jc w:val="both"/>
              <w:rPr>
                <w:kern w:val="0"/>
                <w:szCs w:val="24"/>
                <w:lang w:val="es-ES_tradnl"/>
              </w:rPr>
            </w:pPr>
            <w:r w:rsidRPr="00D67779">
              <w:rPr>
                <w:kern w:val="0"/>
                <w:szCs w:val="24"/>
                <w:lang w:val="es-ES_tradnl"/>
              </w:rPr>
              <w:t xml:space="preserve">4) La muerte del contratista individual si no pudieren concluir el contrato sus sucesores; </w:t>
            </w:r>
          </w:p>
          <w:p w14:paraId="01E26975" w14:textId="77777777" w:rsidR="001645EC" w:rsidRPr="00D67779" w:rsidRDefault="001645EC" w:rsidP="001645EC">
            <w:pPr>
              <w:pStyle w:val="Outline"/>
              <w:spacing w:before="120" w:after="240"/>
              <w:ind w:left="1384" w:firstLine="218"/>
              <w:rPr>
                <w:kern w:val="0"/>
                <w:szCs w:val="24"/>
                <w:lang w:val="es-ES_tradnl"/>
              </w:rPr>
            </w:pPr>
            <w:r w:rsidRPr="00D67779">
              <w:rPr>
                <w:kern w:val="0"/>
                <w:szCs w:val="24"/>
                <w:lang w:val="es-ES_tradnl"/>
              </w:rPr>
              <w:t xml:space="preserve">5) La disolución de la sociedad mercantil contratista; </w:t>
            </w:r>
          </w:p>
          <w:p w14:paraId="65F464B9" w14:textId="77777777" w:rsidR="001645EC" w:rsidRPr="00D67779" w:rsidRDefault="001645EC" w:rsidP="001645EC">
            <w:pPr>
              <w:pStyle w:val="Outline"/>
              <w:spacing w:after="200"/>
              <w:ind w:left="1782" w:hanging="180"/>
              <w:jc w:val="both"/>
              <w:rPr>
                <w:kern w:val="0"/>
                <w:szCs w:val="24"/>
                <w:lang w:val="es-ES_tradnl"/>
              </w:rPr>
            </w:pPr>
            <w:r w:rsidRPr="00D67779">
              <w:rPr>
                <w:kern w:val="0"/>
                <w:szCs w:val="24"/>
                <w:lang w:val="es-ES_tradnl"/>
              </w:rPr>
              <w:t xml:space="preserve">6) La declaración de quiebra o de suspensión de pagos del contratista, o su comprobada incapacidad financiera; </w:t>
            </w:r>
          </w:p>
          <w:p w14:paraId="6BC90864" w14:textId="77777777" w:rsidR="001645EC" w:rsidRPr="00D67779" w:rsidRDefault="001645EC" w:rsidP="001645EC">
            <w:pPr>
              <w:pStyle w:val="Outline"/>
              <w:spacing w:after="200"/>
              <w:ind w:left="1692" w:hanging="90"/>
              <w:jc w:val="both"/>
              <w:rPr>
                <w:kern w:val="0"/>
                <w:szCs w:val="24"/>
                <w:lang w:val="es-ES_tradnl"/>
              </w:rPr>
            </w:pPr>
            <w:r w:rsidRPr="00D67779">
              <w:rPr>
                <w:kern w:val="0"/>
                <w:szCs w:val="24"/>
                <w:lang w:val="es-ES_tradnl"/>
              </w:rPr>
              <w:t xml:space="preserve">7) Los motivos de interés público o las circunstancias imprevistas calificadas como caso fortuito o fuerza mayor, sobrevinientes a la celebración del contrato, que imposibiliten o agraven desproporcionadamente su ejecución; </w:t>
            </w:r>
          </w:p>
          <w:p w14:paraId="1A53C67D" w14:textId="77777777" w:rsidR="001645EC" w:rsidRDefault="001645EC" w:rsidP="001645EC">
            <w:pPr>
              <w:pStyle w:val="Outline"/>
              <w:spacing w:after="120"/>
              <w:ind w:left="1692" w:hanging="90"/>
              <w:jc w:val="both"/>
              <w:rPr>
                <w:kern w:val="0"/>
                <w:szCs w:val="24"/>
                <w:lang w:val="es-ES_tradnl"/>
              </w:rPr>
            </w:pPr>
            <w:r w:rsidRPr="00D67779">
              <w:rPr>
                <w:kern w:val="0"/>
                <w:szCs w:val="24"/>
                <w:lang w:val="es-ES_tradnl"/>
              </w:rPr>
              <w:lastRenderedPageBreak/>
              <w:t xml:space="preserve">8) El incumplimiento de las obligaciones de pago más allá del plazo de cuatro (4) meses si no se establece en el contrato un plazo distinto; </w:t>
            </w:r>
          </w:p>
          <w:p w14:paraId="1AF25B17" w14:textId="77777777" w:rsidR="001645EC" w:rsidRDefault="001645EC" w:rsidP="001645EC">
            <w:pPr>
              <w:pStyle w:val="Outline"/>
              <w:spacing w:after="120"/>
              <w:ind w:left="1692" w:hanging="270"/>
              <w:jc w:val="both"/>
              <w:rPr>
                <w:kern w:val="0"/>
                <w:szCs w:val="24"/>
                <w:lang w:val="es-ES_tradnl"/>
              </w:rPr>
            </w:pPr>
            <w:r w:rsidRPr="00D67779">
              <w:rPr>
                <w:kern w:val="0"/>
                <w:szCs w:val="24"/>
                <w:lang w:val="es-ES_tradnl"/>
              </w:rPr>
              <w:t xml:space="preserve">9) La falta de corrección de defectos de diseño cuando éstos sean técnicamente inejecutables; </w:t>
            </w:r>
          </w:p>
          <w:p w14:paraId="5E9D453D" w14:textId="77777777" w:rsidR="001645EC" w:rsidRDefault="001645EC" w:rsidP="001645EC">
            <w:pPr>
              <w:pStyle w:val="Outline"/>
              <w:ind w:left="1692" w:hanging="270"/>
              <w:jc w:val="both"/>
              <w:rPr>
                <w:kern w:val="0"/>
                <w:szCs w:val="24"/>
                <w:lang w:val="es-ES_tradnl"/>
              </w:rPr>
            </w:pPr>
            <w:r w:rsidRPr="00D67779">
              <w:rPr>
                <w:kern w:val="0"/>
                <w:szCs w:val="24"/>
                <w:lang w:val="es-ES_tradnl"/>
              </w:rPr>
              <w:t>10) El mutuo acuerdo de las partes;</w:t>
            </w:r>
            <w:r>
              <w:rPr>
                <w:kern w:val="0"/>
                <w:szCs w:val="24"/>
                <w:lang w:val="es-ES_tradnl"/>
              </w:rPr>
              <w:t xml:space="preserve"> </w:t>
            </w:r>
          </w:p>
          <w:p w14:paraId="527624BA" w14:textId="77777777" w:rsidR="001645EC" w:rsidRDefault="001645EC" w:rsidP="001645EC">
            <w:pPr>
              <w:pStyle w:val="Outline"/>
              <w:spacing w:after="120"/>
              <w:ind w:left="1962" w:hanging="540"/>
              <w:jc w:val="both"/>
              <w:rPr>
                <w:kern w:val="0"/>
                <w:szCs w:val="24"/>
                <w:lang w:val="es-ES_tradnl"/>
              </w:rPr>
            </w:pPr>
            <w:r>
              <w:rPr>
                <w:kern w:val="0"/>
                <w:szCs w:val="24"/>
                <w:lang w:val="es-ES_tradnl"/>
              </w:rPr>
              <w:t xml:space="preserve">11) </w:t>
            </w:r>
            <w:r w:rsidRPr="00C41C29">
              <w:rPr>
                <w:kern w:val="0"/>
                <w:szCs w:val="24"/>
                <w:lang w:val="es-ES_tradnl"/>
              </w:rPr>
              <w:t xml:space="preserve">Si el Contratista ha demorado la terminación de las Obras </w:t>
            </w:r>
            <w:r w:rsidRPr="00D67779">
              <w:rPr>
                <w:kern w:val="0"/>
                <w:szCs w:val="24"/>
                <w:lang w:val="es-ES_tradnl"/>
              </w:rPr>
              <w:t xml:space="preserve">de tal manera que se alcance el monto máximo de la indemnización por </w:t>
            </w:r>
            <w:r w:rsidRPr="00C41C29">
              <w:rPr>
                <w:kern w:val="0"/>
                <w:szCs w:val="24"/>
                <w:lang w:val="es-ES_tradnl"/>
              </w:rPr>
              <w:t xml:space="preserve">concepto de daños y perjuicios, según lo </w:t>
            </w:r>
            <w:r>
              <w:rPr>
                <w:kern w:val="0"/>
                <w:szCs w:val="24"/>
                <w:lang w:val="es-ES_tradnl"/>
              </w:rPr>
              <w:t>estipulado en las CEC;</w:t>
            </w:r>
          </w:p>
          <w:p w14:paraId="196BDF2C" w14:textId="77777777" w:rsidR="001645EC" w:rsidRPr="00C41C29" w:rsidRDefault="001645EC" w:rsidP="001645EC">
            <w:pPr>
              <w:pStyle w:val="Outline"/>
              <w:spacing w:before="0" w:after="200"/>
              <w:ind w:left="1962" w:hanging="540"/>
              <w:jc w:val="both"/>
              <w:rPr>
                <w:kern w:val="0"/>
                <w:szCs w:val="24"/>
                <w:lang w:val="es-ES_tradnl"/>
              </w:rPr>
            </w:pPr>
            <w:r w:rsidRPr="00D67779">
              <w:rPr>
                <w:kern w:val="0"/>
                <w:szCs w:val="24"/>
                <w:lang w:val="es-ES_tradnl"/>
              </w:rPr>
              <w:t>12</w:t>
            </w:r>
            <w:r w:rsidRPr="00C41C29">
              <w:rPr>
                <w:kern w:val="0"/>
                <w:szCs w:val="24"/>
                <w:lang w:val="es-ES_tradnl"/>
              </w:rPr>
              <w:t>)</w:t>
            </w:r>
            <w:r w:rsidRPr="00C41C29">
              <w:rPr>
                <w:kern w:val="0"/>
                <w:szCs w:val="24"/>
                <w:lang w:val="es-ES_tradnl"/>
              </w:rPr>
              <w:tab/>
              <w:t xml:space="preserve">Si el Contratista, a juicio del Contratante, ha incurrido en fraude o corrupción al competir por el Contrato o en su ejecución, conforme a lo establecido </w:t>
            </w:r>
            <w:r>
              <w:rPr>
                <w:kern w:val="0"/>
                <w:szCs w:val="24"/>
                <w:lang w:val="es-ES_tradnl"/>
              </w:rPr>
              <w:t>la Cláusula 58</w:t>
            </w:r>
            <w:r w:rsidRPr="00C41C29">
              <w:rPr>
                <w:kern w:val="0"/>
                <w:szCs w:val="24"/>
                <w:lang w:val="es-ES_tradnl"/>
              </w:rPr>
              <w:t xml:space="preserve"> de estas CGC. </w:t>
            </w:r>
          </w:p>
          <w:p w14:paraId="5A5D482A" w14:textId="77777777" w:rsidR="001645EC" w:rsidRPr="00D67779" w:rsidRDefault="001645EC" w:rsidP="001645EC">
            <w:pPr>
              <w:spacing w:after="200"/>
              <w:ind w:left="1384" w:hanging="630"/>
              <w:jc w:val="both"/>
            </w:pPr>
            <w:r>
              <w:t>57.3</w:t>
            </w:r>
            <w:r>
              <w:tab/>
            </w:r>
            <w:r w:rsidRPr="00D67779">
              <w:t>Si el contrato fuese terminado por causas imputables al Contratista, se hará efectiva la garantía de cumplimiento</w:t>
            </w:r>
            <w:r w:rsidRPr="00A860C4">
              <w:t>.</w:t>
            </w:r>
          </w:p>
          <w:p w14:paraId="47A66167" w14:textId="77777777" w:rsidR="001645EC" w:rsidRDefault="001645EC" w:rsidP="001645EC">
            <w:pPr>
              <w:ind w:left="1384" w:hanging="630"/>
              <w:jc w:val="both"/>
            </w:pPr>
            <w:r w:rsidRPr="00C41C29">
              <w:t>5</w:t>
            </w:r>
            <w:r>
              <w:t>7.4</w:t>
            </w:r>
            <w:r w:rsidRPr="00C41C29">
              <w:tab/>
              <w:t xml:space="preserve">Si el </w:t>
            </w:r>
            <w:r>
              <w:t>c</w:t>
            </w:r>
            <w:r w:rsidRPr="00C41C29">
              <w:t>ontrato fuere</w:t>
            </w:r>
            <w:r w:rsidRPr="00D67779">
              <w:t xml:space="preserve"> terminado, el Contratista deberá suspender los trabajos inmediatamente, disponer las medidas de seguridad necesarias en el Sitio de las Obras y retirarse del lugar tan pronto como sea razonablemente posible.</w:t>
            </w:r>
          </w:p>
          <w:p w14:paraId="54F386B5" w14:textId="77777777" w:rsidR="001645EC" w:rsidRPr="00D67779" w:rsidRDefault="001645EC" w:rsidP="001645EC">
            <w:pPr>
              <w:ind w:left="1384" w:hanging="630"/>
              <w:jc w:val="both"/>
            </w:pPr>
          </w:p>
          <w:p w14:paraId="1D83A2E0" w14:textId="77777777" w:rsidR="001645EC" w:rsidRPr="002801D5" w:rsidRDefault="001645EC" w:rsidP="001645EC">
            <w:pPr>
              <w:framePr w:hSpace="141" w:wrap="around" w:hAnchor="page" w:x="1" w:y="1"/>
              <w:tabs>
                <w:tab w:val="left" w:pos="1077"/>
                <w:tab w:val="left" w:pos="1422"/>
              </w:tabs>
              <w:ind w:left="1384" w:hanging="630"/>
              <w:suppressOverlap/>
              <w:jc w:val="both"/>
            </w:pPr>
            <w:r w:rsidRPr="00D67779">
              <w:t>5</w:t>
            </w:r>
            <w:r>
              <w:t>7.5  No podrán ejecutarse las garantías de un c</w:t>
            </w:r>
            <w:r w:rsidRPr="00C41C29">
              <w:t>ontrato c</w:t>
            </w:r>
            <w:r>
              <w:t>uando la resolución del contrato sea consecuencia del incumplimiento contractual de la administración o por mutuo acuerdo.</w:t>
            </w:r>
            <w:r w:rsidRPr="00D67779">
              <w:t xml:space="preserve"> </w:t>
            </w:r>
          </w:p>
          <w:p w14:paraId="5E0C2C09" w14:textId="77777777" w:rsidR="001645EC" w:rsidRDefault="001645EC" w:rsidP="001645EC">
            <w:pPr>
              <w:framePr w:hSpace="141" w:wrap="around" w:hAnchor="page" w:x="1" w:y="1"/>
              <w:ind w:left="1384" w:hanging="630"/>
              <w:suppressOverlap/>
            </w:pPr>
          </w:p>
          <w:p w14:paraId="14024C1C" w14:textId="77777777" w:rsidR="001645EC" w:rsidRPr="00D67779" w:rsidRDefault="001645EC" w:rsidP="001645EC">
            <w:pPr>
              <w:spacing w:after="200"/>
              <w:ind w:left="1384" w:hanging="630"/>
              <w:jc w:val="both"/>
            </w:pPr>
            <w:r w:rsidRPr="00D67779">
              <w:t>5</w:t>
            </w:r>
            <w:r>
              <w:t>8</w:t>
            </w:r>
            <w:r w:rsidRPr="00D67779">
              <w:t>.1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372E84CC" w14:textId="77777777" w:rsidR="001645EC" w:rsidRPr="00D67779" w:rsidRDefault="001645EC" w:rsidP="001645EC">
            <w:pPr>
              <w:framePr w:hSpace="141" w:wrap="around" w:hAnchor="page" w:x="1" w:y="1"/>
              <w:ind w:left="1384" w:hanging="630"/>
              <w:suppressOverlap/>
              <w:jc w:val="both"/>
            </w:pPr>
            <w:r>
              <w:t>58</w:t>
            </w:r>
            <w:r w:rsidRPr="00D67779">
              <w:t xml:space="preserve">.2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w:t>
            </w:r>
            <w:r w:rsidRPr="00854286">
              <w:t>conserv</w:t>
            </w:r>
            <w:r w:rsidRPr="00D67779">
              <w:t xml:space="preserve">ar todos los documentos y </w:t>
            </w:r>
            <w:r w:rsidRPr="00854286">
              <w:lastRenderedPageBreak/>
              <w:t xml:space="preserve">registros relacionados con este Contrato por </w:t>
            </w:r>
            <w:r w:rsidRPr="00D67779">
              <w:t>el</w:t>
            </w:r>
            <w:r w:rsidRPr="00854286">
              <w:t xml:space="preserve"> período </w:t>
            </w:r>
            <w:r w:rsidRPr="00D67779">
              <w:t>que establecen las instancias de control del Estado Hondureño</w:t>
            </w:r>
            <w:r w:rsidRPr="00854286">
              <w:t xml:space="preserve"> luego de terminado el trabajo contemplado en el Contrato; </w:t>
            </w:r>
            <w:r w:rsidRPr="00D67779">
              <w:t xml:space="preserve">y (ii)  </w:t>
            </w:r>
            <w:r w:rsidRPr="00854286">
              <w:t>entreg</w:t>
            </w:r>
            <w:r w:rsidRPr="00D67779">
              <w:t>ar</w:t>
            </w:r>
            <w:r w:rsidRPr="00854286">
              <w:t xml:space="preserve"> todo documento necesario para la investigac</w:t>
            </w:r>
            <w:r w:rsidRPr="00D67779">
              <w:t>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p>
          <w:p w14:paraId="0EA9498C" w14:textId="77777777" w:rsidR="001645EC" w:rsidRPr="00D67779" w:rsidRDefault="001645EC" w:rsidP="001645EC">
            <w:pPr>
              <w:framePr w:hSpace="141" w:wrap="around" w:hAnchor="page" w:x="1" w:y="1"/>
              <w:ind w:left="1384" w:hanging="630"/>
              <w:suppressOverlap/>
            </w:pPr>
          </w:p>
          <w:p w14:paraId="0F77459F" w14:textId="77777777" w:rsidR="001645EC" w:rsidRPr="00E74AD6" w:rsidRDefault="001645EC" w:rsidP="001645EC">
            <w:pPr>
              <w:pStyle w:val="Outline"/>
              <w:spacing w:before="0" w:after="200"/>
              <w:ind w:left="1384" w:hanging="630"/>
              <w:jc w:val="both"/>
              <w:rPr>
                <w:kern w:val="0"/>
                <w:szCs w:val="24"/>
                <w:lang w:val="es-ES_tradnl"/>
              </w:rPr>
            </w:pPr>
            <w:r>
              <w:rPr>
                <w:kern w:val="0"/>
                <w:szCs w:val="24"/>
                <w:lang w:val="es-ES_tradnl"/>
              </w:rPr>
              <w:t>59</w:t>
            </w:r>
            <w:r w:rsidRPr="00D67779">
              <w:rPr>
                <w:kern w:val="0"/>
                <w:szCs w:val="24"/>
                <w:lang w:val="es-ES_tradnl"/>
              </w:rPr>
              <w:t>.1</w:t>
            </w:r>
            <w:r w:rsidRPr="00D67779">
              <w:rPr>
                <w:kern w:val="0"/>
                <w:szCs w:val="24"/>
                <w:lang w:val="es-ES_tradnl"/>
              </w:rPr>
              <w:tab/>
              <w:t>Si el Contrato se termina por incumplimiento fundamental del Contratista, el Supervisor deberá emitir un certificado en el que conste el valor de lo</w:t>
            </w:r>
            <w:r>
              <w:rPr>
                <w:kern w:val="0"/>
                <w:szCs w:val="24"/>
                <w:lang w:val="es-ES_tradnl"/>
              </w:rPr>
              <w:t>s trabajos realizados y de los m</w:t>
            </w:r>
            <w:r w:rsidRPr="00D67779">
              <w:rPr>
                <w:kern w:val="0"/>
                <w:szCs w:val="24"/>
                <w:lang w:val="es-ES_tradnl"/>
              </w:rPr>
              <w:t>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14:paraId="6DB69C5B" w14:textId="77777777" w:rsidR="001645EC" w:rsidRPr="00E74AD6" w:rsidRDefault="001645EC" w:rsidP="001645EC">
            <w:pPr>
              <w:framePr w:hSpace="141" w:wrap="around" w:hAnchor="page" w:x="1" w:y="1"/>
              <w:ind w:left="1384" w:hanging="630"/>
              <w:suppressOverlap/>
              <w:jc w:val="both"/>
            </w:pPr>
            <w:r>
              <w:t>59</w:t>
            </w:r>
            <w:r w:rsidRPr="00D67779">
              <w:t>.2</w:t>
            </w:r>
            <w:r w:rsidRPr="00D67779">
              <w:tab/>
              <w:t>Si el Contrato se rescinde por conveniencia del Contratante o por incumplimiento fundamental del Contrat</w:t>
            </w:r>
            <w:r w:rsidRPr="00E74AD6">
              <w: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p w14:paraId="119946B9" w14:textId="77777777" w:rsidR="001645EC" w:rsidRPr="00E74AD6" w:rsidRDefault="001645EC" w:rsidP="001645EC">
            <w:pPr>
              <w:framePr w:hSpace="141" w:wrap="around" w:hAnchor="page" w:x="1" w:y="1"/>
              <w:ind w:left="1384" w:hanging="630"/>
              <w:suppressOverlap/>
            </w:pPr>
          </w:p>
          <w:p w14:paraId="403ADDD4" w14:textId="77777777" w:rsidR="001645EC" w:rsidRDefault="001645EC" w:rsidP="001645EC">
            <w:pPr>
              <w:framePr w:hSpace="141" w:wrap="around" w:hAnchor="page" w:x="1" w:y="1"/>
              <w:ind w:left="1384" w:hanging="630"/>
              <w:suppressOverlap/>
              <w:jc w:val="both"/>
            </w:pPr>
            <w:r>
              <w:t>60</w:t>
            </w:r>
            <w:r w:rsidRPr="00E74AD6">
              <w:t xml:space="preserve">.1  </w:t>
            </w:r>
            <w:r w:rsidRPr="00D67779">
              <w:t>Si el Contrato se termina por incumplimiento del Contratista, todos los Materiales que se encuentren en el Sitio de las Obras, la Planta, los Equipos propiedad del Contratista, las Obras provisionales y las Obras incluidas en estimaciones aprobadas o las indicadas a ta</w:t>
            </w:r>
            <w:r>
              <w:t xml:space="preserve">les efectos en la Liquidación, </w:t>
            </w:r>
            <w:r w:rsidRPr="00D67779">
              <w:t>se considerarán de propiedad del Contratante.</w:t>
            </w:r>
          </w:p>
          <w:p w14:paraId="2D5CF7D1" w14:textId="77777777" w:rsidR="001645EC" w:rsidRPr="00E74AD6" w:rsidRDefault="001645EC" w:rsidP="001645EC">
            <w:pPr>
              <w:framePr w:hSpace="141" w:wrap="around" w:hAnchor="page" w:x="1" w:y="1"/>
              <w:ind w:left="1384" w:hanging="630"/>
              <w:suppressOverlap/>
              <w:jc w:val="both"/>
            </w:pPr>
          </w:p>
          <w:p w14:paraId="629BD2AF" w14:textId="77777777" w:rsidR="001645EC" w:rsidRPr="0009298D" w:rsidRDefault="001645EC" w:rsidP="00E37701">
            <w:pPr>
              <w:framePr w:hSpace="141" w:wrap="around" w:hAnchor="page" w:x="1" w:y="1"/>
              <w:ind w:left="1384" w:hanging="630"/>
              <w:suppressOverlap/>
              <w:jc w:val="both"/>
            </w:pPr>
            <w:r>
              <w:t xml:space="preserve">61.1  </w:t>
            </w:r>
            <w:r w:rsidRPr="001B1D09">
              <w:t xml:space="preserve"> Si se hace imposible el cumplimiento del Contrato por motivo de </w:t>
            </w:r>
            <w:r w:rsidRPr="00D67779">
              <w:t>fuerza mayo</w:t>
            </w:r>
            <w:r>
              <w:t>r</w:t>
            </w:r>
            <w:r w:rsidRPr="001B1D09">
              <w:t xml:space="preserve">, o por cualquier otro evento que esté totalmente fuera </w:t>
            </w:r>
            <w:r w:rsidRPr="001B1D09">
              <w:lastRenderedPageBreak/>
              <w:t>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w:t>
            </w:r>
            <w:r>
              <w:t>isos, l</w:t>
            </w:r>
            <w:r w:rsidRPr="00D67779">
              <w:t>os materiales existentes y equipos adquiridos para uso del proyecto los cuales serán entregados al Estado, así como los gastos administrativos en que se incurra por la rescisión o resolución</w:t>
            </w:r>
            <w:r>
              <w:t>.</w:t>
            </w:r>
          </w:p>
        </w:tc>
      </w:tr>
    </w:tbl>
    <w:p w14:paraId="6A209611" w14:textId="77777777" w:rsidR="001645EC" w:rsidRPr="00124721" w:rsidRDefault="001645EC" w:rsidP="00E37701">
      <w:pPr>
        <w:spacing w:after="200" w:line="276" w:lineRule="auto"/>
        <w:jc w:val="center"/>
        <w:rPr>
          <w:b/>
          <w:spacing w:val="-5"/>
        </w:rPr>
      </w:pPr>
      <w:r w:rsidRPr="00C21C92">
        <w:lastRenderedPageBreak/>
        <w:t>Sección VI. Condiciones Especiales del Contrato</w:t>
      </w:r>
      <w:bookmarkEnd w:id="79"/>
    </w:p>
    <w:p w14:paraId="7F29E715" w14:textId="77777777" w:rsidR="001645EC" w:rsidRDefault="001645EC" w:rsidP="001645EC">
      <w:pPr>
        <w:pStyle w:val="SectionVHeading2"/>
        <w:ind w:left="360"/>
        <w:jc w:val="both"/>
        <w:rPr>
          <w:rFonts w:ascii="Arial" w:hAnsi="Arial" w:cs="Arial"/>
          <w:b w:val="0"/>
          <w:iCs/>
          <w:spacing w:val="-3"/>
          <w:sz w:val="22"/>
          <w:szCs w:val="22"/>
        </w:rPr>
      </w:pPr>
      <w:r w:rsidRPr="00C21C92">
        <w:rPr>
          <w:rFonts w:ascii="Times New Roman" w:hAnsi="Times New Roman"/>
          <w:b w:val="0"/>
          <w:iCs/>
          <w:spacing w:val="-3"/>
          <w:sz w:val="24"/>
        </w:rPr>
        <w:t xml:space="preserve">A menos que se indique </w:t>
      </w:r>
      <w:r w:rsidR="002220DA" w:rsidRPr="00C21C92">
        <w:rPr>
          <w:rFonts w:ascii="Times New Roman" w:hAnsi="Times New Roman"/>
          <w:b w:val="0"/>
          <w:iCs/>
          <w:spacing w:val="-3"/>
          <w:sz w:val="24"/>
        </w:rPr>
        <w:t>lo contrario</w:t>
      </w:r>
      <w:r w:rsidRPr="00C21C92">
        <w:rPr>
          <w:rFonts w:ascii="Times New Roman" w:hAnsi="Times New Roman"/>
          <w:b w:val="0"/>
          <w:iCs/>
          <w:spacing w:val="-3"/>
          <w:sz w:val="24"/>
        </w:rPr>
        <w:t xml:space="preserve">, el Contratante deberá completar todas las CEC antes de emitir los documentos de licitación.  Se deberán adjuntar los </w:t>
      </w:r>
      <w:r w:rsidR="002220DA" w:rsidRPr="00C21C92">
        <w:rPr>
          <w:rFonts w:ascii="Times New Roman" w:hAnsi="Times New Roman"/>
          <w:b w:val="0"/>
          <w:iCs/>
          <w:spacing w:val="-3"/>
          <w:sz w:val="24"/>
        </w:rPr>
        <w:t>programas e</w:t>
      </w:r>
      <w:r w:rsidRPr="00C21C92">
        <w:rPr>
          <w:rFonts w:ascii="Times New Roman" w:hAnsi="Times New Roman"/>
          <w:b w:val="0"/>
          <w:iCs/>
          <w:spacing w:val="-3"/>
          <w:sz w:val="24"/>
        </w:rPr>
        <w:t xml:space="preserve"> informes que el Contratante deberá proporcionar</w:t>
      </w:r>
      <w:r>
        <w:rPr>
          <w:rFonts w:ascii="Arial" w:hAnsi="Arial" w:cs="Arial"/>
          <w:b w:val="0"/>
          <w:iCs/>
          <w:spacing w:val="-3"/>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7424"/>
      </w:tblGrid>
      <w:tr w:rsidR="001645EC" w:rsidRPr="00026EAE" w14:paraId="32A987DD" w14:textId="77777777" w:rsidTr="001645EC">
        <w:trPr>
          <w:cantSplit/>
        </w:trPr>
        <w:tc>
          <w:tcPr>
            <w:tcW w:w="9408" w:type="dxa"/>
            <w:gridSpan w:val="2"/>
          </w:tcPr>
          <w:p w14:paraId="059319D4" w14:textId="77777777" w:rsidR="001645EC" w:rsidRPr="00577F22" w:rsidRDefault="001645EC" w:rsidP="001645EC">
            <w:pPr>
              <w:keepNext/>
              <w:numPr>
                <w:ilvl w:val="0"/>
                <w:numId w:val="13"/>
              </w:numPr>
              <w:jc w:val="center"/>
              <w:outlineLvl w:val="3"/>
              <w:rPr>
                <w:b/>
                <w:bCs/>
                <w:sz w:val="22"/>
                <w:szCs w:val="22"/>
              </w:rPr>
            </w:pPr>
            <w:r w:rsidRPr="00577F22">
              <w:rPr>
                <w:b/>
                <w:bCs/>
                <w:sz w:val="22"/>
                <w:szCs w:val="22"/>
              </w:rPr>
              <w:t>Disposiciones Generales</w:t>
            </w:r>
          </w:p>
          <w:p w14:paraId="77527D9B" w14:textId="77777777" w:rsidR="001645EC" w:rsidRPr="00026EAE" w:rsidRDefault="001645EC" w:rsidP="001645EC">
            <w:pPr>
              <w:ind w:left="360"/>
              <w:jc w:val="center"/>
              <w:rPr>
                <w:rFonts w:ascii="Arial" w:hAnsi="Arial" w:cs="Arial"/>
                <w:b/>
                <w:bCs/>
                <w:sz w:val="22"/>
                <w:szCs w:val="22"/>
              </w:rPr>
            </w:pPr>
          </w:p>
        </w:tc>
      </w:tr>
      <w:tr w:rsidR="001645EC" w:rsidRPr="00C21C92" w14:paraId="5FC1FE1E" w14:textId="77777777" w:rsidTr="001645EC">
        <w:tc>
          <w:tcPr>
            <w:tcW w:w="1793" w:type="dxa"/>
          </w:tcPr>
          <w:p w14:paraId="2CCDFA22" w14:textId="77777777" w:rsidR="001645EC" w:rsidRPr="00C21C92" w:rsidRDefault="001645EC" w:rsidP="001645EC">
            <w:pPr>
              <w:rPr>
                <w:b/>
                <w:bCs/>
              </w:rPr>
            </w:pPr>
            <w:r w:rsidRPr="00C21C92">
              <w:rPr>
                <w:b/>
                <w:bCs/>
              </w:rPr>
              <w:t>CGC 1.1 (a)</w:t>
            </w:r>
          </w:p>
        </w:tc>
        <w:tc>
          <w:tcPr>
            <w:tcW w:w="7615" w:type="dxa"/>
          </w:tcPr>
          <w:p w14:paraId="7501C3D0" w14:textId="71644650" w:rsidR="001645EC" w:rsidRPr="00C21C92" w:rsidRDefault="0061536E" w:rsidP="000F2304">
            <w:r w:rsidRPr="0061536E">
              <w:rPr>
                <w:lang w:val="es-HN"/>
              </w:rPr>
              <w:t>En el presente Contrato: no aplica</w:t>
            </w:r>
          </w:p>
        </w:tc>
      </w:tr>
      <w:tr w:rsidR="001645EC" w:rsidRPr="008401DE" w14:paraId="607766BF" w14:textId="77777777" w:rsidTr="001645EC">
        <w:tc>
          <w:tcPr>
            <w:tcW w:w="1793" w:type="dxa"/>
          </w:tcPr>
          <w:p w14:paraId="303EB2F8" w14:textId="77777777" w:rsidR="001645EC" w:rsidRPr="008401DE" w:rsidRDefault="001645EC" w:rsidP="001645EC">
            <w:pPr>
              <w:rPr>
                <w:b/>
                <w:bCs/>
              </w:rPr>
            </w:pPr>
            <w:r w:rsidRPr="008401DE">
              <w:rPr>
                <w:b/>
                <w:bCs/>
              </w:rPr>
              <w:t>CGC 1.1 (</w:t>
            </w:r>
            <w:r>
              <w:rPr>
                <w:b/>
                <w:bCs/>
              </w:rPr>
              <w:t>q</w:t>
            </w:r>
            <w:r w:rsidRPr="008401DE">
              <w:rPr>
                <w:b/>
                <w:bCs/>
              </w:rPr>
              <w:t>)</w:t>
            </w:r>
          </w:p>
        </w:tc>
        <w:tc>
          <w:tcPr>
            <w:tcW w:w="7615" w:type="dxa"/>
          </w:tcPr>
          <w:p w14:paraId="7064A769" w14:textId="77777777" w:rsidR="001645EC" w:rsidRPr="008401DE" w:rsidRDefault="001645EC" w:rsidP="007312EF">
            <w:pPr>
              <w:rPr>
                <w:i/>
                <w:iCs/>
              </w:rPr>
            </w:pPr>
            <w:r w:rsidRPr="008401DE">
              <w:t xml:space="preserve">El Contratante es </w:t>
            </w:r>
            <w:r w:rsidR="007312EF">
              <w:t>Instituto Hondureño de Seguridad Social</w:t>
            </w:r>
          </w:p>
        </w:tc>
      </w:tr>
      <w:tr w:rsidR="001645EC" w:rsidRPr="00DE7B46" w14:paraId="2F7EB09C" w14:textId="77777777" w:rsidTr="001645EC">
        <w:tc>
          <w:tcPr>
            <w:tcW w:w="1793" w:type="dxa"/>
          </w:tcPr>
          <w:p w14:paraId="5FAD941D" w14:textId="77777777" w:rsidR="001645EC" w:rsidRPr="00DE7B46" w:rsidRDefault="001645EC" w:rsidP="001645EC">
            <w:pPr>
              <w:rPr>
                <w:b/>
                <w:bCs/>
              </w:rPr>
            </w:pPr>
            <w:r w:rsidRPr="00DE7B46">
              <w:rPr>
                <w:b/>
                <w:bCs/>
              </w:rPr>
              <w:t>CGC 1.1 (t)</w:t>
            </w:r>
          </w:p>
        </w:tc>
        <w:tc>
          <w:tcPr>
            <w:tcW w:w="7615" w:type="dxa"/>
          </w:tcPr>
          <w:p w14:paraId="2117F780" w14:textId="0FAB4645" w:rsidR="001645EC" w:rsidRPr="00DE7B46" w:rsidRDefault="001645EC" w:rsidP="00A041C3">
            <w:pPr>
              <w:jc w:val="both"/>
              <w:rPr>
                <w:i/>
                <w:iCs/>
              </w:rPr>
            </w:pPr>
            <w:r w:rsidRPr="00DE7B46">
              <w:rPr>
                <w:spacing w:val="-3"/>
              </w:rPr>
              <w:t xml:space="preserve">La Fecha Prevista de Terminación de la totalidad de las </w:t>
            </w:r>
            <w:r w:rsidRPr="008F20CF">
              <w:rPr>
                <w:spacing w:val="-3"/>
              </w:rPr>
              <w:t>Obras</w:t>
            </w:r>
            <w:r w:rsidR="00A041C3">
              <w:rPr>
                <w:spacing w:val="-3"/>
              </w:rPr>
              <w:t xml:space="preserve"> de Pintado y Obras </w:t>
            </w:r>
            <w:r w:rsidR="001B0577">
              <w:rPr>
                <w:spacing w:val="-3"/>
              </w:rPr>
              <w:t xml:space="preserve"> </w:t>
            </w:r>
            <w:r w:rsidR="001B0577" w:rsidRPr="00346035">
              <w:rPr>
                <w:spacing w:val="-3"/>
              </w:rPr>
              <w:t>Menores</w:t>
            </w:r>
            <w:r w:rsidR="00A041C3" w:rsidRPr="00346035">
              <w:rPr>
                <w:spacing w:val="-3"/>
              </w:rPr>
              <w:t>:</w:t>
            </w:r>
            <w:r w:rsidR="00A041C3">
              <w:rPr>
                <w:spacing w:val="-3"/>
              </w:rPr>
              <w:t xml:space="preserve"> </w:t>
            </w:r>
            <w:r w:rsidRPr="00B52F10">
              <w:rPr>
                <w:spacing w:val="-3"/>
              </w:rPr>
              <w:t xml:space="preserve">es </w:t>
            </w:r>
            <w:r w:rsidRPr="00B52F10">
              <w:rPr>
                <w:i/>
                <w:iCs/>
                <w:spacing w:val="-3"/>
              </w:rPr>
              <w:t>de</w:t>
            </w:r>
            <w:r w:rsidR="00B52F10" w:rsidRPr="00B52F10">
              <w:rPr>
                <w:i/>
                <w:iCs/>
                <w:spacing w:val="-3"/>
              </w:rPr>
              <w:t xml:space="preserve"> 120</w:t>
            </w:r>
            <w:r w:rsidR="004466BA" w:rsidRPr="008F20CF">
              <w:rPr>
                <w:i/>
                <w:iCs/>
                <w:spacing w:val="-3"/>
              </w:rPr>
              <w:t xml:space="preserve"> </w:t>
            </w:r>
            <w:r w:rsidR="00E96043">
              <w:rPr>
                <w:i/>
                <w:iCs/>
                <w:spacing w:val="-3"/>
              </w:rPr>
              <w:t xml:space="preserve">días </w:t>
            </w:r>
            <w:r>
              <w:rPr>
                <w:i/>
                <w:iCs/>
                <w:spacing w:val="-3"/>
              </w:rPr>
              <w:t xml:space="preserve">calendarios después de la </w:t>
            </w:r>
            <w:r w:rsidR="00054EE0">
              <w:rPr>
                <w:i/>
                <w:iCs/>
                <w:spacing w:val="-3"/>
              </w:rPr>
              <w:t xml:space="preserve">firma del contrato y </w:t>
            </w:r>
            <w:r>
              <w:rPr>
                <w:i/>
                <w:iCs/>
                <w:spacing w:val="-3"/>
              </w:rPr>
              <w:t>orden de inicio</w:t>
            </w:r>
            <w:r w:rsidR="00B8239C">
              <w:rPr>
                <w:i/>
                <w:iCs/>
                <w:spacing w:val="-3"/>
              </w:rPr>
              <w:t xml:space="preserve"> </w:t>
            </w:r>
          </w:p>
        </w:tc>
      </w:tr>
      <w:tr w:rsidR="001645EC" w:rsidRPr="00DE7B46" w14:paraId="2871B19C" w14:textId="77777777" w:rsidTr="001645EC">
        <w:tc>
          <w:tcPr>
            <w:tcW w:w="1793" w:type="dxa"/>
          </w:tcPr>
          <w:p w14:paraId="2A4A129C" w14:textId="77777777" w:rsidR="001645EC" w:rsidRPr="00DE7B46" w:rsidRDefault="001645EC" w:rsidP="001645EC">
            <w:pPr>
              <w:rPr>
                <w:b/>
                <w:bCs/>
              </w:rPr>
            </w:pPr>
            <w:r w:rsidRPr="00DE7B46">
              <w:rPr>
                <w:b/>
                <w:bCs/>
              </w:rPr>
              <w:t>CGC 1.1 (</w:t>
            </w:r>
            <w:r>
              <w:rPr>
                <w:b/>
                <w:bCs/>
              </w:rPr>
              <w:t>w</w:t>
            </w:r>
            <w:r w:rsidRPr="00DE7B46">
              <w:rPr>
                <w:b/>
                <w:bCs/>
              </w:rPr>
              <w:t>)</w:t>
            </w:r>
          </w:p>
        </w:tc>
        <w:tc>
          <w:tcPr>
            <w:tcW w:w="7615" w:type="dxa"/>
          </w:tcPr>
          <w:p w14:paraId="76B8BE83" w14:textId="77777777" w:rsidR="001645EC" w:rsidRPr="00DE7B46" w:rsidRDefault="001645EC" w:rsidP="00A433A4">
            <w:pPr>
              <w:rPr>
                <w:i/>
                <w:iCs/>
                <w:spacing w:val="-3"/>
              </w:rPr>
            </w:pPr>
            <w:r w:rsidRPr="00DE7B46">
              <w:rPr>
                <w:spacing w:val="-3"/>
              </w:rPr>
              <w:t xml:space="preserve">El  Supervisor  de Obras </w:t>
            </w:r>
            <w:r w:rsidR="002220DA">
              <w:rPr>
                <w:spacing w:val="-3"/>
              </w:rPr>
              <w:t xml:space="preserve"> </w:t>
            </w:r>
            <w:r w:rsidR="002220DA" w:rsidRPr="00A433A4">
              <w:rPr>
                <w:spacing w:val="-3"/>
              </w:rPr>
              <w:t>será designado por</w:t>
            </w:r>
            <w:r w:rsidR="007312EF" w:rsidRPr="00A433A4">
              <w:rPr>
                <w:spacing w:val="-3"/>
              </w:rPr>
              <w:t xml:space="preserve"> el IHSS</w:t>
            </w:r>
          </w:p>
        </w:tc>
      </w:tr>
      <w:tr w:rsidR="001645EC" w:rsidRPr="00DE7B46" w14:paraId="4866F8E9" w14:textId="77777777" w:rsidTr="001645EC">
        <w:tc>
          <w:tcPr>
            <w:tcW w:w="1793" w:type="dxa"/>
          </w:tcPr>
          <w:p w14:paraId="2CB777A1" w14:textId="77777777" w:rsidR="001645EC" w:rsidRPr="00DE7B46" w:rsidRDefault="001645EC" w:rsidP="001645EC">
            <w:pPr>
              <w:rPr>
                <w:b/>
                <w:bCs/>
              </w:rPr>
            </w:pPr>
            <w:r w:rsidRPr="00DE7B46">
              <w:rPr>
                <w:b/>
                <w:bCs/>
              </w:rPr>
              <w:t>CGC 1.1 (</w:t>
            </w:r>
            <w:r>
              <w:rPr>
                <w:b/>
                <w:bCs/>
              </w:rPr>
              <w:t>y</w:t>
            </w:r>
            <w:r w:rsidRPr="00DE7B46">
              <w:rPr>
                <w:b/>
                <w:bCs/>
              </w:rPr>
              <w:t>)</w:t>
            </w:r>
          </w:p>
        </w:tc>
        <w:tc>
          <w:tcPr>
            <w:tcW w:w="7615" w:type="dxa"/>
          </w:tcPr>
          <w:p w14:paraId="157519AF" w14:textId="45DAAB4A" w:rsidR="001645EC" w:rsidRPr="00DE7B46" w:rsidRDefault="001645EC" w:rsidP="0029447E">
            <w:pPr>
              <w:jc w:val="both"/>
              <w:rPr>
                <w:i/>
                <w:iCs/>
                <w:spacing w:val="-3"/>
              </w:rPr>
            </w:pPr>
            <w:r w:rsidRPr="00DE7B46">
              <w:rPr>
                <w:spacing w:val="-3"/>
              </w:rPr>
              <w:t xml:space="preserve">El Sitio de las Obras </w:t>
            </w:r>
            <w:r w:rsidR="0029447E" w:rsidRPr="00DE7B46">
              <w:rPr>
                <w:spacing w:val="-3"/>
              </w:rPr>
              <w:t>está</w:t>
            </w:r>
            <w:r w:rsidRPr="00DE7B46">
              <w:rPr>
                <w:spacing w:val="-3"/>
              </w:rPr>
              <w:t xml:space="preserve"> </w:t>
            </w:r>
            <w:r w:rsidR="00180B35" w:rsidRPr="00DE7B46">
              <w:rPr>
                <w:spacing w:val="-3"/>
              </w:rPr>
              <w:t>ubicado</w:t>
            </w:r>
            <w:r w:rsidR="00D11D8F">
              <w:rPr>
                <w:spacing w:val="-3"/>
              </w:rPr>
              <w:t>s</w:t>
            </w:r>
            <w:r w:rsidRPr="00DE7B46">
              <w:rPr>
                <w:spacing w:val="-3"/>
              </w:rPr>
              <w:t xml:space="preserve"> </w:t>
            </w:r>
            <w:r w:rsidRPr="000C681E">
              <w:rPr>
                <w:spacing w:val="-3"/>
              </w:rPr>
              <w:t>en</w:t>
            </w:r>
            <w:r w:rsidR="005A6879" w:rsidRPr="000C681E">
              <w:rPr>
                <w:spacing w:val="-3"/>
              </w:rPr>
              <w:t xml:space="preserve"> </w:t>
            </w:r>
            <w:r w:rsidR="00054EE0">
              <w:rPr>
                <w:i/>
                <w:iCs/>
                <w:sz w:val="22"/>
                <w:szCs w:val="22"/>
              </w:rPr>
              <w:t xml:space="preserve">Hospital </w:t>
            </w:r>
            <w:r w:rsidR="0029447E">
              <w:rPr>
                <w:i/>
                <w:iCs/>
                <w:sz w:val="22"/>
                <w:szCs w:val="22"/>
              </w:rPr>
              <w:t>de Especialidades de IHSS, de la Granja, Comayagüela.</w:t>
            </w:r>
          </w:p>
        </w:tc>
      </w:tr>
      <w:tr w:rsidR="001645EC" w:rsidRPr="00DE7B46" w14:paraId="7423351D" w14:textId="77777777" w:rsidTr="001645EC">
        <w:tc>
          <w:tcPr>
            <w:tcW w:w="1793" w:type="dxa"/>
          </w:tcPr>
          <w:p w14:paraId="3167CE2C" w14:textId="77777777" w:rsidR="001645EC" w:rsidRPr="00DE7B46" w:rsidRDefault="001645EC" w:rsidP="001645EC">
            <w:pPr>
              <w:rPr>
                <w:b/>
                <w:bCs/>
              </w:rPr>
            </w:pPr>
            <w:r w:rsidRPr="00DE7B46">
              <w:rPr>
                <w:b/>
                <w:bCs/>
              </w:rPr>
              <w:t>CGC 1.1 (bb)</w:t>
            </w:r>
          </w:p>
        </w:tc>
        <w:tc>
          <w:tcPr>
            <w:tcW w:w="7615" w:type="dxa"/>
          </w:tcPr>
          <w:p w14:paraId="765D4B6B" w14:textId="77777777" w:rsidR="001645EC" w:rsidRPr="00DE7B46" w:rsidRDefault="00C10A4A" w:rsidP="008F20CF">
            <w:pPr>
              <w:jc w:val="both"/>
              <w:rPr>
                <w:i/>
                <w:iCs/>
                <w:spacing w:val="-3"/>
              </w:rPr>
            </w:pPr>
            <w:r>
              <w:rPr>
                <w:spacing w:val="-3"/>
              </w:rPr>
              <w:t xml:space="preserve">La Fecha de Inicio es a partir </w:t>
            </w:r>
            <w:r w:rsidRPr="008F20CF">
              <w:rPr>
                <w:spacing w:val="-3"/>
              </w:rPr>
              <w:t xml:space="preserve">de la </w:t>
            </w:r>
            <w:r w:rsidR="00BA37BA" w:rsidRPr="008F20CF">
              <w:rPr>
                <w:spacing w:val="-3"/>
              </w:rPr>
              <w:t xml:space="preserve">firma del </w:t>
            </w:r>
            <w:r w:rsidR="00E96043">
              <w:rPr>
                <w:spacing w:val="-3"/>
              </w:rPr>
              <w:t>contrato y emisión orden de inicio.</w:t>
            </w:r>
          </w:p>
        </w:tc>
      </w:tr>
      <w:tr w:rsidR="001645EC" w:rsidRPr="009E66C3" w14:paraId="10F9EC54" w14:textId="77777777" w:rsidTr="001645EC">
        <w:tc>
          <w:tcPr>
            <w:tcW w:w="1793" w:type="dxa"/>
          </w:tcPr>
          <w:p w14:paraId="05B99373" w14:textId="77777777" w:rsidR="001645EC" w:rsidRPr="009E66C3" w:rsidRDefault="001645EC" w:rsidP="001645EC">
            <w:pPr>
              <w:rPr>
                <w:b/>
                <w:bCs/>
              </w:rPr>
            </w:pPr>
            <w:r w:rsidRPr="009E66C3">
              <w:rPr>
                <w:b/>
                <w:bCs/>
              </w:rPr>
              <w:t xml:space="preserve">CGC  1.1 </w:t>
            </w:r>
            <w:r>
              <w:rPr>
                <w:b/>
                <w:bCs/>
                <w:lang w:val="en-US"/>
              </w:rPr>
              <w:t>(</w:t>
            </w:r>
            <w:r w:rsidRPr="009E66C3">
              <w:rPr>
                <w:b/>
                <w:bCs/>
              </w:rPr>
              <w:t>ff)</w:t>
            </w:r>
          </w:p>
        </w:tc>
        <w:tc>
          <w:tcPr>
            <w:tcW w:w="7615" w:type="dxa"/>
          </w:tcPr>
          <w:p w14:paraId="3B5A4445" w14:textId="1802971B" w:rsidR="001645EC" w:rsidRPr="009E66C3" w:rsidRDefault="001645EC" w:rsidP="005A6B7A">
            <w:pPr>
              <w:jc w:val="both"/>
              <w:rPr>
                <w:i/>
                <w:iCs/>
                <w:spacing w:val="-3"/>
              </w:rPr>
            </w:pPr>
            <w:r w:rsidRPr="009E66C3">
              <w:rPr>
                <w:spacing w:val="-3"/>
              </w:rPr>
              <w:t xml:space="preserve">Las Obras consisten </w:t>
            </w:r>
            <w:r w:rsidR="00054EE0">
              <w:rPr>
                <w:spacing w:val="-3"/>
              </w:rPr>
              <w:t xml:space="preserve">la </w:t>
            </w:r>
            <w:r w:rsidR="0029447E">
              <w:rPr>
                <w:i/>
                <w:iCs/>
                <w:sz w:val="22"/>
                <w:szCs w:val="22"/>
              </w:rPr>
              <w:t xml:space="preserve">Pintado exterior y obras </w:t>
            </w:r>
            <w:r w:rsidR="001B0577">
              <w:rPr>
                <w:i/>
                <w:iCs/>
                <w:sz w:val="22"/>
                <w:szCs w:val="22"/>
              </w:rPr>
              <w:t xml:space="preserve"> </w:t>
            </w:r>
            <w:r w:rsidR="001B0577" w:rsidRPr="005A6B7A">
              <w:rPr>
                <w:i/>
                <w:iCs/>
                <w:sz w:val="22"/>
                <w:szCs w:val="22"/>
              </w:rPr>
              <w:t>menores</w:t>
            </w:r>
            <w:r w:rsidR="0029447E">
              <w:rPr>
                <w:i/>
                <w:iCs/>
                <w:sz w:val="22"/>
                <w:szCs w:val="22"/>
              </w:rPr>
              <w:t xml:space="preserve"> del Hospital de Especialidades del IHSS de la granja en Comayagüela</w:t>
            </w:r>
            <w:r w:rsidR="00296004" w:rsidRPr="00296004">
              <w:rPr>
                <w:i/>
                <w:iCs/>
                <w:sz w:val="22"/>
                <w:szCs w:val="22"/>
              </w:rPr>
              <w:t xml:space="preserve"> del Instituto Hondu</w:t>
            </w:r>
            <w:r w:rsidR="00296004">
              <w:rPr>
                <w:i/>
                <w:iCs/>
                <w:sz w:val="22"/>
                <w:szCs w:val="22"/>
              </w:rPr>
              <w:t>reño de Seguridad Social (IHSS)</w:t>
            </w:r>
          </w:p>
        </w:tc>
      </w:tr>
      <w:tr w:rsidR="001645EC" w:rsidRPr="009E66C3" w14:paraId="379EF835" w14:textId="77777777" w:rsidTr="001645EC">
        <w:tc>
          <w:tcPr>
            <w:tcW w:w="1793" w:type="dxa"/>
          </w:tcPr>
          <w:p w14:paraId="5EEBFD26" w14:textId="77777777" w:rsidR="001645EC" w:rsidRPr="009E66C3" w:rsidRDefault="001645EC" w:rsidP="001645EC">
            <w:pPr>
              <w:rPr>
                <w:b/>
                <w:bCs/>
              </w:rPr>
            </w:pPr>
            <w:r>
              <w:rPr>
                <w:b/>
                <w:bCs/>
              </w:rPr>
              <w:t>CGC 1.1 (gg)</w:t>
            </w:r>
          </w:p>
        </w:tc>
        <w:tc>
          <w:tcPr>
            <w:tcW w:w="7615" w:type="dxa"/>
          </w:tcPr>
          <w:p w14:paraId="1E5B8235" w14:textId="77777777" w:rsidR="001645EC" w:rsidRPr="009E66C3" w:rsidRDefault="001645EC" w:rsidP="001645EC">
            <w:pPr>
              <w:rPr>
                <w:spacing w:val="-3"/>
              </w:rPr>
            </w:pPr>
            <w:r>
              <w:rPr>
                <w:spacing w:val="-3"/>
              </w:rPr>
              <w:t>Si aplica</w:t>
            </w:r>
          </w:p>
        </w:tc>
      </w:tr>
      <w:tr w:rsidR="001645EC" w:rsidRPr="009E66C3" w14:paraId="78757B68" w14:textId="77777777" w:rsidTr="001645EC">
        <w:tc>
          <w:tcPr>
            <w:tcW w:w="1793" w:type="dxa"/>
          </w:tcPr>
          <w:p w14:paraId="68A4D1A2" w14:textId="77777777" w:rsidR="001645EC" w:rsidRPr="009E66C3" w:rsidRDefault="007312EF" w:rsidP="007312EF">
            <w:pPr>
              <w:rPr>
                <w:b/>
                <w:bCs/>
              </w:rPr>
            </w:pPr>
            <w:r>
              <w:rPr>
                <w:b/>
                <w:bCs/>
              </w:rPr>
              <w:lastRenderedPageBreak/>
              <w:t xml:space="preserve">CGC 2.3 </w:t>
            </w:r>
          </w:p>
        </w:tc>
        <w:tc>
          <w:tcPr>
            <w:tcW w:w="7615" w:type="dxa"/>
          </w:tcPr>
          <w:p w14:paraId="160B1F87" w14:textId="77777777" w:rsidR="001645EC" w:rsidRDefault="007312EF" w:rsidP="001645EC">
            <w:r w:rsidRPr="00FC08EB">
              <w:t>Los documentos que constituy</w:t>
            </w:r>
            <w:r>
              <w:t xml:space="preserve">en el Contrato se interpretarán </w:t>
            </w:r>
            <w:r w:rsidRPr="00FC08EB">
              <w:t>en el siguiente orden de prioridad</w:t>
            </w:r>
            <w:r>
              <w:t xml:space="preserve">: </w:t>
            </w:r>
          </w:p>
          <w:p w14:paraId="43C53231" w14:textId="77777777" w:rsidR="007312EF" w:rsidRDefault="007312EF" w:rsidP="007312EF">
            <w:r>
              <w:t>(a)</w:t>
            </w:r>
            <w:r>
              <w:tab/>
              <w:t>Contrato,</w:t>
            </w:r>
          </w:p>
          <w:p w14:paraId="7F236BD2" w14:textId="77777777" w:rsidR="007312EF" w:rsidRDefault="007312EF" w:rsidP="007312EF">
            <w:r>
              <w:t>(b)</w:t>
            </w:r>
            <w:r>
              <w:tab/>
              <w:t>Notificación de la Resolución de Adjudicación,</w:t>
            </w:r>
          </w:p>
          <w:p w14:paraId="0CEC5852" w14:textId="77777777" w:rsidR="007312EF" w:rsidRDefault="007312EF" w:rsidP="007312EF">
            <w:r>
              <w:t xml:space="preserve">(c) </w:t>
            </w:r>
            <w:r>
              <w:tab/>
              <w:t>Oferta,</w:t>
            </w:r>
          </w:p>
          <w:p w14:paraId="6204ED2C" w14:textId="77777777" w:rsidR="007312EF" w:rsidRDefault="007312EF" w:rsidP="007312EF">
            <w:r>
              <w:t xml:space="preserve">(d) </w:t>
            </w:r>
            <w:r>
              <w:tab/>
              <w:t>Condiciones Especiales del Contrato,</w:t>
            </w:r>
          </w:p>
          <w:p w14:paraId="720B9157" w14:textId="77777777" w:rsidR="007312EF" w:rsidRDefault="007312EF" w:rsidP="007312EF">
            <w:r>
              <w:t>(e)</w:t>
            </w:r>
            <w:r>
              <w:tab/>
              <w:t>Condiciones Generales del Contrato,</w:t>
            </w:r>
          </w:p>
          <w:p w14:paraId="40D3A713" w14:textId="77777777" w:rsidR="007312EF" w:rsidRDefault="007312EF" w:rsidP="007312EF">
            <w:r>
              <w:t xml:space="preserve">(f) </w:t>
            </w:r>
            <w:r>
              <w:tab/>
              <w:t>Especificaciones,</w:t>
            </w:r>
          </w:p>
          <w:p w14:paraId="12BD501C" w14:textId="77777777" w:rsidR="007312EF" w:rsidRDefault="007312EF" w:rsidP="007312EF">
            <w:r>
              <w:t xml:space="preserve">(g) </w:t>
            </w:r>
            <w:r>
              <w:tab/>
              <w:t>Planos,</w:t>
            </w:r>
          </w:p>
          <w:p w14:paraId="03B6EB3D" w14:textId="77777777" w:rsidR="007312EF" w:rsidRDefault="007312EF" w:rsidP="007312EF">
            <w:r>
              <w:t xml:space="preserve">(h) </w:t>
            </w:r>
            <w:r>
              <w:tab/>
              <w:t>Lista de Cantidades valoradas, y</w:t>
            </w:r>
          </w:p>
          <w:p w14:paraId="1B6B24F5" w14:textId="77777777" w:rsidR="007312EF" w:rsidRPr="009E66C3" w:rsidRDefault="007312EF" w:rsidP="007312EF">
            <w:pPr>
              <w:rPr>
                <w:i/>
                <w:iCs/>
                <w:spacing w:val="-3"/>
              </w:rPr>
            </w:pPr>
            <w:r>
              <w:t xml:space="preserve">(i) </w:t>
            </w:r>
            <w:r>
              <w:tab/>
              <w:t>Cualquier otro documento que en las CEC se especifique que forma parte integral del Contrato.</w:t>
            </w:r>
          </w:p>
        </w:tc>
      </w:tr>
      <w:tr w:rsidR="001645EC" w:rsidRPr="009E66C3" w14:paraId="7773D38F" w14:textId="77777777" w:rsidTr="001645EC">
        <w:tc>
          <w:tcPr>
            <w:tcW w:w="1793" w:type="dxa"/>
          </w:tcPr>
          <w:p w14:paraId="4E0C2BA8" w14:textId="77777777" w:rsidR="001645EC" w:rsidRPr="009E66C3" w:rsidRDefault="001645EC" w:rsidP="001645EC">
            <w:pPr>
              <w:rPr>
                <w:b/>
                <w:bCs/>
              </w:rPr>
            </w:pPr>
            <w:r>
              <w:rPr>
                <w:b/>
                <w:bCs/>
              </w:rPr>
              <w:t>CGC 4.1</w:t>
            </w:r>
          </w:p>
        </w:tc>
        <w:tc>
          <w:tcPr>
            <w:tcW w:w="7615" w:type="dxa"/>
          </w:tcPr>
          <w:p w14:paraId="43F3B502" w14:textId="77777777" w:rsidR="001645EC" w:rsidRDefault="001645EC" w:rsidP="001645EC">
            <w:pPr>
              <w:rPr>
                <w:spacing w:val="-3"/>
              </w:rPr>
            </w:pPr>
            <w:r>
              <w:rPr>
                <w:spacing w:val="-3"/>
              </w:rPr>
              <w:t>Si aplica</w:t>
            </w:r>
          </w:p>
        </w:tc>
      </w:tr>
      <w:tr w:rsidR="001645EC" w:rsidRPr="009E66C3" w14:paraId="70484329" w14:textId="77777777" w:rsidTr="001645EC">
        <w:tc>
          <w:tcPr>
            <w:tcW w:w="1793" w:type="dxa"/>
          </w:tcPr>
          <w:p w14:paraId="3187F9E1" w14:textId="77777777" w:rsidR="001645EC" w:rsidRPr="009E66C3" w:rsidRDefault="001645EC" w:rsidP="001645EC">
            <w:pPr>
              <w:rPr>
                <w:b/>
                <w:bCs/>
              </w:rPr>
            </w:pPr>
            <w:r>
              <w:rPr>
                <w:b/>
                <w:bCs/>
              </w:rPr>
              <w:t>CGC 7.1</w:t>
            </w:r>
          </w:p>
        </w:tc>
        <w:tc>
          <w:tcPr>
            <w:tcW w:w="7615" w:type="dxa"/>
          </w:tcPr>
          <w:p w14:paraId="4889F9FD" w14:textId="77777777" w:rsidR="001645EC" w:rsidRPr="00DB35BE" w:rsidRDefault="001645EC" w:rsidP="001645EC">
            <w:pPr>
              <w:jc w:val="both"/>
              <w:rPr>
                <w:i/>
                <w:iCs/>
                <w:spacing w:val="-3"/>
              </w:rPr>
            </w:pPr>
            <w:r>
              <w:rPr>
                <w:i/>
                <w:iCs/>
                <w:spacing w:val="-3"/>
              </w:rPr>
              <w:t>Si aplica</w:t>
            </w:r>
          </w:p>
        </w:tc>
      </w:tr>
      <w:tr w:rsidR="007312EF" w:rsidRPr="009E66C3" w14:paraId="049EC369" w14:textId="77777777" w:rsidTr="001645EC">
        <w:tc>
          <w:tcPr>
            <w:tcW w:w="1793" w:type="dxa"/>
          </w:tcPr>
          <w:p w14:paraId="1F457D73" w14:textId="77777777" w:rsidR="007312EF" w:rsidRDefault="00180B35" w:rsidP="001645EC">
            <w:pPr>
              <w:rPr>
                <w:b/>
                <w:bCs/>
              </w:rPr>
            </w:pPr>
            <w:r>
              <w:rPr>
                <w:b/>
                <w:bCs/>
              </w:rPr>
              <w:t>CGC 7.2</w:t>
            </w:r>
          </w:p>
        </w:tc>
        <w:tc>
          <w:tcPr>
            <w:tcW w:w="7615" w:type="dxa"/>
          </w:tcPr>
          <w:p w14:paraId="47EA5A80" w14:textId="77777777" w:rsidR="007312EF" w:rsidRDefault="00180B35" w:rsidP="001645EC">
            <w:pPr>
              <w:jc w:val="both"/>
              <w:rPr>
                <w:i/>
                <w:iCs/>
                <w:spacing w:val="-3"/>
              </w:rPr>
            </w:pPr>
            <w:r>
              <w:rPr>
                <w:i/>
                <w:iCs/>
                <w:spacing w:val="-3"/>
              </w:rPr>
              <w:t>Si aplica</w:t>
            </w:r>
          </w:p>
        </w:tc>
      </w:tr>
      <w:tr w:rsidR="001645EC" w:rsidRPr="009E66C3" w14:paraId="27A1BFD6" w14:textId="77777777" w:rsidTr="001645EC">
        <w:tc>
          <w:tcPr>
            <w:tcW w:w="1793" w:type="dxa"/>
          </w:tcPr>
          <w:p w14:paraId="59BB3DA1" w14:textId="77777777" w:rsidR="001645EC" w:rsidRPr="009E66C3" w:rsidRDefault="001645EC" w:rsidP="001645EC">
            <w:pPr>
              <w:rPr>
                <w:b/>
                <w:bCs/>
              </w:rPr>
            </w:pPr>
            <w:r w:rsidRPr="009E66C3">
              <w:rPr>
                <w:b/>
                <w:bCs/>
              </w:rPr>
              <w:t>CGC 9.1</w:t>
            </w:r>
          </w:p>
        </w:tc>
        <w:tc>
          <w:tcPr>
            <w:tcW w:w="7615" w:type="dxa"/>
          </w:tcPr>
          <w:p w14:paraId="7F3822F3" w14:textId="77777777" w:rsidR="001645EC" w:rsidRPr="009E66C3" w:rsidRDefault="001645EC" w:rsidP="00180B35">
            <w:pPr>
              <w:rPr>
                <w:i/>
                <w:iCs/>
                <w:spacing w:val="-3"/>
              </w:rPr>
            </w:pPr>
            <w:r w:rsidRPr="009E66C3">
              <w:rPr>
                <w:spacing w:val="-3"/>
              </w:rPr>
              <w:t xml:space="preserve">Personal Clave: </w:t>
            </w:r>
            <w:r w:rsidR="00180B35">
              <w:rPr>
                <w:spacing w:val="-3"/>
              </w:rPr>
              <w:t>los que se presenten en la oferta</w:t>
            </w:r>
          </w:p>
        </w:tc>
      </w:tr>
      <w:tr w:rsidR="001645EC" w:rsidRPr="009E66C3" w14:paraId="55022753" w14:textId="77777777" w:rsidTr="001645EC">
        <w:tc>
          <w:tcPr>
            <w:tcW w:w="1793" w:type="dxa"/>
          </w:tcPr>
          <w:p w14:paraId="03493C74" w14:textId="77777777" w:rsidR="001645EC" w:rsidRPr="009E66C3" w:rsidRDefault="001645EC" w:rsidP="001645EC">
            <w:pPr>
              <w:rPr>
                <w:b/>
                <w:bCs/>
              </w:rPr>
            </w:pPr>
            <w:r>
              <w:rPr>
                <w:b/>
                <w:bCs/>
              </w:rPr>
              <w:t>CGC 17.1</w:t>
            </w:r>
          </w:p>
        </w:tc>
        <w:tc>
          <w:tcPr>
            <w:tcW w:w="7615" w:type="dxa"/>
          </w:tcPr>
          <w:p w14:paraId="2BA0DB19" w14:textId="77777777" w:rsidR="001645EC" w:rsidRPr="009E66C3" w:rsidRDefault="001645EC" w:rsidP="001645EC">
            <w:pPr>
              <w:rPr>
                <w:spacing w:val="-3"/>
              </w:rPr>
            </w:pPr>
            <w:r>
              <w:rPr>
                <w:spacing w:val="-3"/>
              </w:rPr>
              <w:t>Si aplica</w:t>
            </w:r>
          </w:p>
        </w:tc>
      </w:tr>
      <w:tr w:rsidR="001645EC" w:rsidRPr="009E66C3" w14:paraId="49FADE05" w14:textId="77777777" w:rsidTr="001645EC">
        <w:tc>
          <w:tcPr>
            <w:tcW w:w="1793" w:type="dxa"/>
          </w:tcPr>
          <w:p w14:paraId="4EAB7271" w14:textId="77777777" w:rsidR="001645EC" w:rsidRDefault="001645EC" w:rsidP="001645EC">
            <w:pPr>
              <w:rPr>
                <w:b/>
                <w:bCs/>
              </w:rPr>
            </w:pPr>
            <w:r>
              <w:rPr>
                <w:b/>
                <w:bCs/>
              </w:rPr>
              <w:t>CGC 19.1</w:t>
            </w:r>
          </w:p>
        </w:tc>
        <w:tc>
          <w:tcPr>
            <w:tcW w:w="7615" w:type="dxa"/>
          </w:tcPr>
          <w:p w14:paraId="22524A58" w14:textId="77777777" w:rsidR="001645EC" w:rsidRDefault="001645EC" w:rsidP="001645EC">
            <w:pPr>
              <w:rPr>
                <w:spacing w:val="-3"/>
              </w:rPr>
            </w:pPr>
            <w:r>
              <w:rPr>
                <w:spacing w:val="-3"/>
              </w:rPr>
              <w:t>Si aplica</w:t>
            </w:r>
          </w:p>
        </w:tc>
      </w:tr>
      <w:tr w:rsidR="001645EC" w:rsidRPr="009E66C3" w14:paraId="0110E957" w14:textId="77777777" w:rsidTr="001645EC">
        <w:tc>
          <w:tcPr>
            <w:tcW w:w="1793" w:type="dxa"/>
          </w:tcPr>
          <w:p w14:paraId="38244DAB" w14:textId="77777777" w:rsidR="001645EC" w:rsidRPr="009E66C3" w:rsidRDefault="001645EC" w:rsidP="001645EC">
            <w:pPr>
              <w:rPr>
                <w:b/>
                <w:bCs/>
              </w:rPr>
            </w:pPr>
            <w:r w:rsidRPr="009E66C3">
              <w:rPr>
                <w:b/>
                <w:bCs/>
              </w:rPr>
              <w:t>CGC 21.1</w:t>
            </w:r>
          </w:p>
        </w:tc>
        <w:tc>
          <w:tcPr>
            <w:tcW w:w="7615" w:type="dxa"/>
          </w:tcPr>
          <w:p w14:paraId="63C46984" w14:textId="77777777" w:rsidR="001645EC" w:rsidRPr="009939A6" w:rsidRDefault="001645EC" w:rsidP="00274E81">
            <w:pPr>
              <w:jc w:val="both"/>
              <w:rPr>
                <w:i/>
                <w:iCs/>
                <w:spacing w:val="-3"/>
              </w:rPr>
            </w:pPr>
            <w:r w:rsidRPr="009939A6">
              <w:rPr>
                <w:spacing w:val="-3"/>
              </w:rPr>
              <w:t>La(s) fecha(s) de Toma de Poses</w:t>
            </w:r>
            <w:r w:rsidR="00180B35" w:rsidRPr="009939A6">
              <w:rPr>
                <w:spacing w:val="-3"/>
              </w:rPr>
              <w:t>ión del Sitio de las Obras será</w:t>
            </w:r>
            <w:r w:rsidRPr="009939A6">
              <w:rPr>
                <w:spacing w:val="-3"/>
              </w:rPr>
              <w:t xml:space="preserve"> </w:t>
            </w:r>
            <w:r w:rsidR="00BA37BA" w:rsidRPr="009939A6">
              <w:rPr>
                <w:spacing w:val="-3"/>
              </w:rPr>
              <w:t xml:space="preserve">dos días después </w:t>
            </w:r>
            <w:r w:rsidR="00274E81" w:rsidRPr="009939A6">
              <w:rPr>
                <w:spacing w:val="-3"/>
              </w:rPr>
              <w:t xml:space="preserve">de </w:t>
            </w:r>
            <w:r w:rsidR="002C386B" w:rsidRPr="009939A6">
              <w:rPr>
                <w:spacing w:val="-3"/>
              </w:rPr>
              <w:t>la orden de inicio.</w:t>
            </w:r>
          </w:p>
        </w:tc>
      </w:tr>
      <w:tr w:rsidR="001645EC" w:rsidRPr="00D772FF" w14:paraId="773F41B7" w14:textId="77777777" w:rsidTr="001645EC">
        <w:tc>
          <w:tcPr>
            <w:tcW w:w="1793" w:type="dxa"/>
          </w:tcPr>
          <w:p w14:paraId="00D44FCE" w14:textId="77777777" w:rsidR="001645EC" w:rsidRPr="00425B01" w:rsidRDefault="001645EC" w:rsidP="001645EC">
            <w:pPr>
              <w:rPr>
                <w:b/>
                <w:bCs/>
              </w:rPr>
            </w:pPr>
            <w:r w:rsidRPr="00425B01">
              <w:rPr>
                <w:b/>
                <w:bCs/>
              </w:rPr>
              <w:t>CGC</w:t>
            </w:r>
            <w:r w:rsidRPr="00425B01">
              <w:rPr>
                <w:b/>
                <w:bCs/>
              </w:rPr>
              <w:tab/>
              <w:t>26.1</w:t>
            </w:r>
          </w:p>
          <w:p w14:paraId="6C0630DB" w14:textId="77777777" w:rsidR="001645EC" w:rsidRPr="00425B01" w:rsidRDefault="001645EC" w:rsidP="001645EC">
            <w:pPr>
              <w:rPr>
                <w:b/>
                <w:bCs/>
              </w:rPr>
            </w:pPr>
          </w:p>
        </w:tc>
        <w:tc>
          <w:tcPr>
            <w:tcW w:w="7615" w:type="dxa"/>
          </w:tcPr>
          <w:p w14:paraId="448D2E8A" w14:textId="77777777" w:rsidR="001645EC" w:rsidRPr="009939A6" w:rsidRDefault="001645EC" w:rsidP="001645EC">
            <w:pPr>
              <w:jc w:val="both"/>
              <w:rPr>
                <w:spacing w:val="-3"/>
              </w:rPr>
            </w:pPr>
            <w:r w:rsidRPr="009939A6">
              <w:rPr>
                <w:lang w:val="es-ES"/>
              </w:rPr>
              <w:t xml:space="preserve">Agotada la vía administrativa, las controversias que generen los actos administrativos que se dicten en relación con la ejecución de éste contrato, </w:t>
            </w:r>
            <w:r w:rsidR="004A3AF4" w:rsidRPr="009939A6">
              <w:rPr>
                <w:lang w:val="es-ES"/>
              </w:rPr>
              <w:t xml:space="preserve">se hará </w:t>
            </w:r>
            <w:r w:rsidRPr="009939A6">
              <w:rPr>
                <w:lang w:val="es-ES"/>
              </w:rPr>
              <w:t xml:space="preserve">ante los Tribunales de Justicia de Francisco Morazán, </w:t>
            </w:r>
            <w:r w:rsidRPr="009939A6">
              <w:t xml:space="preserve">para lo cual se </w:t>
            </w:r>
            <w:r w:rsidRPr="009939A6">
              <w:rPr>
                <w:bCs/>
                <w:color w:val="000000"/>
              </w:rPr>
              <w:t>requerirá resolución de autorización por parte de la Comisión Interventora del IHSS</w:t>
            </w:r>
            <w:r w:rsidRPr="009939A6">
              <w:rPr>
                <w:lang w:val="es-ES"/>
              </w:rPr>
              <w:t>.</w:t>
            </w:r>
            <w:r w:rsidRPr="009939A6">
              <w:rPr>
                <w:i/>
                <w:spacing w:val="-3"/>
              </w:rPr>
              <w:t xml:space="preserve"> </w:t>
            </w:r>
          </w:p>
        </w:tc>
      </w:tr>
      <w:tr w:rsidR="001645EC" w:rsidRPr="00026EAE" w14:paraId="4BEF266F" w14:textId="77777777" w:rsidTr="001645EC">
        <w:trPr>
          <w:cantSplit/>
        </w:trPr>
        <w:tc>
          <w:tcPr>
            <w:tcW w:w="9408" w:type="dxa"/>
            <w:gridSpan w:val="2"/>
          </w:tcPr>
          <w:p w14:paraId="50C904A9" w14:textId="77777777" w:rsidR="001645EC" w:rsidRPr="00026EAE" w:rsidRDefault="001645EC" w:rsidP="001645EC">
            <w:pPr>
              <w:rPr>
                <w:rFonts w:ascii="Arial" w:hAnsi="Arial" w:cs="Arial"/>
                <w:b/>
                <w:bCs/>
                <w:sz w:val="22"/>
                <w:szCs w:val="22"/>
              </w:rPr>
            </w:pPr>
          </w:p>
          <w:p w14:paraId="4AC4B8E9" w14:textId="77777777" w:rsidR="001645EC" w:rsidRPr="00026EAE" w:rsidRDefault="001645EC" w:rsidP="001645EC">
            <w:pPr>
              <w:jc w:val="center"/>
              <w:rPr>
                <w:rFonts w:ascii="Arial" w:hAnsi="Arial" w:cs="Arial"/>
                <w:b/>
                <w:bCs/>
                <w:sz w:val="22"/>
                <w:szCs w:val="22"/>
              </w:rPr>
            </w:pPr>
            <w:r w:rsidRPr="00026EAE">
              <w:rPr>
                <w:rFonts w:ascii="Arial" w:hAnsi="Arial" w:cs="Arial"/>
                <w:b/>
                <w:bCs/>
                <w:sz w:val="22"/>
                <w:szCs w:val="22"/>
              </w:rPr>
              <w:t>B. Control de Plazos</w:t>
            </w:r>
          </w:p>
          <w:p w14:paraId="77F6A399" w14:textId="77777777" w:rsidR="001645EC" w:rsidRPr="00026EAE" w:rsidRDefault="001645EC" w:rsidP="001645EC">
            <w:pPr>
              <w:jc w:val="center"/>
              <w:rPr>
                <w:rFonts w:ascii="Arial" w:hAnsi="Arial" w:cs="Arial"/>
                <w:spacing w:val="-3"/>
                <w:sz w:val="22"/>
                <w:szCs w:val="22"/>
              </w:rPr>
            </w:pPr>
          </w:p>
        </w:tc>
      </w:tr>
      <w:tr w:rsidR="001645EC" w:rsidRPr="009E66C3" w14:paraId="1B1649E1" w14:textId="77777777" w:rsidTr="001645EC">
        <w:trPr>
          <w:cantSplit/>
        </w:trPr>
        <w:tc>
          <w:tcPr>
            <w:tcW w:w="1793" w:type="dxa"/>
          </w:tcPr>
          <w:p w14:paraId="30A241EC" w14:textId="77777777" w:rsidR="001645EC" w:rsidRPr="009E66C3" w:rsidRDefault="001645EC" w:rsidP="001645EC">
            <w:pPr>
              <w:rPr>
                <w:b/>
                <w:bCs/>
              </w:rPr>
            </w:pPr>
            <w:r w:rsidRPr="009E66C3">
              <w:rPr>
                <w:b/>
                <w:bCs/>
              </w:rPr>
              <w:t>CGC 27.1</w:t>
            </w:r>
            <w:r w:rsidRPr="009E66C3">
              <w:rPr>
                <w:b/>
                <w:bCs/>
              </w:rPr>
              <w:tab/>
            </w:r>
          </w:p>
        </w:tc>
        <w:tc>
          <w:tcPr>
            <w:tcW w:w="7615" w:type="dxa"/>
          </w:tcPr>
          <w:p w14:paraId="5BC7CD27" w14:textId="77777777" w:rsidR="001645EC" w:rsidRPr="009E66C3" w:rsidRDefault="001645EC" w:rsidP="00A82A30">
            <w:pPr>
              <w:jc w:val="both"/>
            </w:pPr>
            <w:r w:rsidRPr="009E66C3">
              <w:t>El Co</w:t>
            </w:r>
            <w:r w:rsidR="00A82A30">
              <w:t xml:space="preserve">ntratista presentará un cronograma de ejecución de las obras, </w:t>
            </w:r>
            <w:r w:rsidRPr="009E66C3">
              <w:t xml:space="preserve"> para la aprobación del Supervisor </w:t>
            </w:r>
            <w:r w:rsidR="003E033F">
              <w:t xml:space="preserve">que designe el IHSS, </w:t>
            </w:r>
            <w:r w:rsidRPr="009E66C3">
              <w:t xml:space="preserve">dentro de </w:t>
            </w:r>
            <w:r>
              <w:t>cinco (5)</w:t>
            </w:r>
            <w:r w:rsidRPr="009E66C3">
              <w:rPr>
                <w:i/>
                <w:iCs/>
              </w:rPr>
              <w:t xml:space="preserve"> </w:t>
            </w:r>
            <w:r w:rsidRPr="009E66C3">
              <w:t xml:space="preserve">días a partir de la </w:t>
            </w:r>
            <w:r w:rsidRPr="002420F6">
              <w:t>fecha de la Notificación de</w:t>
            </w:r>
            <w:r>
              <w:t xml:space="preserve"> la Resolución de Adjudicación</w:t>
            </w:r>
          </w:p>
        </w:tc>
      </w:tr>
      <w:tr w:rsidR="001645EC" w:rsidRPr="00026EAE" w14:paraId="11CD3667" w14:textId="77777777" w:rsidTr="001645EC">
        <w:trPr>
          <w:cantSplit/>
        </w:trPr>
        <w:tc>
          <w:tcPr>
            <w:tcW w:w="9408" w:type="dxa"/>
            <w:gridSpan w:val="2"/>
          </w:tcPr>
          <w:p w14:paraId="411D081E" w14:textId="77777777" w:rsidR="001645EC" w:rsidRPr="00026EAE" w:rsidRDefault="001645EC" w:rsidP="001645EC">
            <w:pPr>
              <w:jc w:val="center"/>
            </w:pPr>
            <w:r w:rsidRPr="00026EAE">
              <w:rPr>
                <w:b/>
                <w:bCs/>
                <w:sz w:val="28"/>
              </w:rPr>
              <w:t>C. Control de la Calidad</w:t>
            </w:r>
          </w:p>
        </w:tc>
      </w:tr>
      <w:tr w:rsidR="001645EC" w:rsidRPr="009E66C3" w14:paraId="7A66EB4E" w14:textId="77777777" w:rsidTr="001645EC">
        <w:trPr>
          <w:cantSplit/>
        </w:trPr>
        <w:tc>
          <w:tcPr>
            <w:tcW w:w="1793" w:type="dxa"/>
          </w:tcPr>
          <w:p w14:paraId="08ACB62F" w14:textId="77777777" w:rsidR="001645EC" w:rsidRPr="009E66C3" w:rsidRDefault="001645EC" w:rsidP="001645EC">
            <w:pPr>
              <w:rPr>
                <w:b/>
                <w:bCs/>
              </w:rPr>
            </w:pPr>
            <w:r w:rsidRPr="009E66C3">
              <w:rPr>
                <w:b/>
                <w:bCs/>
              </w:rPr>
              <w:t>CGC 32.1</w:t>
            </w:r>
          </w:p>
        </w:tc>
        <w:tc>
          <w:tcPr>
            <w:tcW w:w="7615" w:type="dxa"/>
          </w:tcPr>
          <w:p w14:paraId="64D5D55B" w14:textId="77777777" w:rsidR="001645EC" w:rsidRPr="009E66C3" w:rsidRDefault="001645EC" w:rsidP="003E033F">
            <w:pPr>
              <w:rPr>
                <w:i/>
                <w:iCs/>
              </w:rPr>
            </w:pPr>
            <w:r w:rsidRPr="009E66C3">
              <w:t xml:space="preserve">El Período de Responsabilidad por Defectos es: </w:t>
            </w:r>
            <w:r>
              <w:rPr>
                <w:i/>
                <w:iCs/>
              </w:rPr>
              <w:t xml:space="preserve">de 365 días </w:t>
            </w:r>
          </w:p>
        </w:tc>
      </w:tr>
      <w:tr w:rsidR="001645EC" w:rsidRPr="009E66C3" w14:paraId="127C3543" w14:textId="77777777" w:rsidTr="001645EC">
        <w:trPr>
          <w:cantSplit/>
        </w:trPr>
        <w:tc>
          <w:tcPr>
            <w:tcW w:w="1793" w:type="dxa"/>
          </w:tcPr>
          <w:p w14:paraId="595E1B13" w14:textId="77777777" w:rsidR="001645EC" w:rsidRPr="009E66C3" w:rsidRDefault="001645EC" w:rsidP="001645EC">
            <w:pPr>
              <w:rPr>
                <w:b/>
                <w:bCs/>
              </w:rPr>
            </w:pPr>
            <w:r>
              <w:rPr>
                <w:b/>
                <w:bCs/>
              </w:rPr>
              <w:t>CGC 34.1</w:t>
            </w:r>
          </w:p>
        </w:tc>
        <w:tc>
          <w:tcPr>
            <w:tcW w:w="7615" w:type="dxa"/>
          </w:tcPr>
          <w:p w14:paraId="0A419EF8" w14:textId="77777777" w:rsidR="001645EC" w:rsidRPr="009E66C3" w:rsidRDefault="001645EC" w:rsidP="001645EC">
            <w:r>
              <w:t>Si aplica</w:t>
            </w:r>
          </w:p>
        </w:tc>
      </w:tr>
      <w:tr w:rsidR="001645EC" w:rsidRPr="009E66C3" w14:paraId="5ACAC6B9" w14:textId="77777777" w:rsidTr="001645EC">
        <w:trPr>
          <w:cantSplit/>
        </w:trPr>
        <w:tc>
          <w:tcPr>
            <w:tcW w:w="1793" w:type="dxa"/>
          </w:tcPr>
          <w:p w14:paraId="4214026A" w14:textId="77777777" w:rsidR="001645EC" w:rsidRDefault="001645EC" w:rsidP="001645EC">
            <w:pPr>
              <w:rPr>
                <w:b/>
                <w:bCs/>
              </w:rPr>
            </w:pPr>
            <w:r>
              <w:rPr>
                <w:b/>
                <w:bCs/>
              </w:rPr>
              <w:t>CGC 36.1</w:t>
            </w:r>
          </w:p>
        </w:tc>
        <w:tc>
          <w:tcPr>
            <w:tcW w:w="7615" w:type="dxa"/>
          </w:tcPr>
          <w:p w14:paraId="14AD6365" w14:textId="77777777" w:rsidR="001645EC" w:rsidRDefault="001645EC" w:rsidP="001645EC">
            <w:r>
              <w:t>Si aplica</w:t>
            </w:r>
          </w:p>
        </w:tc>
      </w:tr>
      <w:tr w:rsidR="001645EC" w:rsidRPr="00026EAE" w14:paraId="36F5D00A" w14:textId="77777777" w:rsidTr="001645EC">
        <w:trPr>
          <w:cantSplit/>
        </w:trPr>
        <w:tc>
          <w:tcPr>
            <w:tcW w:w="9408" w:type="dxa"/>
            <w:gridSpan w:val="2"/>
          </w:tcPr>
          <w:p w14:paraId="3036876B" w14:textId="77777777" w:rsidR="001645EC" w:rsidRPr="00026EAE" w:rsidRDefault="001645EC" w:rsidP="001645EC">
            <w:pPr>
              <w:jc w:val="center"/>
            </w:pPr>
            <w:r w:rsidRPr="00026EAE">
              <w:rPr>
                <w:b/>
                <w:bCs/>
                <w:sz w:val="28"/>
              </w:rPr>
              <w:t>D. Control de Costos</w:t>
            </w:r>
          </w:p>
        </w:tc>
      </w:tr>
      <w:tr w:rsidR="001645EC" w:rsidRPr="009E66C3" w14:paraId="65A6FFDB" w14:textId="77777777" w:rsidTr="001645EC">
        <w:trPr>
          <w:cantSplit/>
        </w:trPr>
        <w:tc>
          <w:tcPr>
            <w:tcW w:w="1793" w:type="dxa"/>
          </w:tcPr>
          <w:p w14:paraId="0F3AE401" w14:textId="77777777" w:rsidR="001645EC" w:rsidRPr="009E66C3" w:rsidRDefault="001645EC" w:rsidP="001645EC">
            <w:pPr>
              <w:rPr>
                <w:b/>
                <w:bCs/>
              </w:rPr>
            </w:pPr>
            <w:r>
              <w:rPr>
                <w:b/>
                <w:bCs/>
              </w:rPr>
              <w:t>CGC 42.4</w:t>
            </w:r>
          </w:p>
        </w:tc>
        <w:tc>
          <w:tcPr>
            <w:tcW w:w="7615" w:type="dxa"/>
          </w:tcPr>
          <w:p w14:paraId="6149C211" w14:textId="77777777" w:rsidR="001645EC" w:rsidRPr="009E66C3" w:rsidRDefault="001645EC" w:rsidP="001645EC">
            <w:pPr>
              <w:jc w:val="both"/>
            </w:pPr>
            <w:r>
              <w:t>Si aplica</w:t>
            </w:r>
          </w:p>
        </w:tc>
      </w:tr>
      <w:tr w:rsidR="001645EC" w:rsidRPr="009E66C3" w14:paraId="7E6FE1DA" w14:textId="77777777" w:rsidTr="001645EC">
        <w:trPr>
          <w:cantSplit/>
        </w:trPr>
        <w:tc>
          <w:tcPr>
            <w:tcW w:w="1793" w:type="dxa"/>
          </w:tcPr>
          <w:p w14:paraId="52B27429" w14:textId="77777777" w:rsidR="001645EC" w:rsidRPr="009E66C3" w:rsidRDefault="001645EC" w:rsidP="001645EC">
            <w:pPr>
              <w:rPr>
                <w:b/>
                <w:bCs/>
              </w:rPr>
            </w:pPr>
            <w:r w:rsidRPr="009E66C3">
              <w:rPr>
                <w:b/>
                <w:bCs/>
              </w:rPr>
              <w:t>CGC 46.1</w:t>
            </w:r>
          </w:p>
        </w:tc>
        <w:tc>
          <w:tcPr>
            <w:tcW w:w="7615" w:type="dxa"/>
          </w:tcPr>
          <w:p w14:paraId="231F2F8C" w14:textId="77777777" w:rsidR="001645EC" w:rsidRPr="009E66C3" w:rsidRDefault="001645EC" w:rsidP="001645EC">
            <w:pPr>
              <w:jc w:val="both"/>
              <w:rPr>
                <w:i/>
                <w:iCs/>
              </w:rPr>
            </w:pPr>
            <w:r w:rsidRPr="009E66C3">
              <w:t>La moneda del País del Contratante es: Lempiras.</w:t>
            </w:r>
          </w:p>
        </w:tc>
      </w:tr>
      <w:tr w:rsidR="001645EC" w:rsidRPr="009E66C3" w14:paraId="16A92A49" w14:textId="77777777" w:rsidTr="001645EC">
        <w:trPr>
          <w:cantSplit/>
        </w:trPr>
        <w:tc>
          <w:tcPr>
            <w:tcW w:w="1793" w:type="dxa"/>
          </w:tcPr>
          <w:p w14:paraId="253859CA" w14:textId="77777777" w:rsidR="001645EC" w:rsidRPr="009E66C3" w:rsidRDefault="001645EC" w:rsidP="001645EC">
            <w:pPr>
              <w:rPr>
                <w:b/>
                <w:bCs/>
              </w:rPr>
            </w:pPr>
            <w:r>
              <w:rPr>
                <w:b/>
                <w:bCs/>
              </w:rPr>
              <w:t>CGC 49.1</w:t>
            </w:r>
          </w:p>
        </w:tc>
        <w:tc>
          <w:tcPr>
            <w:tcW w:w="7615" w:type="dxa"/>
          </w:tcPr>
          <w:p w14:paraId="7DD95BF1" w14:textId="77777777" w:rsidR="001645EC" w:rsidRPr="009E66C3" w:rsidRDefault="001645EC" w:rsidP="001645EC">
            <w:pPr>
              <w:jc w:val="both"/>
            </w:pPr>
            <w:r>
              <w:t>Si aplica</w:t>
            </w:r>
          </w:p>
        </w:tc>
      </w:tr>
      <w:tr w:rsidR="001645EC" w:rsidRPr="009E66C3" w14:paraId="513B609C" w14:textId="77777777" w:rsidTr="001645EC">
        <w:trPr>
          <w:cantSplit/>
        </w:trPr>
        <w:tc>
          <w:tcPr>
            <w:tcW w:w="1793" w:type="dxa"/>
          </w:tcPr>
          <w:p w14:paraId="72C7DE33" w14:textId="77777777" w:rsidR="001645EC" w:rsidRDefault="001645EC" w:rsidP="001645EC">
            <w:pPr>
              <w:rPr>
                <w:b/>
                <w:bCs/>
              </w:rPr>
            </w:pPr>
            <w:r>
              <w:rPr>
                <w:b/>
                <w:bCs/>
              </w:rPr>
              <w:t>CGC 49.3</w:t>
            </w:r>
          </w:p>
        </w:tc>
        <w:tc>
          <w:tcPr>
            <w:tcW w:w="7615" w:type="dxa"/>
          </w:tcPr>
          <w:p w14:paraId="78A446C1" w14:textId="77777777" w:rsidR="001645EC" w:rsidRDefault="001645EC" w:rsidP="001645EC">
            <w:pPr>
              <w:jc w:val="both"/>
            </w:pPr>
            <w:r>
              <w:t>Si aplica</w:t>
            </w:r>
          </w:p>
        </w:tc>
      </w:tr>
      <w:tr w:rsidR="001645EC" w:rsidRPr="00DE7B46" w14:paraId="0AF90242" w14:textId="77777777" w:rsidTr="001645EC">
        <w:tc>
          <w:tcPr>
            <w:tcW w:w="1793" w:type="dxa"/>
          </w:tcPr>
          <w:p w14:paraId="6DF61C4F" w14:textId="77777777" w:rsidR="001645EC" w:rsidRPr="00DE7B46" w:rsidRDefault="001645EC" w:rsidP="001645EC">
            <w:pPr>
              <w:rPr>
                <w:b/>
                <w:bCs/>
              </w:rPr>
            </w:pPr>
            <w:r w:rsidRPr="00DE7B46">
              <w:rPr>
                <w:b/>
                <w:bCs/>
              </w:rPr>
              <w:t>CGC 5</w:t>
            </w:r>
            <w:r>
              <w:rPr>
                <w:b/>
                <w:bCs/>
              </w:rPr>
              <w:t>0</w:t>
            </w:r>
            <w:r w:rsidRPr="00DE7B46">
              <w:rPr>
                <w:b/>
                <w:bCs/>
              </w:rPr>
              <w:t>.1</w:t>
            </w:r>
            <w:r w:rsidRPr="00DE7B46">
              <w:rPr>
                <w:b/>
                <w:bCs/>
              </w:rPr>
              <w:tab/>
            </w:r>
          </w:p>
        </w:tc>
        <w:tc>
          <w:tcPr>
            <w:tcW w:w="7615" w:type="dxa"/>
          </w:tcPr>
          <w:p w14:paraId="15A8E229" w14:textId="77777777" w:rsidR="001645EC" w:rsidRPr="00DE7B46" w:rsidRDefault="003E033F" w:rsidP="00312BAA">
            <w:pPr>
              <w:jc w:val="both"/>
              <w:rPr>
                <w:spacing w:val="-3"/>
              </w:rPr>
            </w:pPr>
            <w:r w:rsidRPr="00507612">
              <w:rPr>
                <w:i/>
                <w:iCs/>
                <w:spacing w:val="-3"/>
                <w:kern w:val="28"/>
              </w:rPr>
              <w:t xml:space="preserve">EL CONTRATISTA” constituirá a favor de “EL INSTITUTO”, una Garantía y /o </w:t>
            </w:r>
            <w:r w:rsidR="00077EB3" w:rsidRPr="00507612">
              <w:rPr>
                <w:i/>
                <w:iCs/>
                <w:spacing w:val="-3"/>
                <w:kern w:val="28"/>
              </w:rPr>
              <w:t>fianzas de</w:t>
            </w:r>
            <w:r w:rsidRPr="00507612">
              <w:rPr>
                <w:i/>
                <w:iCs/>
                <w:spacing w:val="-3"/>
                <w:kern w:val="28"/>
              </w:rPr>
              <w:t xml:space="preserve"> Cumplimiento </w:t>
            </w:r>
            <w:r w:rsidR="00A82A30">
              <w:rPr>
                <w:i/>
                <w:iCs/>
                <w:spacing w:val="-3"/>
                <w:kern w:val="28"/>
              </w:rPr>
              <w:t xml:space="preserve">del </w:t>
            </w:r>
            <w:r w:rsidRPr="00507612">
              <w:rPr>
                <w:i/>
                <w:iCs/>
                <w:spacing w:val="-3"/>
                <w:kern w:val="28"/>
              </w:rPr>
              <w:t xml:space="preserve">quince por ciento (15%) del valor total de este contrato, </w:t>
            </w:r>
            <w:r w:rsidR="00E96043">
              <w:rPr>
                <w:i/>
                <w:iCs/>
                <w:spacing w:val="-3"/>
                <w:kern w:val="28"/>
              </w:rPr>
              <w:t xml:space="preserve"> </w:t>
            </w:r>
            <w:r w:rsidRPr="00507612">
              <w:rPr>
                <w:i/>
                <w:iCs/>
                <w:spacing w:val="-3"/>
                <w:kern w:val="28"/>
              </w:rPr>
              <w:t xml:space="preserve">vigente </w:t>
            </w:r>
            <w:r w:rsidR="00312BAA">
              <w:rPr>
                <w:i/>
                <w:iCs/>
                <w:spacing w:val="-3"/>
                <w:kern w:val="28"/>
              </w:rPr>
              <w:t xml:space="preserve">tres meses </w:t>
            </w:r>
            <w:r w:rsidRPr="00507612">
              <w:rPr>
                <w:i/>
                <w:iCs/>
                <w:spacing w:val="-3"/>
                <w:kern w:val="28"/>
              </w:rPr>
              <w:t xml:space="preserve"> después de la entrega de los trabajos realizados. La no presentación de la garantía solicitada en esta cláusula dará lugar a la resolución del contrato sin derivar responsabilidad alguna para “EL INSTITUTO”</w:t>
            </w:r>
          </w:p>
        </w:tc>
      </w:tr>
      <w:tr w:rsidR="001645EC" w:rsidRPr="00DE7B46" w14:paraId="7DE39A70" w14:textId="77777777" w:rsidTr="001645EC">
        <w:tc>
          <w:tcPr>
            <w:tcW w:w="1793" w:type="dxa"/>
          </w:tcPr>
          <w:p w14:paraId="0DD85CC5" w14:textId="77777777" w:rsidR="001645EC" w:rsidRPr="00DE7B46" w:rsidRDefault="001645EC" w:rsidP="001645EC">
            <w:pPr>
              <w:rPr>
                <w:b/>
                <w:bCs/>
              </w:rPr>
            </w:pPr>
            <w:r w:rsidRPr="00DE7B46">
              <w:rPr>
                <w:b/>
                <w:bCs/>
              </w:rPr>
              <w:lastRenderedPageBreak/>
              <w:t>CGC 5</w:t>
            </w:r>
            <w:r>
              <w:rPr>
                <w:b/>
                <w:bCs/>
              </w:rPr>
              <w:t>0</w:t>
            </w:r>
            <w:r w:rsidRPr="00DE7B46">
              <w:rPr>
                <w:b/>
                <w:bCs/>
              </w:rPr>
              <w:t>.2</w:t>
            </w:r>
          </w:p>
        </w:tc>
        <w:tc>
          <w:tcPr>
            <w:tcW w:w="7615" w:type="dxa"/>
          </w:tcPr>
          <w:p w14:paraId="406BAD49" w14:textId="77777777" w:rsidR="001645EC" w:rsidRPr="00DE7B46" w:rsidRDefault="003E033F" w:rsidP="00FA32A3">
            <w:pPr>
              <w:jc w:val="both"/>
              <w:rPr>
                <w:spacing w:val="-3"/>
              </w:rPr>
            </w:pPr>
            <w:r w:rsidRPr="00AE401B">
              <w:rPr>
                <w:lang w:val="es-ES"/>
              </w:rPr>
              <w:t xml:space="preserve">El Oferente favorecido otorgará a favor del </w:t>
            </w:r>
            <w:r w:rsidRPr="00AE401B">
              <w:rPr>
                <w:lang w:val="es-MX"/>
              </w:rPr>
              <w:t xml:space="preserve">“EL </w:t>
            </w:r>
            <w:r w:rsidRPr="00AE401B">
              <w:rPr>
                <w:lang w:val="es-HN"/>
              </w:rPr>
              <w:t>INSTITUTO</w:t>
            </w:r>
            <w:r w:rsidRPr="000E018C">
              <w:rPr>
                <w:lang w:val="es-HN"/>
              </w:rPr>
              <w:t>”</w:t>
            </w:r>
            <w:r w:rsidRPr="000E018C">
              <w:rPr>
                <w:lang w:val="es-MX"/>
              </w:rPr>
              <w:t xml:space="preserve">, </w:t>
            </w:r>
            <w:r w:rsidRPr="000E018C">
              <w:rPr>
                <w:lang w:val="es-ES"/>
              </w:rPr>
              <w:t>una garantía</w:t>
            </w:r>
            <w:r w:rsidRPr="00AE401B">
              <w:rPr>
                <w:lang w:val="es-ES"/>
              </w:rPr>
              <w:t xml:space="preserve"> de calidad equivalente al </w:t>
            </w:r>
            <w:r w:rsidRPr="00AE401B">
              <w:rPr>
                <w:b/>
                <w:bCs/>
                <w:lang w:val="es-ES"/>
              </w:rPr>
              <w:t xml:space="preserve">cinco por ciento (5%) </w:t>
            </w:r>
            <w:r w:rsidRPr="00AE401B">
              <w:rPr>
                <w:lang w:val="es-ES"/>
              </w:rPr>
              <w:t xml:space="preserve">del </w:t>
            </w:r>
            <w:r w:rsidRPr="00B07304">
              <w:rPr>
                <w:lang w:val="es-ES"/>
              </w:rPr>
              <w:t xml:space="preserve">monto </w:t>
            </w:r>
            <w:r w:rsidR="00077EB3" w:rsidRPr="00B07304">
              <w:rPr>
                <w:lang w:val="es-ES"/>
              </w:rPr>
              <w:t>total</w:t>
            </w:r>
            <w:r w:rsidR="00077EB3">
              <w:rPr>
                <w:lang w:val="es-ES"/>
              </w:rPr>
              <w:t xml:space="preserve"> del</w:t>
            </w:r>
            <w:r w:rsidRPr="00AE401B">
              <w:rPr>
                <w:lang w:val="es-ES"/>
              </w:rPr>
              <w:t xml:space="preserve"> contrato,</w:t>
            </w:r>
            <w:r w:rsidR="00E96043">
              <w:rPr>
                <w:lang w:val="es-ES"/>
              </w:rPr>
              <w:t xml:space="preserve"> </w:t>
            </w:r>
            <w:r w:rsidRPr="00AE401B">
              <w:rPr>
                <w:lang w:val="es-ES"/>
              </w:rPr>
              <w:t xml:space="preserve">con una vigencia mínima de </w:t>
            </w:r>
            <w:r w:rsidRPr="00AE401B">
              <w:rPr>
                <w:b/>
                <w:bCs/>
                <w:lang w:val="es-ES"/>
              </w:rPr>
              <w:t xml:space="preserve">un (1) año, </w:t>
            </w:r>
            <w:r>
              <w:rPr>
                <w:b/>
                <w:bCs/>
                <w:lang w:val="es-ES"/>
              </w:rPr>
              <w:t>a partir de la fecha de acta de recepción provisional final de los trabajos,</w:t>
            </w:r>
            <w:r>
              <w:rPr>
                <w:lang w:val="es-ES"/>
              </w:rPr>
              <w:t xml:space="preserve"> e</w:t>
            </w:r>
            <w:r w:rsidRPr="00AE401B">
              <w:rPr>
                <w:lang w:val="es-ES"/>
              </w:rPr>
              <w:t>sta garantía debe ser expedida a nombre el INSTITUTO HONDUREÑO DE SEGURIDAD SOCIAL (IHSS), en moneda nacional y consistir</w:t>
            </w:r>
            <w:r>
              <w:rPr>
                <w:lang w:val="es-ES"/>
              </w:rPr>
              <w:t>á</w:t>
            </w:r>
            <w:r w:rsidRPr="00AE401B">
              <w:rPr>
                <w:lang w:val="es-ES"/>
              </w:rPr>
              <w:t xml:space="preserve"> en </w:t>
            </w:r>
            <w:r>
              <w:rPr>
                <w:lang w:val="es-ES"/>
              </w:rPr>
              <w:t>una</w:t>
            </w:r>
            <w:r w:rsidRPr="00AE401B">
              <w:rPr>
                <w:lang w:val="es-ES"/>
              </w:rPr>
              <w:t xml:space="preserve"> Garantía Bancaria</w:t>
            </w:r>
            <w:r>
              <w:rPr>
                <w:lang w:val="es-ES"/>
              </w:rPr>
              <w:t>/y/o fianza</w:t>
            </w:r>
            <w:r w:rsidRPr="00AE401B">
              <w:rPr>
                <w:lang w:val="es-ES"/>
              </w:rPr>
              <w:t xml:space="preserve"> expedida por el sistema </w:t>
            </w:r>
            <w:r>
              <w:rPr>
                <w:lang w:val="es-ES"/>
              </w:rPr>
              <w:t>bancario nacional de este país.</w:t>
            </w:r>
            <w:r w:rsidR="001645EC" w:rsidRPr="00DE7B46">
              <w:rPr>
                <w:spacing w:val="-3"/>
              </w:rPr>
              <w:t xml:space="preserve"> </w:t>
            </w:r>
          </w:p>
        </w:tc>
      </w:tr>
      <w:tr w:rsidR="001645EC" w:rsidRPr="00D772FF" w14:paraId="28138332" w14:textId="77777777" w:rsidTr="001645EC">
        <w:trPr>
          <w:cantSplit/>
          <w:trHeight w:val="588"/>
        </w:trPr>
        <w:tc>
          <w:tcPr>
            <w:tcW w:w="9408" w:type="dxa"/>
            <w:gridSpan w:val="2"/>
          </w:tcPr>
          <w:p w14:paraId="1FA8C17C" w14:textId="77777777" w:rsidR="001645EC" w:rsidRPr="00D772FF" w:rsidRDefault="001645EC" w:rsidP="001645EC">
            <w:pPr>
              <w:jc w:val="center"/>
              <w:rPr>
                <w:spacing w:val="-3"/>
              </w:rPr>
            </w:pPr>
            <w:r w:rsidRPr="00D772FF">
              <w:rPr>
                <w:b/>
                <w:bCs/>
                <w:spacing w:val="-3"/>
              </w:rPr>
              <w:t>E. Finalización del Contrato</w:t>
            </w:r>
          </w:p>
        </w:tc>
      </w:tr>
      <w:tr w:rsidR="001645EC" w:rsidRPr="00DE7B46" w14:paraId="555CF783" w14:textId="77777777" w:rsidTr="001645EC">
        <w:trPr>
          <w:cantSplit/>
        </w:trPr>
        <w:tc>
          <w:tcPr>
            <w:tcW w:w="1793" w:type="dxa"/>
          </w:tcPr>
          <w:p w14:paraId="0F9CE424" w14:textId="77777777" w:rsidR="001645EC" w:rsidRPr="00DE7B46" w:rsidRDefault="001645EC" w:rsidP="001645EC">
            <w:pPr>
              <w:rPr>
                <w:b/>
                <w:bCs/>
              </w:rPr>
            </w:pPr>
            <w:r>
              <w:rPr>
                <w:b/>
                <w:bCs/>
              </w:rPr>
              <w:t>CGC 54.1</w:t>
            </w:r>
          </w:p>
        </w:tc>
        <w:tc>
          <w:tcPr>
            <w:tcW w:w="7615" w:type="dxa"/>
          </w:tcPr>
          <w:p w14:paraId="10E8FDCA" w14:textId="77777777" w:rsidR="001645EC" w:rsidRPr="00B7116B" w:rsidRDefault="001645EC" w:rsidP="001645EC">
            <w:pPr>
              <w:jc w:val="both"/>
              <w:rPr>
                <w:spacing w:val="-3"/>
              </w:rPr>
            </w:pPr>
            <w:r>
              <w:rPr>
                <w:spacing w:val="-3"/>
              </w:rPr>
              <w:t>Si aplica</w:t>
            </w:r>
          </w:p>
        </w:tc>
      </w:tr>
      <w:tr w:rsidR="001645EC" w:rsidRPr="00DE7B46" w14:paraId="353025A4" w14:textId="77777777" w:rsidTr="001645EC">
        <w:trPr>
          <w:cantSplit/>
        </w:trPr>
        <w:tc>
          <w:tcPr>
            <w:tcW w:w="1793" w:type="dxa"/>
          </w:tcPr>
          <w:p w14:paraId="6A904137" w14:textId="77777777" w:rsidR="001645EC" w:rsidRPr="004D4197" w:rsidRDefault="00594BFF" w:rsidP="001645EC">
            <w:pPr>
              <w:rPr>
                <w:b/>
                <w:bCs/>
                <w:highlight w:val="yellow"/>
              </w:rPr>
            </w:pPr>
            <w:r w:rsidRPr="00594BFF">
              <w:rPr>
                <w:b/>
                <w:bCs/>
              </w:rPr>
              <w:t>CGC 56</w:t>
            </w:r>
            <w:r w:rsidR="001645EC" w:rsidRPr="00594BFF">
              <w:rPr>
                <w:b/>
                <w:bCs/>
              </w:rPr>
              <w:t>.1</w:t>
            </w:r>
            <w:r w:rsidR="001645EC" w:rsidRPr="00594BFF">
              <w:rPr>
                <w:b/>
                <w:bCs/>
              </w:rPr>
              <w:tab/>
            </w:r>
          </w:p>
        </w:tc>
        <w:tc>
          <w:tcPr>
            <w:tcW w:w="7615" w:type="dxa"/>
          </w:tcPr>
          <w:p w14:paraId="751B58F2" w14:textId="0104D76A" w:rsidR="001645EC" w:rsidRPr="004D4197" w:rsidRDefault="004B0B0B" w:rsidP="00A82A30">
            <w:pPr>
              <w:jc w:val="both"/>
              <w:rPr>
                <w:spacing w:val="-3"/>
                <w:highlight w:val="yellow"/>
              </w:rPr>
            </w:pPr>
            <w:r w:rsidRPr="00B52F10">
              <w:rPr>
                <w:spacing w:val="-3"/>
              </w:rPr>
              <w:t>NO APLICA</w:t>
            </w:r>
            <w:r w:rsidR="00A82A30">
              <w:rPr>
                <w:spacing w:val="-3"/>
              </w:rPr>
              <w:t xml:space="preserve">  </w:t>
            </w:r>
          </w:p>
        </w:tc>
      </w:tr>
    </w:tbl>
    <w:p w14:paraId="1320C372" w14:textId="77777777" w:rsidR="001645EC" w:rsidRDefault="001645EC" w:rsidP="001645EC">
      <w:pPr>
        <w:rPr>
          <w:rFonts w:ascii="Arial" w:hAnsi="Arial" w:cs="Arial"/>
          <w:sz w:val="26"/>
          <w:szCs w:val="26"/>
        </w:rPr>
      </w:pPr>
    </w:p>
    <w:p w14:paraId="6AF6AF19" w14:textId="77777777" w:rsidR="001645EC" w:rsidRDefault="001645EC" w:rsidP="001645EC">
      <w:pPr>
        <w:framePr w:w="10773" w:wrap="auto" w:hAnchor="text"/>
        <w:rPr>
          <w:rFonts w:ascii="Arial" w:hAnsi="Arial" w:cs="Arial"/>
          <w:sz w:val="26"/>
          <w:szCs w:val="26"/>
        </w:rPr>
        <w:sectPr w:rsidR="001645EC" w:rsidSect="003E02D4">
          <w:headerReference w:type="default" r:id="rId20"/>
          <w:headerReference w:type="first" r:id="rId21"/>
          <w:endnotePr>
            <w:numFmt w:val="decimal"/>
          </w:endnotePr>
          <w:pgSz w:w="12240" w:h="15840" w:code="1"/>
          <w:pgMar w:top="153" w:right="1608" w:bottom="1440" w:left="1440" w:header="709" w:footer="720" w:gutter="0"/>
          <w:cols w:space="720"/>
          <w:titlePg/>
          <w:docGrid w:linePitch="326"/>
        </w:sectPr>
      </w:pPr>
    </w:p>
    <w:p w14:paraId="14A84540" w14:textId="77777777" w:rsidR="001645EC" w:rsidRPr="00296004" w:rsidRDefault="001645EC" w:rsidP="009D551E">
      <w:pPr>
        <w:pStyle w:val="Ttulo1"/>
        <w:rPr>
          <w:sz w:val="26"/>
          <w:szCs w:val="28"/>
        </w:rPr>
      </w:pPr>
      <w:bookmarkStart w:id="91" w:name="_Toc180565981"/>
      <w:r w:rsidRPr="00296004">
        <w:rPr>
          <w:sz w:val="26"/>
          <w:szCs w:val="28"/>
        </w:rPr>
        <w:lastRenderedPageBreak/>
        <w:t>Sección VII. Especificaciones y Condiciones de Cumplimiento</w:t>
      </w:r>
      <w:bookmarkEnd w:id="91"/>
    </w:p>
    <w:p w14:paraId="167562C6" w14:textId="77777777" w:rsidR="001645EC" w:rsidRPr="00296004" w:rsidRDefault="001645EC" w:rsidP="00A433A4">
      <w:pPr>
        <w:spacing w:after="200" w:line="276" w:lineRule="auto"/>
        <w:jc w:val="both"/>
        <w:rPr>
          <w:b/>
          <w:szCs w:val="28"/>
        </w:rPr>
      </w:pPr>
      <w:r w:rsidRPr="00296004">
        <w:rPr>
          <w:b/>
          <w:szCs w:val="28"/>
        </w:rPr>
        <w:t>Documentación Técnica</w:t>
      </w:r>
      <w:r w:rsidR="00594BFF" w:rsidRPr="00296004">
        <w:rPr>
          <w:b/>
          <w:szCs w:val="28"/>
        </w:rPr>
        <w:t xml:space="preserve"> a presentar con la oferta</w:t>
      </w:r>
      <w:r w:rsidR="00064032" w:rsidRPr="00296004">
        <w:rPr>
          <w:b/>
          <w:szCs w:val="28"/>
        </w:rPr>
        <w:t xml:space="preserve"> que se evaluara con cumple o no cumple</w:t>
      </w:r>
    </w:p>
    <w:p w14:paraId="305AF416" w14:textId="77777777" w:rsidR="00066CAD" w:rsidRPr="004B0B0B" w:rsidRDefault="00066CAD" w:rsidP="00277400">
      <w:pPr>
        <w:spacing w:after="200" w:line="276" w:lineRule="auto"/>
        <w:jc w:val="both"/>
        <w:rPr>
          <w:szCs w:val="28"/>
        </w:rPr>
      </w:pPr>
      <w:r w:rsidRPr="004B0B0B">
        <w:rPr>
          <w:szCs w:val="28"/>
        </w:rPr>
        <w:t>La ofe</w:t>
      </w:r>
      <w:r w:rsidR="001779FE" w:rsidRPr="004B0B0B">
        <w:rPr>
          <w:szCs w:val="28"/>
        </w:rPr>
        <w:t xml:space="preserve">rta </w:t>
      </w:r>
      <w:r w:rsidR="00A82A30" w:rsidRPr="004B0B0B">
        <w:rPr>
          <w:szCs w:val="28"/>
        </w:rPr>
        <w:t xml:space="preserve">técnica </w:t>
      </w:r>
      <w:r w:rsidR="001779FE" w:rsidRPr="004B0B0B">
        <w:rPr>
          <w:szCs w:val="28"/>
        </w:rPr>
        <w:t xml:space="preserve">deberá ser acompañada de lo </w:t>
      </w:r>
      <w:r w:rsidR="00A433A4" w:rsidRPr="004B0B0B">
        <w:rPr>
          <w:szCs w:val="28"/>
        </w:rPr>
        <w:t>siguiente:</w:t>
      </w:r>
    </w:p>
    <w:p w14:paraId="2C52C5A3" w14:textId="77777777" w:rsidR="001645EC" w:rsidRPr="004B0B0B" w:rsidRDefault="001645EC" w:rsidP="001645EC">
      <w:pPr>
        <w:pStyle w:val="Prrafodelista"/>
        <w:numPr>
          <w:ilvl w:val="0"/>
          <w:numId w:val="33"/>
        </w:numPr>
        <w:jc w:val="both"/>
        <w:rPr>
          <w:sz w:val="24"/>
          <w:szCs w:val="28"/>
        </w:rPr>
      </w:pPr>
      <w:r w:rsidRPr="004B0B0B">
        <w:rPr>
          <w:rFonts w:ascii="Times New Roman" w:hAnsi="Times New Roman"/>
          <w:sz w:val="24"/>
          <w:szCs w:val="28"/>
        </w:rPr>
        <w:t>Hojas de Vida de personal clave solicitado, con la documentación adjunta necesaria que corrobore el nivel educativo, colegiación profesional correspondiente y años de experiencia laboral debidamente avalados por el Representante Legal del Oferente</w:t>
      </w:r>
      <w:r w:rsidRPr="004B0B0B">
        <w:rPr>
          <w:sz w:val="24"/>
          <w:szCs w:val="28"/>
        </w:rPr>
        <w:t>.</w:t>
      </w:r>
    </w:p>
    <w:p w14:paraId="7E74C94A" w14:textId="77777777" w:rsidR="001645EC" w:rsidRPr="004B0B0B" w:rsidRDefault="001645EC" w:rsidP="001645EC">
      <w:pPr>
        <w:spacing w:after="200"/>
        <w:rPr>
          <w:szCs w:val="28"/>
        </w:rPr>
      </w:pPr>
      <w:r w:rsidRPr="004B0B0B">
        <w:rPr>
          <w:b/>
          <w:szCs w:val="28"/>
        </w:rPr>
        <w:t>Gerente de Proyecto</w:t>
      </w:r>
      <w:r w:rsidRPr="004B0B0B">
        <w:rPr>
          <w:szCs w:val="28"/>
        </w:rPr>
        <w:t>:</w:t>
      </w:r>
      <w:r w:rsidR="007610F1" w:rsidRPr="004B0B0B">
        <w:rPr>
          <w:szCs w:val="28"/>
        </w:rPr>
        <w:t xml:space="preserve"> </w:t>
      </w:r>
    </w:p>
    <w:p w14:paraId="615B1C3C" w14:textId="77777777" w:rsidR="001645EC" w:rsidRPr="004B0B0B" w:rsidRDefault="001645EC" w:rsidP="004662DC">
      <w:pPr>
        <w:spacing w:after="200"/>
        <w:rPr>
          <w:szCs w:val="28"/>
        </w:rPr>
      </w:pPr>
      <w:r w:rsidRPr="004B0B0B">
        <w:rPr>
          <w:szCs w:val="28"/>
        </w:rPr>
        <w:t xml:space="preserve">Ingeniero Civil y/o arquitecto  </w:t>
      </w:r>
      <w:r w:rsidRPr="004B0B0B">
        <w:rPr>
          <w:szCs w:val="28"/>
        </w:rPr>
        <w:tab/>
      </w:r>
      <w:r w:rsidRPr="004B0B0B">
        <w:rPr>
          <w:szCs w:val="28"/>
        </w:rPr>
        <w:tab/>
      </w:r>
      <w:r w:rsidRPr="004B0B0B">
        <w:rPr>
          <w:szCs w:val="28"/>
        </w:rPr>
        <w:tab/>
      </w:r>
      <w:r w:rsidRPr="004B0B0B">
        <w:rPr>
          <w:szCs w:val="28"/>
        </w:rPr>
        <w:tab/>
      </w:r>
      <w:r w:rsidRPr="004B0B0B">
        <w:rPr>
          <w:szCs w:val="28"/>
        </w:rPr>
        <w:tab/>
      </w:r>
      <w:r w:rsidRPr="004B0B0B">
        <w:rPr>
          <w:szCs w:val="28"/>
        </w:rPr>
        <w:tab/>
      </w:r>
      <w:r w:rsidRPr="004B0B0B">
        <w:rPr>
          <w:szCs w:val="28"/>
        </w:rPr>
        <w:tab/>
      </w:r>
    </w:p>
    <w:p w14:paraId="7F57097A" w14:textId="1C95D05B" w:rsidR="001645EC" w:rsidRPr="008F2BC2" w:rsidRDefault="007610F1" w:rsidP="004662DC">
      <w:pPr>
        <w:spacing w:after="200"/>
        <w:rPr>
          <w:szCs w:val="28"/>
        </w:rPr>
      </w:pPr>
      <w:r w:rsidRPr="008F2BC2">
        <w:rPr>
          <w:szCs w:val="28"/>
        </w:rPr>
        <w:t>Experien</w:t>
      </w:r>
      <w:r w:rsidR="00E96043" w:rsidRPr="008F2BC2">
        <w:rPr>
          <w:szCs w:val="28"/>
        </w:rPr>
        <w:t xml:space="preserve">cia mínima de </w:t>
      </w:r>
      <w:r w:rsidR="004B0B0B" w:rsidRPr="008F2BC2">
        <w:rPr>
          <w:szCs w:val="28"/>
        </w:rPr>
        <w:t xml:space="preserve"> 5</w:t>
      </w:r>
      <w:r w:rsidR="00313601" w:rsidRPr="008F2BC2">
        <w:rPr>
          <w:szCs w:val="28"/>
        </w:rPr>
        <w:t xml:space="preserve"> a</w:t>
      </w:r>
      <w:r w:rsidR="001645EC" w:rsidRPr="008F2BC2">
        <w:rPr>
          <w:szCs w:val="28"/>
        </w:rPr>
        <w:t>ños en el ejercicio de su profesión.</w:t>
      </w:r>
      <w:r w:rsidR="001645EC" w:rsidRPr="008F2BC2">
        <w:rPr>
          <w:szCs w:val="28"/>
        </w:rPr>
        <w:tab/>
      </w:r>
      <w:r w:rsidR="001645EC" w:rsidRPr="008F2BC2">
        <w:rPr>
          <w:szCs w:val="28"/>
        </w:rPr>
        <w:tab/>
      </w:r>
    </w:p>
    <w:p w14:paraId="49138BCD" w14:textId="77777777" w:rsidR="001645EC" w:rsidRPr="008F2BC2" w:rsidRDefault="001645EC" w:rsidP="004662DC">
      <w:pPr>
        <w:spacing w:after="200"/>
        <w:rPr>
          <w:szCs w:val="28"/>
        </w:rPr>
      </w:pPr>
      <w:r w:rsidRPr="008F2BC2">
        <w:rPr>
          <w:szCs w:val="28"/>
        </w:rPr>
        <w:t>Colegiado en el Colegio de Profesional correspondiente.</w:t>
      </w:r>
      <w:r w:rsidRPr="008F2BC2">
        <w:rPr>
          <w:szCs w:val="28"/>
        </w:rPr>
        <w:tab/>
      </w:r>
      <w:r w:rsidRPr="008F2BC2">
        <w:rPr>
          <w:szCs w:val="28"/>
        </w:rPr>
        <w:tab/>
      </w:r>
    </w:p>
    <w:p w14:paraId="0DE70254" w14:textId="244D61EC" w:rsidR="00064032" w:rsidRPr="008F2BC2" w:rsidRDefault="001645EC" w:rsidP="004662DC">
      <w:pPr>
        <w:spacing w:after="200"/>
        <w:rPr>
          <w:szCs w:val="28"/>
        </w:rPr>
      </w:pPr>
      <w:r w:rsidRPr="008F2BC2">
        <w:rPr>
          <w:szCs w:val="28"/>
        </w:rPr>
        <w:t>Experiencia Profesi</w:t>
      </w:r>
      <w:r w:rsidR="0036661C" w:rsidRPr="008F2BC2">
        <w:rPr>
          <w:szCs w:val="28"/>
        </w:rPr>
        <w:t>onal en proyectos similares de</w:t>
      </w:r>
      <w:r w:rsidR="004B0B0B" w:rsidRPr="008F2BC2">
        <w:rPr>
          <w:szCs w:val="28"/>
        </w:rPr>
        <w:t xml:space="preserve"> 3</w:t>
      </w:r>
      <w:r w:rsidRPr="008F2BC2">
        <w:rPr>
          <w:szCs w:val="28"/>
        </w:rPr>
        <w:t xml:space="preserve"> años.</w:t>
      </w:r>
      <w:r w:rsidRPr="008F2BC2">
        <w:rPr>
          <w:szCs w:val="28"/>
        </w:rPr>
        <w:tab/>
      </w:r>
    </w:p>
    <w:p w14:paraId="72511599" w14:textId="77777777" w:rsidR="00064032" w:rsidRPr="008F2BC2" w:rsidRDefault="004466BA" w:rsidP="004662DC">
      <w:pPr>
        <w:spacing w:after="200"/>
        <w:rPr>
          <w:szCs w:val="28"/>
        </w:rPr>
      </w:pPr>
      <w:r w:rsidRPr="008F2BC2">
        <w:rPr>
          <w:szCs w:val="28"/>
        </w:rPr>
        <w:t>Personal clave temporal</w:t>
      </w:r>
    </w:p>
    <w:p w14:paraId="2BB67A8E" w14:textId="77777777" w:rsidR="00DB3C77" w:rsidRPr="008F2BC2" w:rsidRDefault="00DB3C77" w:rsidP="00DB3C77">
      <w:pPr>
        <w:spacing w:after="200"/>
        <w:rPr>
          <w:b/>
          <w:szCs w:val="28"/>
        </w:rPr>
      </w:pPr>
      <w:r w:rsidRPr="008F2BC2">
        <w:rPr>
          <w:b/>
          <w:szCs w:val="28"/>
        </w:rPr>
        <w:t>Personal Residente:</w:t>
      </w:r>
    </w:p>
    <w:p w14:paraId="128869B0" w14:textId="77777777" w:rsidR="001645EC" w:rsidRPr="008F2BC2" w:rsidRDefault="001645EC" w:rsidP="001645EC">
      <w:pPr>
        <w:spacing w:after="200"/>
        <w:rPr>
          <w:b/>
          <w:szCs w:val="28"/>
        </w:rPr>
      </w:pPr>
      <w:r w:rsidRPr="008F2BC2">
        <w:rPr>
          <w:b/>
          <w:szCs w:val="28"/>
        </w:rPr>
        <w:t>Ingeniero Civil</w:t>
      </w:r>
      <w:r w:rsidRPr="008F2BC2">
        <w:rPr>
          <w:b/>
          <w:szCs w:val="28"/>
        </w:rPr>
        <w:tab/>
      </w:r>
      <w:r w:rsidRPr="008F2BC2">
        <w:rPr>
          <w:b/>
          <w:szCs w:val="28"/>
        </w:rPr>
        <w:tab/>
      </w:r>
      <w:r w:rsidRPr="008F2BC2">
        <w:rPr>
          <w:b/>
          <w:szCs w:val="28"/>
        </w:rPr>
        <w:tab/>
      </w:r>
      <w:r w:rsidRPr="008F2BC2">
        <w:rPr>
          <w:b/>
          <w:szCs w:val="28"/>
        </w:rPr>
        <w:tab/>
      </w:r>
      <w:r w:rsidRPr="008F2BC2">
        <w:rPr>
          <w:b/>
          <w:szCs w:val="28"/>
        </w:rPr>
        <w:tab/>
      </w:r>
      <w:r w:rsidRPr="008F2BC2">
        <w:rPr>
          <w:b/>
          <w:szCs w:val="28"/>
        </w:rPr>
        <w:tab/>
      </w:r>
      <w:r w:rsidRPr="008F2BC2">
        <w:rPr>
          <w:b/>
          <w:szCs w:val="28"/>
        </w:rPr>
        <w:tab/>
      </w:r>
    </w:p>
    <w:p w14:paraId="164B3F16" w14:textId="47B25B06" w:rsidR="001645EC" w:rsidRPr="008F2BC2" w:rsidRDefault="000B2F86" w:rsidP="001645EC">
      <w:pPr>
        <w:spacing w:after="200"/>
        <w:rPr>
          <w:szCs w:val="28"/>
        </w:rPr>
      </w:pPr>
      <w:r w:rsidRPr="008F2BC2">
        <w:rPr>
          <w:szCs w:val="28"/>
        </w:rPr>
        <w:t xml:space="preserve">Experiencia mínima de </w:t>
      </w:r>
      <w:r w:rsidR="004B0B0B" w:rsidRPr="008F2BC2">
        <w:rPr>
          <w:szCs w:val="28"/>
        </w:rPr>
        <w:t xml:space="preserve"> 3</w:t>
      </w:r>
      <w:r w:rsidR="001645EC" w:rsidRPr="008F2BC2">
        <w:rPr>
          <w:szCs w:val="28"/>
        </w:rPr>
        <w:t xml:space="preserve"> años en el ejercicio de su profesión.</w:t>
      </w:r>
      <w:r w:rsidR="001645EC" w:rsidRPr="008F2BC2">
        <w:rPr>
          <w:szCs w:val="28"/>
        </w:rPr>
        <w:tab/>
      </w:r>
      <w:r w:rsidR="001645EC" w:rsidRPr="008F2BC2">
        <w:rPr>
          <w:szCs w:val="28"/>
        </w:rPr>
        <w:tab/>
      </w:r>
      <w:r w:rsidR="001645EC" w:rsidRPr="008F2BC2">
        <w:rPr>
          <w:szCs w:val="28"/>
        </w:rPr>
        <w:tab/>
      </w:r>
    </w:p>
    <w:p w14:paraId="5FBFE0AB" w14:textId="77777777" w:rsidR="001645EC" w:rsidRPr="008F2BC2" w:rsidRDefault="001645EC" w:rsidP="001645EC">
      <w:pPr>
        <w:spacing w:after="200"/>
        <w:rPr>
          <w:szCs w:val="28"/>
        </w:rPr>
      </w:pPr>
      <w:r w:rsidRPr="008F2BC2">
        <w:rPr>
          <w:szCs w:val="28"/>
        </w:rPr>
        <w:t>Colegiado en el Colegio de Profesional correspondiente.</w:t>
      </w:r>
      <w:r w:rsidRPr="008F2BC2">
        <w:rPr>
          <w:szCs w:val="28"/>
        </w:rPr>
        <w:tab/>
      </w:r>
      <w:r w:rsidRPr="008F2BC2">
        <w:rPr>
          <w:szCs w:val="28"/>
        </w:rPr>
        <w:tab/>
      </w:r>
    </w:p>
    <w:p w14:paraId="5F1AEA5E" w14:textId="205AC92D" w:rsidR="001645EC" w:rsidRPr="004B0B0B" w:rsidRDefault="001645EC" w:rsidP="001645EC">
      <w:pPr>
        <w:spacing w:after="200"/>
        <w:rPr>
          <w:szCs w:val="28"/>
        </w:rPr>
      </w:pPr>
      <w:r w:rsidRPr="008F2BC2">
        <w:rPr>
          <w:szCs w:val="28"/>
        </w:rPr>
        <w:t>Experiencia Profesi</w:t>
      </w:r>
      <w:r w:rsidR="004466BA" w:rsidRPr="008F2BC2">
        <w:rPr>
          <w:szCs w:val="28"/>
        </w:rPr>
        <w:t xml:space="preserve">onal en proyectos similares de </w:t>
      </w:r>
      <w:r w:rsidR="004B0B0B" w:rsidRPr="008F2BC2">
        <w:rPr>
          <w:szCs w:val="28"/>
        </w:rPr>
        <w:t xml:space="preserve"> 2</w:t>
      </w:r>
      <w:r w:rsidRPr="008F2BC2">
        <w:rPr>
          <w:szCs w:val="28"/>
        </w:rPr>
        <w:t xml:space="preserve"> años.</w:t>
      </w:r>
      <w:r w:rsidRPr="004B0B0B">
        <w:rPr>
          <w:szCs w:val="28"/>
        </w:rPr>
        <w:tab/>
      </w:r>
      <w:r w:rsidRPr="004B0B0B">
        <w:rPr>
          <w:szCs w:val="28"/>
        </w:rPr>
        <w:tab/>
      </w:r>
      <w:r w:rsidRPr="004B0B0B">
        <w:rPr>
          <w:szCs w:val="28"/>
        </w:rPr>
        <w:tab/>
      </w:r>
    </w:p>
    <w:p w14:paraId="269E07B8" w14:textId="77777777" w:rsidR="00594BFF" w:rsidRPr="004B0B0B" w:rsidRDefault="00EA7135" w:rsidP="00EA7135">
      <w:pPr>
        <w:spacing w:after="200" w:line="276" w:lineRule="auto"/>
        <w:jc w:val="both"/>
        <w:rPr>
          <w:szCs w:val="28"/>
        </w:rPr>
      </w:pPr>
      <w:r w:rsidRPr="004B0B0B">
        <w:rPr>
          <w:szCs w:val="28"/>
        </w:rPr>
        <w:t>El personal clave permanente es el Ingeniero civil que estará a tiempo completo, según cronograma de actividades, en el proyecto. El personal clave temporal será responsable de las actividades de su especialidad, debiendo estar en el proyecto en las fechas indicadas en cronograma que se presente</w:t>
      </w:r>
      <w:r w:rsidR="00B726E1" w:rsidRPr="004B0B0B">
        <w:rPr>
          <w:szCs w:val="28"/>
        </w:rPr>
        <w:t>.</w:t>
      </w:r>
    </w:p>
    <w:p w14:paraId="179AE315" w14:textId="77777777" w:rsidR="00B726E1" w:rsidRPr="004B0B0B" w:rsidRDefault="00B726E1" w:rsidP="00B726E1">
      <w:pPr>
        <w:pStyle w:val="Prrafodelista"/>
        <w:numPr>
          <w:ilvl w:val="0"/>
          <w:numId w:val="33"/>
        </w:numPr>
        <w:jc w:val="both"/>
        <w:rPr>
          <w:rFonts w:ascii="Times New Roman" w:hAnsi="Times New Roman"/>
          <w:sz w:val="24"/>
          <w:szCs w:val="28"/>
        </w:rPr>
      </w:pPr>
      <w:r w:rsidRPr="004B0B0B">
        <w:rPr>
          <w:rFonts w:ascii="Times New Roman" w:hAnsi="Times New Roman"/>
          <w:sz w:val="24"/>
          <w:szCs w:val="28"/>
        </w:rPr>
        <w:t>Programación de la obra a ejecutar, así como su ruta crítica.</w:t>
      </w:r>
    </w:p>
    <w:p w14:paraId="2BF7A242" w14:textId="7E81BFC7" w:rsidR="00B726E1" w:rsidRPr="004B0B0B" w:rsidRDefault="00B726E1" w:rsidP="00741505">
      <w:pPr>
        <w:pStyle w:val="Prrafodelista"/>
        <w:numPr>
          <w:ilvl w:val="0"/>
          <w:numId w:val="33"/>
        </w:numPr>
        <w:jc w:val="both"/>
        <w:rPr>
          <w:color w:val="FF0000"/>
          <w:szCs w:val="28"/>
        </w:rPr>
      </w:pPr>
      <w:r w:rsidRPr="004B0B0B">
        <w:rPr>
          <w:rFonts w:ascii="Times New Roman" w:hAnsi="Times New Roman"/>
          <w:sz w:val="24"/>
          <w:szCs w:val="28"/>
        </w:rPr>
        <w:t>Manual de Normas de Higiene y Seguridad de la Obra, a utilizar, para conocer y atender las medidas necesarias para la aplicación de las barreras sanitarias a instalarse p</w:t>
      </w:r>
      <w:r w:rsidR="008F2BC2">
        <w:rPr>
          <w:rFonts w:ascii="Times New Roman" w:hAnsi="Times New Roman"/>
          <w:sz w:val="24"/>
          <w:szCs w:val="28"/>
        </w:rPr>
        <w:t>ara no contaminar los ambientes</w:t>
      </w:r>
      <w:r w:rsidR="004B0B0B">
        <w:rPr>
          <w:rFonts w:ascii="Times New Roman" w:hAnsi="Times New Roman"/>
          <w:sz w:val="24"/>
          <w:szCs w:val="28"/>
        </w:rPr>
        <w:t>.</w:t>
      </w:r>
    </w:p>
    <w:p w14:paraId="56189318" w14:textId="77777777" w:rsidR="001645EC" w:rsidRPr="004B0B0B" w:rsidRDefault="001645EC" w:rsidP="001645EC">
      <w:pPr>
        <w:spacing w:after="200" w:line="276" w:lineRule="auto"/>
        <w:rPr>
          <w:color w:val="FF0000"/>
          <w:szCs w:val="28"/>
        </w:rPr>
      </w:pPr>
      <w:r w:rsidRPr="004B0B0B">
        <w:rPr>
          <w:color w:val="FF0000"/>
          <w:szCs w:val="28"/>
        </w:rPr>
        <w:tab/>
      </w:r>
      <w:r w:rsidRPr="004B0B0B">
        <w:rPr>
          <w:color w:val="FF0000"/>
          <w:szCs w:val="28"/>
        </w:rPr>
        <w:tab/>
      </w:r>
    </w:p>
    <w:p w14:paraId="07CFE6C0" w14:textId="77777777" w:rsidR="002A625F" w:rsidRPr="002E117F" w:rsidRDefault="002D30E3">
      <w:pPr>
        <w:spacing w:after="200" w:line="276" w:lineRule="auto"/>
        <w:rPr>
          <w:rFonts w:asciiTheme="minorHAnsi" w:eastAsiaTheme="minorHAnsi" w:hAnsiTheme="minorHAnsi" w:cstheme="minorBidi"/>
          <w:sz w:val="22"/>
          <w:szCs w:val="22"/>
          <w:highlight w:val="yellow"/>
          <w:lang w:val="es-HN"/>
        </w:rPr>
      </w:pPr>
      <w:r w:rsidRPr="002E117F">
        <w:rPr>
          <w:color w:val="FF0000"/>
          <w:sz w:val="28"/>
          <w:szCs w:val="28"/>
          <w:highlight w:val="yellow"/>
        </w:rPr>
        <w:br w:type="page"/>
      </w:r>
      <w:r w:rsidR="00EE2996" w:rsidRPr="002E117F">
        <w:rPr>
          <w:color w:val="FF0000"/>
          <w:sz w:val="28"/>
          <w:szCs w:val="28"/>
          <w:highlight w:val="yellow"/>
        </w:rPr>
        <w:fldChar w:fldCharType="begin"/>
      </w:r>
      <w:r w:rsidR="00EE2996" w:rsidRPr="002E117F">
        <w:rPr>
          <w:color w:val="FF0000"/>
          <w:sz w:val="28"/>
          <w:szCs w:val="28"/>
          <w:highlight w:val="yellow"/>
        </w:rPr>
        <w:instrText xml:space="preserve"> LINK </w:instrText>
      </w:r>
      <w:r w:rsidR="005A6879" w:rsidRPr="002E117F">
        <w:rPr>
          <w:color w:val="FF0000"/>
          <w:sz w:val="28"/>
          <w:szCs w:val="28"/>
          <w:highlight w:val="yellow"/>
        </w:rPr>
        <w:instrText xml:space="preserve">Excel.Sheet.12 "C:\\Users\\yessenia.martinez\\Desktop\\Año 2017\\LP FARMACIA\\ESPECIFICACIONES TECNICAS DOCENCIA.xlsx" "ESPECIFICACIONES DOCENCIA!F6C1:F160C3" </w:instrText>
      </w:r>
      <w:r w:rsidR="00EE2996" w:rsidRPr="002E117F">
        <w:rPr>
          <w:color w:val="FF0000"/>
          <w:sz w:val="28"/>
          <w:szCs w:val="28"/>
          <w:highlight w:val="yellow"/>
        </w:rPr>
        <w:instrText xml:space="preserve">\a \f 4 \h </w:instrText>
      </w:r>
      <w:r w:rsidR="00A24EB1" w:rsidRPr="002E117F">
        <w:rPr>
          <w:color w:val="FF0000"/>
          <w:sz w:val="28"/>
          <w:szCs w:val="28"/>
          <w:highlight w:val="yellow"/>
        </w:rPr>
        <w:instrText xml:space="preserve"> \* MERGEFORMAT </w:instrText>
      </w:r>
      <w:r w:rsidR="00EE2996" w:rsidRPr="002E117F">
        <w:rPr>
          <w:color w:val="FF0000"/>
          <w:sz w:val="28"/>
          <w:szCs w:val="28"/>
          <w:highlight w:val="yellow"/>
        </w:rPr>
        <w:fldChar w:fldCharType="separate"/>
      </w:r>
    </w:p>
    <w:p w14:paraId="4DD3FDDC" w14:textId="52A73BF0" w:rsidR="00FF5FF0" w:rsidRDefault="00EE2996" w:rsidP="00FF5FF0">
      <w:pPr>
        <w:spacing w:after="200" w:line="276" w:lineRule="auto"/>
        <w:jc w:val="center"/>
        <w:rPr>
          <w:sz w:val="28"/>
          <w:szCs w:val="28"/>
          <w:highlight w:val="yellow"/>
        </w:rPr>
      </w:pPr>
      <w:r w:rsidRPr="002E117F">
        <w:rPr>
          <w:color w:val="FF0000"/>
          <w:sz w:val="28"/>
          <w:szCs w:val="28"/>
          <w:highlight w:val="yellow"/>
        </w:rPr>
        <w:lastRenderedPageBreak/>
        <w:fldChar w:fldCharType="end"/>
      </w:r>
    </w:p>
    <w:p w14:paraId="6F6F9F5F" w14:textId="77777777" w:rsidR="002E117F" w:rsidRPr="003E02D4" w:rsidRDefault="002E117F" w:rsidP="00FF5FF0">
      <w:pPr>
        <w:spacing w:after="200" w:line="276" w:lineRule="auto"/>
        <w:jc w:val="center"/>
        <w:rPr>
          <w:sz w:val="28"/>
          <w:szCs w:val="28"/>
          <w:highlight w:val="yellow"/>
        </w:rPr>
      </w:pPr>
    </w:p>
    <w:p w14:paraId="54AD0C81" w14:textId="77777777" w:rsidR="003E02D4" w:rsidRPr="00F90D05" w:rsidRDefault="003E02D4" w:rsidP="003E02D4">
      <w:pPr>
        <w:spacing w:after="200" w:line="276" w:lineRule="auto"/>
        <w:rPr>
          <w:color w:val="000000"/>
          <w:sz w:val="20"/>
          <w:lang w:val="es-HN"/>
        </w:rPr>
      </w:pPr>
      <w:r w:rsidRPr="00F90D05">
        <w:rPr>
          <w:color w:val="000000"/>
          <w:sz w:val="20"/>
          <w:lang w:val="es-HN"/>
        </w:rPr>
        <w:t xml:space="preserve">Nombre del Oferente [indicar el nombre completo del Oferente] Firma del Oferente [firma de la persona que firma la Oferta] Fecha [Indicar Fecha] cada una de las paginas debe de venir firmada y sellada </w:t>
      </w:r>
    </w:p>
    <w:tbl>
      <w:tblPr>
        <w:tblW w:w="9395" w:type="dxa"/>
        <w:tblInd w:w="-30" w:type="dxa"/>
        <w:tblCellMar>
          <w:left w:w="70" w:type="dxa"/>
          <w:right w:w="70" w:type="dxa"/>
        </w:tblCellMar>
        <w:tblLook w:val="04A0" w:firstRow="1" w:lastRow="0" w:firstColumn="1" w:lastColumn="0" w:noHBand="0" w:noVBand="1"/>
      </w:tblPr>
      <w:tblGrid>
        <w:gridCol w:w="1235"/>
        <w:gridCol w:w="6102"/>
        <w:gridCol w:w="2699"/>
        <w:gridCol w:w="160"/>
        <w:gridCol w:w="146"/>
        <w:gridCol w:w="146"/>
      </w:tblGrid>
      <w:tr w:rsidR="00DE7EF5" w14:paraId="15F2635E" w14:textId="77777777" w:rsidTr="00DE7EF5">
        <w:trPr>
          <w:trHeight w:val="1275"/>
        </w:trPr>
        <w:tc>
          <w:tcPr>
            <w:tcW w:w="8945" w:type="dxa"/>
            <w:gridSpan w:val="3"/>
            <w:tcBorders>
              <w:top w:val="single" w:sz="8" w:space="0" w:color="auto"/>
              <w:left w:val="single" w:sz="8" w:space="0" w:color="auto"/>
              <w:bottom w:val="single" w:sz="8" w:space="0" w:color="auto"/>
              <w:right w:val="single" w:sz="8" w:space="0" w:color="000000"/>
            </w:tcBorders>
            <w:shd w:val="clear" w:color="000000" w:fill="FFFF00"/>
            <w:vAlign w:val="center"/>
            <w:hideMark/>
          </w:tcPr>
          <w:p w14:paraId="45DD212F" w14:textId="0F85B671" w:rsidR="00DE7EF5" w:rsidRDefault="00DE7EF5" w:rsidP="004B0B0B">
            <w:pPr>
              <w:jc w:val="center"/>
              <w:rPr>
                <w:rFonts w:ascii="Century Gothic" w:hAnsi="Century Gothic"/>
                <w:b/>
                <w:bCs/>
                <w:color w:val="0F243E"/>
                <w:sz w:val="32"/>
                <w:szCs w:val="32"/>
                <w:lang w:val="es-HN"/>
              </w:rPr>
            </w:pPr>
            <w:bookmarkStart w:id="92" w:name="RANGE!A1:C33"/>
            <w:r w:rsidRPr="004B0B0B">
              <w:rPr>
                <w:rFonts w:ascii="Century Gothic" w:hAnsi="Century Gothic"/>
                <w:b/>
                <w:bCs/>
                <w:color w:val="0F243E"/>
                <w:sz w:val="32"/>
                <w:szCs w:val="32"/>
              </w:rPr>
              <w:t xml:space="preserve">ESPECIFICACIONES TECNICAS PROYECTO DEL PROYECTO "CONTRATACION PARA PINTADOS PAREDES EXTERIORES Y OBRAS </w:t>
            </w:r>
            <w:r w:rsidR="004B0B0B">
              <w:rPr>
                <w:rFonts w:ascii="Century Gothic" w:hAnsi="Century Gothic"/>
                <w:b/>
                <w:bCs/>
                <w:color w:val="0F243E"/>
                <w:sz w:val="32"/>
                <w:szCs w:val="32"/>
              </w:rPr>
              <w:t xml:space="preserve">MENORES </w:t>
            </w:r>
            <w:r w:rsidRPr="004B0B0B">
              <w:rPr>
                <w:rFonts w:ascii="Century Gothic" w:hAnsi="Century Gothic"/>
                <w:b/>
                <w:bCs/>
                <w:color w:val="0F243E"/>
                <w:sz w:val="32"/>
                <w:szCs w:val="32"/>
              </w:rPr>
              <w:t>DEL HE LA GRANJA - COMAYAGUELA DEL IHSS"</w:t>
            </w:r>
            <w:bookmarkEnd w:id="92"/>
          </w:p>
        </w:tc>
        <w:tc>
          <w:tcPr>
            <w:tcW w:w="160" w:type="dxa"/>
            <w:tcBorders>
              <w:top w:val="nil"/>
              <w:left w:val="nil"/>
              <w:bottom w:val="nil"/>
              <w:right w:val="nil"/>
            </w:tcBorders>
            <w:shd w:val="clear" w:color="auto" w:fill="auto"/>
            <w:vAlign w:val="center"/>
            <w:hideMark/>
          </w:tcPr>
          <w:p w14:paraId="4F4EE728" w14:textId="77777777" w:rsidR="00DE7EF5" w:rsidRDefault="00DE7EF5">
            <w:pPr>
              <w:jc w:val="center"/>
              <w:rPr>
                <w:rFonts w:ascii="Century Gothic" w:hAnsi="Century Gothic"/>
                <w:b/>
                <w:bCs/>
                <w:color w:val="0F243E"/>
                <w:sz w:val="32"/>
                <w:szCs w:val="32"/>
              </w:rPr>
            </w:pPr>
          </w:p>
        </w:tc>
        <w:tc>
          <w:tcPr>
            <w:tcW w:w="0" w:type="auto"/>
            <w:tcBorders>
              <w:top w:val="nil"/>
              <w:left w:val="nil"/>
              <w:bottom w:val="nil"/>
              <w:right w:val="nil"/>
            </w:tcBorders>
            <w:shd w:val="clear" w:color="auto" w:fill="auto"/>
            <w:vAlign w:val="center"/>
            <w:hideMark/>
          </w:tcPr>
          <w:p w14:paraId="2106D6A1"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E64A3F3" w14:textId="77777777" w:rsidR="00DE7EF5" w:rsidRDefault="00DE7EF5">
            <w:pPr>
              <w:rPr>
                <w:sz w:val="20"/>
                <w:szCs w:val="20"/>
              </w:rPr>
            </w:pPr>
          </w:p>
        </w:tc>
      </w:tr>
      <w:tr w:rsidR="00DE7EF5" w14:paraId="6707FE4E" w14:textId="77777777" w:rsidTr="00DE7EF5">
        <w:trPr>
          <w:trHeight w:val="375"/>
        </w:trPr>
        <w:tc>
          <w:tcPr>
            <w:tcW w:w="89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DAC892" w14:textId="77777777" w:rsidR="00DE7EF5" w:rsidRDefault="00DE7EF5">
            <w:pPr>
              <w:jc w:val="center"/>
              <w:rPr>
                <w:rFonts w:ascii="Century Gothic" w:hAnsi="Century Gothic"/>
                <w:b/>
                <w:bCs/>
                <w:color w:val="000000"/>
                <w:sz w:val="28"/>
                <w:szCs w:val="28"/>
                <w:u w:val="single"/>
              </w:rPr>
            </w:pPr>
            <w:r>
              <w:rPr>
                <w:rFonts w:ascii="Century Gothic" w:hAnsi="Century Gothic"/>
                <w:b/>
                <w:bCs/>
                <w:color w:val="000000"/>
                <w:sz w:val="28"/>
                <w:szCs w:val="28"/>
                <w:u w:val="single"/>
              </w:rPr>
              <w:t> </w:t>
            </w:r>
          </w:p>
        </w:tc>
        <w:tc>
          <w:tcPr>
            <w:tcW w:w="160" w:type="dxa"/>
            <w:tcBorders>
              <w:top w:val="nil"/>
              <w:left w:val="nil"/>
              <w:bottom w:val="nil"/>
              <w:right w:val="nil"/>
            </w:tcBorders>
            <w:shd w:val="clear" w:color="auto" w:fill="auto"/>
            <w:noWrap/>
            <w:vAlign w:val="bottom"/>
            <w:hideMark/>
          </w:tcPr>
          <w:p w14:paraId="7A4D3E16" w14:textId="77777777" w:rsidR="00DE7EF5" w:rsidRDefault="00DE7EF5">
            <w:pPr>
              <w:jc w:val="center"/>
              <w:rPr>
                <w:rFonts w:ascii="Century Gothic" w:hAnsi="Century Gothic"/>
                <w:b/>
                <w:bCs/>
                <w:color w:val="000000"/>
                <w:sz w:val="28"/>
                <w:szCs w:val="28"/>
                <w:u w:val="single"/>
              </w:rPr>
            </w:pPr>
          </w:p>
        </w:tc>
        <w:tc>
          <w:tcPr>
            <w:tcW w:w="0" w:type="auto"/>
            <w:tcBorders>
              <w:top w:val="nil"/>
              <w:left w:val="nil"/>
              <w:bottom w:val="nil"/>
              <w:right w:val="nil"/>
            </w:tcBorders>
            <w:shd w:val="clear" w:color="auto" w:fill="auto"/>
            <w:noWrap/>
            <w:vAlign w:val="bottom"/>
            <w:hideMark/>
          </w:tcPr>
          <w:p w14:paraId="0053C2EA"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869344C" w14:textId="77777777" w:rsidR="00DE7EF5" w:rsidRDefault="00DE7EF5">
            <w:pPr>
              <w:rPr>
                <w:sz w:val="20"/>
                <w:szCs w:val="20"/>
              </w:rPr>
            </w:pPr>
          </w:p>
        </w:tc>
      </w:tr>
      <w:tr w:rsidR="00DE7EF5" w14:paraId="439209D6" w14:textId="77777777" w:rsidTr="00DE7EF5">
        <w:trPr>
          <w:trHeight w:val="375"/>
        </w:trPr>
        <w:tc>
          <w:tcPr>
            <w:tcW w:w="0" w:type="auto"/>
            <w:tcBorders>
              <w:top w:val="nil"/>
              <w:left w:val="single" w:sz="8" w:space="0" w:color="auto"/>
              <w:bottom w:val="single" w:sz="8" w:space="0" w:color="auto"/>
              <w:right w:val="nil"/>
            </w:tcBorders>
            <w:shd w:val="clear" w:color="auto" w:fill="auto"/>
            <w:vAlign w:val="center"/>
            <w:hideMark/>
          </w:tcPr>
          <w:p w14:paraId="38B3F57D" w14:textId="77777777" w:rsidR="00DE7EF5" w:rsidRDefault="00DE7EF5">
            <w:pPr>
              <w:jc w:val="center"/>
              <w:rPr>
                <w:rFonts w:ascii="Century Gothic" w:hAnsi="Century Gothic"/>
                <w:b/>
                <w:bCs/>
                <w:color w:val="000000"/>
                <w:sz w:val="28"/>
                <w:szCs w:val="28"/>
              </w:rPr>
            </w:pPr>
            <w:r>
              <w:rPr>
                <w:rFonts w:ascii="Century Gothic" w:hAnsi="Century Gothic"/>
                <w:b/>
                <w:bCs/>
                <w:color w:val="000000"/>
                <w:sz w:val="28"/>
                <w:szCs w:val="28"/>
              </w:rPr>
              <w:t>Nº</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ADD9F9D" w14:textId="77777777" w:rsidR="00DE7EF5" w:rsidRDefault="00DE7EF5">
            <w:pPr>
              <w:jc w:val="center"/>
              <w:rPr>
                <w:rFonts w:ascii="Century Gothic" w:hAnsi="Century Gothic"/>
                <w:b/>
                <w:bCs/>
                <w:color w:val="000000"/>
                <w:sz w:val="28"/>
                <w:szCs w:val="28"/>
              </w:rPr>
            </w:pPr>
            <w:r>
              <w:rPr>
                <w:rFonts w:ascii="Century Gothic" w:hAnsi="Century Gothic"/>
                <w:b/>
                <w:bCs/>
                <w:color w:val="000000"/>
                <w:sz w:val="28"/>
                <w:szCs w:val="28"/>
              </w:rPr>
              <w:t>DESCRIPCION</w:t>
            </w:r>
          </w:p>
        </w:tc>
        <w:tc>
          <w:tcPr>
            <w:tcW w:w="2408" w:type="dxa"/>
            <w:tcBorders>
              <w:top w:val="nil"/>
              <w:left w:val="nil"/>
              <w:bottom w:val="single" w:sz="8" w:space="0" w:color="auto"/>
              <w:right w:val="single" w:sz="8" w:space="0" w:color="auto"/>
            </w:tcBorders>
            <w:shd w:val="clear" w:color="auto" w:fill="auto"/>
            <w:vAlign w:val="center"/>
            <w:hideMark/>
          </w:tcPr>
          <w:p w14:paraId="534136C1" w14:textId="77777777" w:rsidR="00DE7EF5" w:rsidRDefault="00DE7EF5">
            <w:pPr>
              <w:jc w:val="center"/>
              <w:rPr>
                <w:rFonts w:ascii="Century Gothic" w:hAnsi="Century Gothic"/>
                <w:b/>
                <w:bCs/>
                <w:color w:val="000000"/>
                <w:sz w:val="28"/>
                <w:szCs w:val="28"/>
              </w:rPr>
            </w:pPr>
            <w:r>
              <w:rPr>
                <w:rFonts w:ascii="Century Gothic" w:hAnsi="Century Gothic"/>
                <w:b/>
                <w:bCs/>
                <w:color w:val="000000"/>
                <w:sz w:val="28"/>
                <w:szCs w:val="28"/>
              </w:rPr>
              <w:t>ESPECIFICACIONES TECNICAS MINIMAS REQUERIDAS</w:t>
            </w:r>
          </w:p>
        </w:tc>
        <w:tc>
          <w:tcPr>
            <w:tcW w:w="160" w:type="dxa"/>
            <w:tcBorders>
              <w:top w:val="nil"/>
              <w:left w:val="nil"/>
              <w:bottom w:val="nil"/>
              <w:right w:val="nil"/>
            </w:tcBorders>
            <w:shd w:val="clear" w:color="auto" w:fill="auto"/>
            <w:noWrap/>
            <w:vAlign w:val="bottom"/>
            <w:hideMark/>
          </w:tcPr>
          <w:p w14:paraId="07DE7989" w14:textId="77777777" w:rsidR="00DE7EF5" w:rsidRDefault="00DE7EF5">
            <w:pPr>
              <w:jc w:val="center"/>
              <w:rPr>
                <w:rFonts w:ascii="Century Gothic" w:hAnsi="Century Gothic"/>
                <w:b/>
                <w:bCs/>
                <w:color w:val="000000"/>
                <w:sz w:val="28"/>
                <w:szCs w:val="28"/>
              </w:rPr>
            </w:pPr>
          </w:p>
        </w:tc>
        <w:tc>
          <w:tcPr>
            <w:tcW w:w="0" w:type="auto"/>
            <w:tcBorders>
              <w:top w:val="nil"/>
              <w:left w:val="nil"/>
              <w:bottom w:val="nil"/>
              <w:right w:val="nil"/>
            </w:tcBorders>
            <w:shd w:val="clear" w:color="auto" w:fill="auto"/>
            <w:noWrap/>
            <w:vAlign w:val="bottom"/>
            <w:hideMark/>
          </w:tcPr>
          <w:p w14:paraId="7CE93410"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97F4BF7" w14:textId="77777777" w:rsidR="00DE7EF5" w:rsidRDefault="00DE7EF5">
            <w:pPr>
              <w:rPr>
                <w:sz w:val="20"/>
                <w:szCs w:val="20"/>
              </w:rPr>
            </w:pPr>
          </w:p>
        </w:tc>
      </w:tr>
      <w:tr w:rsidR="00DE7EF5" w14:paraId="79E7ABC2" w14:textId="77777777" w:rsidTr="00DE7EF5">
        <w:trPr>
          <w:trHeight w:val="43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54903F0B" w14:textId="77777777" w:rsidR="00DE7EF5" w:rsidRDefault="00DE7EF5">
            <w:pPr>
              <w:jc w:val="center"/>
              <w:rPr>
                <w:rFonts w:ascii="Century Gothic" w:hAnsi="Century Gothic"/>
                <w:b/>
                <w:bCs/>
                <w:color w:val="000000"/>
              </w:rPr>
            </w:pPr>
            <w:r>
              <w:rPr>
                <w:rFonts w:ascii="Century Gothic" w:hAnsi="Century Gothic"/>
                <w:b/>
                <w:bCs/>
                <w:color w:val="000000"/>
              </w:rPr>
              <w:t>1</w:t>
            </w:r>
          </w:p>
        </w:tc>
        <w:tc>
          <w:tcPr>
            <w:tcW w:w="783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CF5CD7" w14:textId="77777777" w:rsidR="00DE7EF5" w:rsidRDefault="00DE7EF5">
            <w:pPr>
              <w:rPr>
                <w:rFonts w:ascii="Century Gothic" w:hAnsi="Century Gothic"/>
                <w:b/>
                <w:bCs/>
                <w:color w:val="000000"/>
              </w:rPr>
            </w:pPr>
            <w:r>
              <w:rPr>
                <w:rFonts w:ascii="Century Gothic" w:hAnsi="Century Gothic"/>
                <w:b/>
                <w:bCs/>
                <w:color w:val="000000"/>
              </w:rPr>
              <w:t xml:space="preserve">PRELIMINARES </w:t>
            </w:r>
          </w:p>
        </w:tc>
        <w:tc>
          <w:tcPr>
            <w:tcW w:w="160" w:type="dxa"/>
            <w:tcBorders>
              <w:top w:val="nil"/>
              <w:left w:val="nil"/>
              <w:bottom w:val="nil"/>
              <w:right w:val="nil"/>
            </w:tcBorders>
            <w:shd w:val="clear" w:color="auto" w:fill="auto"/>
            <w:noWrap/>
            <w:vAlign w:val="bottom"/>
            <w:hideMark/>
          </w:tcPr>
          <w:p w14:paraId="7A2987C2" w14:textId="77777777" w:rsidR="00DE7EF5" w:rsidRDefault="00DE7EF5">
            <w:pPr>
              <w:rPr>
                <w:rFonts w:ascii="Century Gothic" w:hAnsi="Century Gothic"/>
                <w:b/>
                <w:bCs/>
                <w:color w:val="000000"/>
              </w:rPr>
            </w:pPr>
          </w:p>
        </w:tc>
        <w:tc>
          <w:tcPr>
            <w:tcW w:w="0" w:type="auto"/>
            <w:tcBorders>
              <w:top w:val="nil"/>
              <w:left w:val="nil"/>
              <w:bottom w:val="nil"/>
              <w:right w:val="nil"/>
            </w:tcBorders>
            <w:shd w:val="clear" w:color="auto" w:fill="auto"/>
            <w:noWrap/>
            <w:vAlign w:val="bottom"/>
            <w:hideMark/>
          </w:tcPr>
          <w:p w14:paraId="264A0DA5"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01FA49A3" w14:textId="77777777" w:rsidR="00DE7EF5" w:rsidRDefault="00DE7EF5">
            <w:pPr>
              <w:rPr>
                <w:sz w:val="20"/>
                <w:szCs w:val="20"/>
              </w:rPr>
            </w:pPr>
          </w:p>
        </w:tc>
      </w:tr>
      <w:tr w:rsidR="00DE7EF5" w14:paraId="1A2A56FA" w14:textId="77777777" w:rsidTr="00DE7EF5">
        <w:trPr>
          <w:trHeight w:val="103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7B51E80" w14:textId="77777777" w:rsidR="00DE7EF5" w:rsidRDefault="00DE7EF5">
            <w:pPr>
              <w:jc w:val="center"/>
              <w:rPr>
                <w:rFonts w:ascii="Century Gothic" w:hAnsi="Century Gothic"/>
                <w:color w:val="000000"/>
              </w:rPr>
            </w:pPr>
            <w:r>
              <w:rPr>
                <w:rFonts w:ascii="Century Gothic" w:hAnsi="Century Gothic"/>
                <w:color w:val="00000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5FE9FF" w14:textId="77777777" w:rsidR="00DE7EF5" w:rsidRDefault="00DE7EF5">
            <w:pPr>
              <w:jc w:val="center"/>
              <w:rPr>
                <w:rFonts w:ascii="Century Gothic" w:hAnsi="Century Gothic"/>
                <w:b/>
                <w:bCs/>
                <w:color w:val="000000"/>
              </w:rPr>
            </w:pPr>
            <w:r>
              <w:rPr>
                <w:rFonts w:ascii="Century Gothic" w:hAnsi="Century Gothic"/>
                <w:b/>
                <w:bCs/>
                <w:color w:val="000000"/>
              </w:rPr>
              <w:t>Suministro de Bitacora de Proyecto</w:t>
            </w:r>
          </w:p>
        </w:tc>
        <w:tc>
          <w:tcPr>
            <w:tcW w:w="2408" w:type="dxa"/>
            <w:tcBorders>
              <w:top w:val="single" w:sz="4" w:space="0" w:color="auto"/>
              <w:left w:val="nil"/>
              <w:bottom w:val="nil"/>
              <w:right w:val="single" w:sz="8" w:space="0" w:color="auto"/>
            </w:tcBorders>
            <w:shd w:val="clear" w:color="auto" w:fill="auto"/>
            <w:vAlign w:val="center"/>
            <w:hideMark/>
          </w:tcPr>
          <w:p w14:paraId="1CA098C8" w14:textId="77777777" w:rsidR="00DE7EF5" w:rsidRDefault="00DE7EF5">
            <w:pPr>
              <w:jc w:val="center"/>
              <w:rPr>
                <w:rFonts w:ascii="Century Gothic" w:hAnsi="Century Gothic"/>
                <w:color w:val="000000"/>
              </w:rPr>
            </w:pPr>
            <w:r>
              <w:rPr>
                <w:rFonts w:ascii="Century Gothic" w:hAnsi="Century Gothic"/>
                <w:color w:val="000000"/>
              </w:rPr>
              <w:t>El contratista debera considerar el costo de adquisicion de los Libros de Bitacora del proyecto.</w:t>
            </w:r>
          </w:p>
        </w:tc>
        <w:tc>
          <w:tcPr>
            <w:tcW w:w="160" w:type="dxa"/>
            <w:tcBorders>
              <w:top w:val="nil"/>
              <w:left w:val="nil"/>
              <w:bottom w:val="nil"/>
              <w:right w:val="nil"/>
            </w:tcBorders>
            <w:shd w:val="clear" w:color="auto" w:fill="auto"/>
            <w:noWrap/>
            <w:vAlign w:val="bottom"/>
            <w:hideMark/>
          </w:tcPr>
          <w:p w14:paraId="5811EC86"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42ABAF8A"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4F7A1953" w14:textId="77777777" w:rsidR="00DE7EF5" w:rsidRDefault="00DE7EF5">
            <w:pPr>
              <w:rPr>
                <w:sz w:val="20"/>
                <w:szCs w:val="20"/>
              </w:rPr>
            </w:pPr>
          </w:p>
        </w:tc>
      </w:tr>
      <w:tr w:rsidR="00DE7EF5" w14:paraId="602FF357" w14:textId="77777777" w:rsidTr="00DE7EF5">
        <w:trPr>
          <w:trHeight w:val="1035"/>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655775C8" w14:textId="77777777" w:rsidR="00DE7EF5" w:rsidRDefault="00DE7EF5">
            <w:pPr>
              <w:jc w:val="center"/>
              <w:rPr>
                <w:rFonts w:ascii="Century Gothic" w:hAnsi="Century Gothic"/>
                <w:color w:val="000000"/>
              </w:rPr>
            </w:pPr>
            <w:r>
              <w:rPr>
                <w:rFonts w:ascii="Century Gothic" w:hAnsi="Century Gothic"/>
                <w:color w:val="000000"/>
              </w:rPr>
              <w:t>1.2</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14:paraId="674E6600" w14:textId="77777777" w:rsidR="00DE7EF5" w:rsidRDefault="00DE7EF5">
            <w:pPr>
              <w:jc w:val="center"/>
              <w:rPr>
                <w:rFonts w:ascii="Century Gothic" w:hAnsi="Century Gothic"/>
                <w:b/>
                <w:bCs/>
                <w:color w:val="000000"/>
              </w:rPr>
            </w:pPr>
            <w:r>
              <w:rPr>
                <w:rFonts w:ascii="Century Gothic" w:hAnsi="Century Gothic"/>
                <w:b/>
                <w:bCs/>
                <w:color w:val="000000"/>
              </w:rPr>
              <w:t xml:space="preserve">Bodega del Proyecto </w:t>
            </w:r>
          </w:p>
        </w:tc>
        <w:tc>
          <w:tcPr>
            <w:tcW w:w="2408" w:type="dxa"/>
            <w:tcBorders>
              <w:top w:val="single" w:sz="4" w:space="0" w:color="auto"/>
              <w:left w:val="nil"/>
              <w:bottom w:val="nil"/>
              <w:right w:val="single" w:sz="8" w:space="0" w:color="auto"/>
            </w:tcBorders>
            <w:shd w:val="clear" w:color="auto" w:fill="auto"/>
            <w:vAlign w:val="center"/>
            <w:hideMark/>
          </w:tcPr>
          <w:p w14:paraId="45AC00DD" w14:textId="77777777" w:rsidR="00DE7EF5" w:rsidRDefault="00DE7EF5">
            <w:pPr>
              <w:jc w:val="center"/>
              <w:rPr>
                <w:rFonts w:ascii="Century Gothic" w:hAnsi="Century Gothic"/>
                <w:color w:val="000000"/>
              </w:rPr>
            </w:pPr>
            <w:r>
              <w:rPr>
                <w:rFonts w:ascii="Century Gothic" w:hAnsi="Century Gothic"/>
                <w:color w:val="000000"/>
              </w:rPr>
              <w:t>La bodega sera construida en el sitio definido por la supervision del IHSS. Esta bodega sera de lamina de aluzinc y madera con sus accesorios de seguridad.</w:t>
            </w:r>
          </w:p>
        </w:tc>
        <w:tc>
          <w:tcPr>
            <w:tcW w:w="160" w:type="dxa"/>
            <w:tcBorders>
              <w:top w:val="nil"/>
              <w:left w:val="nil"/>
              <w:bottom w:val="nil"/>
              <w:right w:val="nil"/>
            </w:tcBorders>
            <w:shd w:val="clear" w:color="auto" w:fill="auto"/>
            <w:noWrap/>
            <w:vAlign w:val="bottom"/>
            <w:hideMark/>
          </w:tcPr>
          <w:p w14:paraId="72AA0994"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003E772B"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776E5E98" w14:textId="77777777" w:rsidR="00DE7EF5" w:rsidRDefault="00DE7EF5">
            <w:pPr>
              <w:rPr>
                <w:sz w:val="20"/>
                <w:szCs w:val="20"/>
              </w:rPr>
            </w:pPr>
          </w:p>
        </w:tc>
      </w:tr>
      <w:tr w:rsidR="00DE7EF5" w14:paraId="038C55B9" w14:textId="77777777" w:rsidTr="00DE7EF5">
        <w:trPr>
          <w:trHeight w:val="705"/>
        </w:trPr>
        <w:tc>
          <w:tcPr>
            <w:tcW w:w="0" w:type="auto"/>
            <w:vMerge/>
            <w:tcBorders>
              <w:top w:val="nil"/>
              <w:left w:val="single" w:sz="8" w:space="0" w:color="auto"/>
              <w:bottom w:val="single" w:sz="8" w:space="0" w:color="000000"/>
              <w:right w:val="single" w:sz="4" w:space="0" w:color="auto"/>
            </w:tcBorders>
            <w:vAlign w:val="center"/>
            <w:hideMark/>
          </w:tcPr>
          <w:p w14:paraId="2A973E14" w14:textId="77777777" w:rsidR="00DE7EF5" w:rsidRDefault="00DE7EF5">
            <w:pPr>
              <w:rPr>
                <w:rFonts w:ascii="Century Gothic" w:hAnsi="Century Gothic"/>
                <w:color w:val="000000"/>
              </w:rPr>
            </w:pPr>
          </w:p>
        </w:tc>
        <w:tc>
          <w:tcPr>
            <w:tcW w:w="0" w:type="auto"/>
            <w:vMerge/>
            <w:tcBorders>
              <w:top w:val="nil"/>
              <w:left w:val="single" w:sz="4" w:space="0" w:color="auto"/>
              <w:bottom w:val="single" w:sz="8" w:space="0" w:color="000000"/>
              <w:right w:val="single" w:sz="4" w:space="0" w:color="auto"/>
            </w:tcBorders>
            <w:vAlign w:val="center"/>
            <w:hideMark/>
          </w:tcPr>
          <w:p w14:paraId="07354735" w14:textId="77777777" w:rsidR="00DE7EF5" w:rsidRDefault="00DE7EF5">
            <w:pPr>
              <w:rPr>
                <w:rFonts w:ascii="Century Gothic" w:hAnsi="Century Gothic"/>
                <w:b/>
                <w:bCs/>
                <w:color w:val="000000"/>
              </w:rPr>
            </w:pPr>
          </w:p>
        </w:tc>
        <w:tc>
          <w:tcPr>
            <w:tcW w:w="2408" w:type="dxa"/>
            <w:tcBorders>
              <w:top w:val="single" w:sz="4" w:space="0" w:color="auto"/>
              <w:left w:val="nil"/>
              <w:bottom w:val="nil"/>
              <w:right w:val="single" w:sz="8" w:space="0" w:color="auto"/>
            </w:tcBorders>
            <w:shd w:val="clear" w:color="auto" w:fill="auto"/>
            <w:vAlign w:val="center"/>
            <w:hideMark/>
          </w:tcPr>
          <w:p w14:paraId="21F969BD" w14:textId="77777777" w:rsidR="00DE7EF5" w:rsidRDefault="00DE7EF5">
            <w:pPr>
              <w:jc w:val="center"/>
              <w:rPr>
                <w:rFonts w:ascii="Century Gothic" w:hAnsi="Century Gothic"/>
                <w:color w:val="000000"/>
              </w:rPr>
            </w:pPr>
            <w:r>
              <w:rPr>
                <w:rFonts w:ascii="Century Gothic" w:hAnsi="Century Gothic"/>
                <w:color w:val="000000"/>
              </w:rPr>
              <w:t>Esta bodega será manejada únicamente por personal del Contratista y sin responsabilidad alguna del Instituto</w:t>
            </w:r>
          </w:p>
        </w:tc>
        <w:tc>
          <w:tcPr>
            <w:tcW w:w="160" w:type="dxa"/>
            <w:tcBorders>
              <w:top w:val="nil"/>
              <w:left w:val="nil"/>
              <w:bottom w:val="nil"/>
              <w:right w:val="nil"/>
            </w:tcBorders>
            <w:shd w:val="clear" w:color="auto" w:fill="auto"/>
            <w:noWrap/>
            <w:vAlign w:val="bottom"/>
            <w:hideMark/>
          </w:tcPr>
          <w:p w14:paraId="785A34F3"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37AE3E72"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29E721B" w14:textId="77777777" w:rsidR="00DE7EF5" w:rsidRDefault="00DE7EF5">
            <w:pPr>
              <w:rPr>
                <w:sz w:val="20"/>
                <w:szCs w:val="20"/>
              </w:rPr>
            </w:pPr>
          </w:p>
        </w:tc>
      </w:tr>
      <w:tr w:rsidR="00DE7EF5" w14:paraId="200C7BF8" w14:textId="77777777" w:rsidTr="00DE7EF5">
        <w:trPr>
          <w:trHeight w:val="983"/>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9C13A80" w14:textId="77777777" w:rsidR="00DE7EF5" w:rsidRDefault="00DE7EF5">
            <w:pPr>
              <w:jc w:val="center"/>
              <w:rPr>
                <w:rFonts w:ascii="Century Gothic" w:hAnsi="Century Gothic"/>
                <w:b/>
                <w:bCs/>
                <w:color w:val="000000"/>
              </w:rPr>
            </w:pPr>
            <w:r>
              <w:rPr>
                <w:rFonts w:ascii="Century Gothic" w:hAnsi="Century Gothic"/>
                <w:b/>
                <w:bCs/>
                <w:color w:val="000000"/>
              </w:rPr>
              <w:lastRenderedPageBreak/>
              <w:t>2</w:t>
            </w:r>
          </w:p>
        </w:tc>
        <w:tc>
          <w:tcPr>
            <w:tcW w:w="783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EE255A" w14:textId="77777777" w:rsidR="00DE7EF5" w:rsidRDefault="00DE7EF5">
            <w:pPr>
              <w:rPr>
                <w:rFonts w:ascii="Century Gothic" w:hAnsi="Century Gothic"/>
                <w:b/>
                <w:bCs/>
                <w:color w:val="000000"/>
              </w:rPr>
            </w:pPr>
            <w:r>
              <w:rPr>
                <w:rFonts w:ascii="Century Gothic" w:hAnsi="Century Gothic"/>
                <w:b/>
                <w:bCs/>
                <w:color w:val="000000"/>
              </w:rPr>
              <w:t>ACABADOS EN PAREDES</w:t>
            </w:r>
          </w:p>
        </w:tc>
        <w:tc>
          <w:tcPr>
            <w:tcW w:w="160" w:type="dxa"/>
            <w:tcBorders>
              <w:top w:val="nil"/>
              <w:left w:val="nil"/>
              <w:bottom w:val="nil"/>
              <w:right w:val="nil"/>
            </w:tcBorders>
            <w:shd w:val="clear" w:color="auto" w:fill="auto"/>
            <w:noWrap/>
            <w:vAlign w:val="bottom"/>
            <w:hideMark/>
          </w:tcPr>
          <w:p w14:paraId="7F1BDA43" w14:textId="77777777" w:rsidR="00DE7EF5" w:rsidRDefault="00DE7EF5">
            <w:pPr>
              <w:rPr>
                <w:rFonts w:ascii="Century Gothic" w:hAnsi="Century Gothic"/>
                <w:b/>
                <w:bCs/>
                <w:color w:val="000000"/>
              </w:rPr>
            </w:pPr>
          </w:p>
        </w:tc>
        <w:tc>
          <w:tcPr>
            <w:tcW w:w="0" w:type="auto"/>
            <w:tcBorders>
              <w:top w:val="nil"/>
              <w:left w:val="nil"/>
              <w:bottom w:val="nil"/>
              <w:right w:val="nil"/>
            </w:tcBorders>
            <w:shd w:val="clear" w:color="auto" w:fill="auto"/>
            <w:noWrap/>
            <w:vAlign w:val="bottom"/>
            <w:hideMark/>
          </w:tcPr>
          <w:p w14:paraId="6A91441C"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1EEC51B" w14:textId="77777777" w:rsidR="00DE7EF5" w:rsidRDefault="00DE7EF5">
            <w:pPr>
              <w:rPr>
                <w:sz w:val="20"/>
                <w:szCs w:val="20"/>
              </w:rPr>
            </w:pPr>
          </w:p>
        </w:tc>
      </w:tr>
      <w:tr w:rsidR="00DE7EF5" w14:paraId="0DEC1891" w14:textId="77777777" w:rsidTr="00DE7EF5">
        <w:trPr>
          <w:trHeight w:val="61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9FCA6CC" w14:textId="77777777" w:rsidR="00DE7EF5" w:rsidRDefault="00DE7EF5">
            <w:pPr>
              <w:jc w:val="center"/>
              <w:rPr>
                <w:rFonts w:ascii="Century Gothic" w:hAnsi="Century Gothic"/>
                <w:color w:val="000000"/>
              </w:rPr>
            </w:pPr>
            <w:r>
              <w:rPr>
                <w:rFonts w:ascii="Century Gothic" w:hAnsi="Century Gothic"/>
                <w:color w:val="000000"/>
              </w:rPr>
              <w:t>2.1 a 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C97A173" w14:textId="77777777" w:rsidR="00DE7EF5" w:rsidRDefault="00DE7EF5">
            <w:pPr>
              <w:jc w:val="center"/>
              <w:rPr>
                <w:rFonts w:ascii="Century Gothic" w:hAnsi="Century Gothic"/>
                <w:b/>
                <w:bCs/>
                <w:color w:val="000000"/>
              </w:rPr>
            </w:pPr>
            <w:r>
              <w:rPr>
                <w:rFonts w:ascii="Century Gothic" w:hAnsi="Century Gothic"/>
                <w:b/>
                <w:bCs/>
                <w:color w:val="000000"/>
              </w:rPr>
              <w:t>Repello De Paredes Exteriores</w:t>
            </w:r>
          </w:p>
        </w:tc>
        <w:tc>
          <w:tcPr>
            <w:tcW w:w="2408" w:type="dxa"/>
            <w:vMerge w:val="restart"/>
            <w:tcBorders>
              <w:top w:val="nil"/>
              <w:left w:val="single" w:sz="4" w:space="0" w:color="auto"/>
              <w:bottom w:val="single" w:sz="4" w:space="0" w:color="000000"/>
              <w:right w:val="single" w:sz="8" w:space="0" w:color="auto"/>
            </w:tcBorders>
            <w:shd w:val="clear" w:color="auto" w:fill="auto"/>
            <w:vAlign w:val="center"/>
            <w:hideMark/>
          </w:tcPr>
          <w:p w14:paraId="30197B3D" w14:textId="77777777" w:rsidR="00DE7EF5" w:rsidRDefault="00DE7EF5">
            <w:pPr>
              <w:jc w:val="center"/>
              <w:rPr>
                <w:rFonts w:ascii="Century Gothic" w:hAnsi="Century Gothic"/>
                <w:color w:val="000000"/>
              </w:rPr>
            </w:pPr>
            <w:r>
              <w:rPr>
                <w:rFonts w:ascii="Century Gothic" w:hAnsi="Century Gothic"/>
                <w:color w:val="000000"/>
              </w:rPr>
              <w:t xml:space="preserve">Recubrimiento con Mortero usando cemento de alta calidad, e = 0.02 m, Mortero 1:4. </w:t>
            </w:r>
          </w:p>
        </w:tc>
        <w:tc>
          <w:tcPr>
            <w:tcW w:w="160" w:type="dxa"/>
            <w:tcBorders>
              <w:top w:val="nil"/>
              <w:left w:val="nil"/>
              <w:bottom w:val="nil"/>
              <w:right w:val="nil"/>
            </w:tcBorders>
            <w:shd w:val="clear" w:color="auto" w:fill="auto"/>
            <w:noWrap/>
            <w:vAlign w:val="bottom"/>
            <w:hideMark/>
          </w:tcPr>
          <w:p w14:paraId="5C99B16B"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0F38430B"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7C70C96B" w14:textId="77777777" w:rsidR="00DE7EF5" w:rsidRDefault="00DE7EF5">
            <w:pPr>
              <w:rPr>
                <w:sz w:val="20"/>
                <w:szCs w:val="20"/>
              </w:rPr>
            </w:pPr>
          </w:p>
        </w:tc>
      </w:tr>
      <w:tr w:rsidR="00DE7EF5" w14:paraId="72CC835A" w14:textId="77777777" w:rsidTr="00DE7EF5">
        <w:trPr>
          <w:trHeight w:val="615"/>
        </w:trPr>
        <w:tc>
          <w:tcPr>
            <w:tcW w:w="0" w:type="auto"/>
            <w:vMerge/>
            <w:tcBorders>
              <w:top w:val="nil"/>
              <w:left w:val="single" w:sz="8" w:space="0" w:color="auto"/>
              <w:bottom w:val="single" w:sz="4" w:space="0" w:color="000000"/>
              <w:right w:val="single" w:sz="4" w:space="0" w:color="auto"/>
            </w:tcBorders>
            <w:vAlign w:val="center"/>
            <w:hideMark/>
          </w:tcPr>
          <w:p w14:paraId="35772E8B" w14:textId="77777777" w:rsidR="00DE7EF5" w:rsidRDefault="00DE7EF5">
            <w:pPr>
              <w:rPr>
                <w:rFonts w:ascii="Century Gothic" w:hAnsi="Century Gothic"/>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3841695B" w14:textId="77777777" w:rsidR="00DE7EF5" w:rsidRDefault="00DE7EF5">
            <w:pPr>
              <w:rPr>
                <w:rFonts w:ascii="Century Gothic" w:hAnsi="Century Gothic"/>
                <w:b/>
                <w:bCs/>
                <w:color w:val="000000"/>
              </w:rPr>
            </w:pPr>
          </w:p>
        </w:tc>
        <w:tc>
          <w:tcPr>
            <w:tcW w:w="2408" w:type="dxa"/>
            <w:vMerge/>
            <w:tcBorders>
              <w:top w:val="nil"/>
              <w:left w:val="single" w:sz="4" w:space="0" w:color="auto"/>
              <w:bottom w:val="single" w:sz="4" w:space="0" w:color="000000"/>
              <w:right w:val="single" w:sz="8" w:space="0" w:color="auto"/>
            </w:tcBorders>
            <w:vAlign w:val="center"/>
            <w:hideMark/>
          </w:tcPr>
          <w:p w14:paraId="4073A040" w14:textId="77777777" w:rsidR="00DE7EF5" w:rsidRDefault="00DE7EF5">
            <w:pPr>
              <w:rPr>
                <w:rFonts w:ascii="Century Gothic" w:hAnsi="Century Gothic"/>
                <w:color w:val="000000"/>
              </w:rPr>
            </w:pPr>
          </w:p>
        </w:tc>
        <w:tc>
          <w:tcPr>
            <w:tcW w:w="160" w:type="dxa"/>
            <w:tcBorders>
              <w:top w:val="nil"/>
              <w:left w:val="nil"/>
              <w:bottom w:val="nil"/>
              <w:right w:val="nil"/>
            </w:tcBorders>
            <w:shd w:val="clear" w:color="auto" w:fill="auto"/>
            <w:noWrap/>
            <w:vAlign w:val="bottom"/>
            <w:hideMark/>
          </w:tcPr>
          <w:p w14:paraId="2ED78913"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DB25EDE"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5EEE30A1" w14:textId="77777777" w:rsidR="00DE7EF5" w:rsidRDefault="00DE7EF5">
            <w:pPr>
              <w:rPr>
                <w:sz w:val="20"/>
                <w:szCs w:val="20"/>
              </w:rPr>
            </w:pPr>
          </w:p>
        </w:tc>
      </w:tr>
      <w:tr w:rsidR="00DE7EF5" w14:paraId="65F86E9C" w14:textId="77777777" w:rsidTr="00DE7EF5">
        <w:trPr>
          <w:trHeight w:val="61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AD7FEFF" w14:textId="77777777" w:rsidR="00DE7EF5" w:rsidRDefault="00DE7EF5">
            <w:pPr>
              <w:jc w:val="center"/>
              <w:rPr>
                <w:rFonts w:ascii="Century Gothic" w:hAnsi="Century Gothic"/>
                <w:color w:val="000000"/>
              </w:rPr>
            </w:pPr>
            <w:r>
              <w:rPr>
                <w:rFonts w:ascii="Century Gothic" w:hAnsi="Century Gothic"/>
                <w:color w:val="000000"/>
              </w:rPr>
              <w:t>2.6 a 2.10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B5E344F" w14:textId="77777777" w:rsidR="00DE7EF5" w:rsidRDefault="00DE7EF5">
            <w:pPr>
              <w:jc w:val="center"/>
              <w:rPr>
                <w:rFonts w:ascii="Century Gothic" w:hAnsi="Century Gothic"/>
                <w:b/>
                <w:bCs/>
                <w:color w:val="000000"/>
              </w:rPr>
            </w:pPr>
            <w:r>
              <w:rPr>
                <w:rFonts w:ascii="Century Gothic" w:hAnsi="Century Gothic"/>
                <w:b/>
                <w:bCs/>
                <w:color w:val="000000"/>
              </w:rPr>
              <w:t>Pulidos De Paredes Exteriores</w:t>
            </w:r>
          </w:p>
        </w:tc>
        <w:tc>
          <w:tcPr>
            <w:tcW w:w="2408" w:type="dxa"/>
            <w:tcBorders>
              <w:top w:val="nil"/>
              <w:left w:val="nil"/>
              <w:bottom w:val="single" w:sz="4" w:space="0" w:color="auto"/>
              <w:right w:val="single" w:sz="8" w:space="0" w:color="auto"/>
            </w:tcBorders>
            <w:shd w:val="clear" w:color="auto" w:fill="auto"/>
            <w:vAlign w:val="center"/>
            <w:hideMark/>
          </w:tcPr>
          <w:p w14:paraId="280992F7" w14:textId="77777777" w:rsidR="00DE7EF5" w:rsidRDefault="00DE7EF5">
            <w:pPr>
              <w:jc w:val="center"/>
              <w:rPr>
                <w:rFonts w:ascii="Century Gothic" w:hAnsi="Century Gothic"/>
                <w:color w:val="000000"/>
              </w:rPr>
            </w:pPr>
            <w:r>
              <w:rPr>
                <w:rFonts w:ascii="Century Gothic" w:hAnsi="Century Gothic"/>
                <w:color w:val="000000"/>
              </w:rPr>
              <w:t xml:space="preserve"> Mezcla de cemento-arenilla rosada, donde la cantidad de cemento solo represente el 20% de la mezcla.</w:t>
            </w:r>
          </w:p>
        </w:tc>
        <w:tc>
          <w:tcPr>
            <w:tcW w:w="160" w:type="dxa"/>
            <w:tcBorders>
              <w:top w:val="nil"/>
              <w:left w:val="nil"/>
              <w:bottom w:val="nil"/>
              <w:right w:val="nil"/>
            </w:tcBorders>
            <w:shd w:val="clear" w:color="auto" w:fill="auto"/>
            <w:noWrap/>
            <w:vAlign w:val="bottom"/>
            <w:hideMark/>
          </w:tcPr>
          <w:p w14:paraId="1257E686"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51335F85"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AE45E0A" w14:textId="77777777" w:rsidR="00DE7EF5" w:rsidRDefault="00DE7EF5">
            <w:pPr>
              <w:rPr>
                <w:sz w:val="20"/>
                <w:szCs w:val="20"/>
              </w:rPr>
            </w:pPr>
          </w:p>
        </w:tc>
      </w:tr>
      <w:tr w:rsidR="00DE7EF5" w14:paraId="0B61FDA3" w14:textId="77777777" w:rsidTr="00DE7EF5">
        <w:trPr>
          <w:trHeight w:val="690"/>
        </w:trPr>
        <w:tc>
          <w:tcPr>
            <w:tcW w:w="0" w:type="auto"/>
            <w:vMerge/>
            <w:tcBorders>
              <w:top w:val="nil"/>
              <w:left w:val="single" w:sz="8" w:space="0" w:color="auto"/>
              <w:bottom w:val="single" w:sz="4" w:space="0" w:color="000000"/>
              <w:right w:val="single" w:sz="4" w:space="0" w:color="auto"/>
            </w:tcBorders>
            <w:vAlign w:val="center"/>
            <w:hideMark/>
          </w:tcPr>
          <w:p w14:paraId="06B853BB" w14:textId="77777777" w:rsidR="00DE7EF5" w:rsidRDefault="00DE7EF5">
            <w:pPr>
              <w:rPr>
                <w:rFonts w:ascii="Century Gothic" w:hAnsi="Century Gothic"/>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6870E67A"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8" w:space="0" w:color="auto"/>
            </w:tcBorders>
            <w:shd w:val="clear" w:color="auto" w:fill="auto"/>
            <w:vAlign w:val="center"/>
            <w:hideMark/>
          </w:tcPr>
          <w:p w14:paraId="4E46C357" w14:textId="77777777" w:rsidR="00DE7EF5" w:rsidRDefault="00DE7EF5">
            <w:pPr>
              <w:jc w:val="center"/>
              <w:rPr>
                <w:rFonts w:ascii="Century Gothic" w:hAnsi="Century Gothic"/>
                <w:color w:val="000000"/>
              </w:rPr>
            </w:pPr>
            <w:r>
              <w:rPr>
                <w:rFonts w:ascii="Century Gothic" w:hAnsi="Century Gothic"/>
                <w:color w:val="000000"/>
              </w:rPr>
              <w:t>Recubrimiento Final con Mortero Especial de pulido usando Pulidor especial para paredes Exteriores</w:t>
            </w:r>
          </w:p>
        </w:tc>
        <w:tc>
          <w:tcPr>
            <w:tcW w:w="160" w:type="dxa"/>
            <w:tcBorders>
              <w:top w:val="nil"/>
              <w:left w:val="nil"/>
              <w:bottom w:val="nil"/>
              <w:right w:val="nil"/>
            </w:tcBorders>
            <w:shd w:val="clear" w:color="auto" w:fill="auto"/>
            <w:noWrap/>
            <w:vAlign w:val="bottom"/>
            <w:hideMark/>
          </w:tcPr>
          <w:p w14:paraId="0BC0C576"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7D640612"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0149E850" w14:textId="77777777" w:rsidR="00DE7EF5" w:rsidRDefault="00DE7EF5">
            <w:pPr>
              <w:rPr>
                <w:sz w:val="20"/>
                <w:szCs w:val="20"/>
              </w:rPr>
            </w:pPr>
          </w:p>
        </w:tc>
      </w:tr>
      <w:tr w:rsidR="00DE7EF5" w14:paraId="407D5F23" w14:textId="77777777" w:rsidTr="00DE7EF5">
        <w:trPr>
          <w:trHeight w:val="600"/>
        </w:trPr>
        <w:tc>
          <w:tcPr>
            <w:tcW w:w="0" w:type="auto"/>
            <w:vMerge w:val="restart"/>
            <w:tcBorders>
              <w:top w:val="nil"/>
              <w:left w:val="single" w:sz="8" w:space="0" w:color="auto"/>
              <w:bottom w:val="nil"/>
              <w:right w:val="single" w:sz="4" w:space="0" w:color="auto"/>
            </w:tcBorders>
            <w:shd w:val="clear" w:color="auto" w:fill="auto"/>
            <w:vAlign w:val="center"/>
            <w:hideMark/>
          </w:tcPr>
          <w:p w14:paraId="494C0F03" w14:textId="77777777" w:rsidR="00DE7EF5" w:rsidRDefault="00DE7EF5">
            <w:pPr>
              <w:jc w:val="center"/>
              <w:rPr>
                <w:rFonts w:ascii="Century Gothic" w:hAnsi="Century Gothic"/>
                <w:color w:val="000000"/>
              </w:rPr>
            </w:pPr>
            <w:r>
              <w:rPr>
                <w:rFonts w:ascii="Century Gothic" w:hAnsi="Century Gothic"/>
                <w:color w:val="000000"/>
              </w:rPr>
              <w:t>2.11</w:t>
            </w:r>
          </w:p>
        </w:tc>
        <w:tc>
          <w:tcPr>
            <w:tcW w:w="0" w:type="auto"/>
            <w:vMerge w:val="restart"/>
            <w:tcBorders>
              <w:top w:val="nil"/>
              <w:left w:val="single" w:sz="4" w:space="0" w:color="auto"/>
              <w:bottom w:val="nil"/>
              <w:right w:val="single" w:sz="4" w:space="0" w:color="auto"/>
            </w:tcBorders>
            <w:shd w:val="clear" w:color="auto" w:fill="auto"/>
            <w:vAlign w:val="center"/>
            <w:hideMark/>
          </w:tcPr>
          <w:p w14:paraId="05E8BF4C" w14:textId="77777777" w:rsidR="00DE7EF5" w:rsidRDefault="00DE7EF5">
            <w:pPr>
              <w:jc w:val="center"/>
              <w:rPr>
                <w:rFonts w:ascii="Century Gothic" w:hAnsi="Century Gothic"/>
                <w:b/>
                <w:bCs/>
                <w:color w:val="000000"/>
              </w:rPr>
            </w:pPr>
            <w:r>
              <w:rPr>
                <w:rFonts w:ascii="Century Gothic" w:hAnsi="Century Gothic"/>
                <w:b/>
                <w:bCs/>
                <w:color w:val="000000"/>
              </w:rPr>
              <w:t>Reparacion De Paredes Exteriores</w:t>
            </w:r>
          </w:p>
        </w:tc>
        <w:tc>
          <w:tcPr>
            <w:tcW w:w="2408" w:type="dxa"/>
            <w:vMerge w:val="restart"/>
            <w:tcBorders>
              <w:top w:val="nil"/>
              <w:left w:val="single" w:sz="4" w:space="0" w:color="auto"/>
              <w:bottom w:val="single" w:sz="4" w:space="0" w:color="000000"/>
              <w:right w:val="single" w:sz="8" w:space="0" w:color="auto"/>
            </w:tcBorders>
            <w:shd w:val="clear" w:color="auto" w:fill="auto"/>
            <w:vAlign w:val="center"/>
            <w:hideMark/>
          </w:tcPr>
          <w:p w14:paraId="4CFF7045" w14:textId="77777777" w:rsidR="00DE7EF5" w:rsidRDefault="00DE7EF5">
            <w:pPr>
              <w:jc w:val="center"/>
              <w:rPr>
                <w:rFonts w:ascii="Century Gothic" w:hAnsi="Century Gothic"/>
                <w:color w:val="000000"/>
              </w:rPr>
            </w:pPr>
            <w:r>
              <w:rPr>
                <w:rFonts w:ascii="Century Gothic" w:hAnsi="Century Gothic"/>
                <w:color w:val="000000"/>
              </w:rPr>
              <w:t>Lijado, sellado de poros y pintado con sellador acrilico para concretos a dos manos, color blanco, IHSS La Granja. Definido por la supervision del IHSS. Para Paredes Exteriores.</w:t>
            </w:r>
          </w:p>
        </w:tc>
        <w:tc>
          <w:tcPr>
            <w:tcW w:w="160" w:type="dxa"/>
            <w:tcBorders>
              <w:top w:val="nil"/>
              <w:left w:val="nil"/>
              <w:bottom w:val="nil"/>
              <w:right w:val="nil"/>
            </w:tcBorders>
            <w:shd w:val="clear" w:color="auto" w:fill="auto"/>
            <w:noWrap/>
            <w:vAlign w:val="bottom"/>
            <w:hideMark/>
          </w:tcPr>
          <w:p w14:paraId="7E82E09A"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7DEF7678"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6A0C39E" w14:textId="77777777" w:rsidR="00DE7EF5" w:rsidRDefault="00DE7EF5">
            <w:pPr>
              <w:rPr>
                <w:sz w:val="20"/>
                <w:szCs w:val="20"/>
              </w:rPr>
            </w:pPr>
          </w:p>
        </w:tc>
      </w:tr>
      <w:tr w:rsidR="00DE7EF5" w14:paraId="3C89D67D" w14:textId="77777777" w:rsidTr="00DE7EF5">
        <w:trPr>
          <w:trHeight w:val="863"/>
        </w:trPr>
        <w:tc>
          <w:tcPr>
            <w:tcW w:w="0" w:type="auto"/>
            <w:vMerge/>
            <w:tcBorders>
              <w:top w:val="nil"/>
              <w:left w:val="single" w:sz="8" w:space="0" w:color="auto"/>
              <w:bottom w:val="nil"/>
              <w:right w:val="single" w:sz="4" w:space="0" w:color="auto"/>
            </w:tcBorders>
            <w:vAlign w:val="center"/>
            <w:hideMark/>
          </w:tcPr>
          <w:p w14:paraId="24B79A48"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32A68A75" w14:textId="77777777" w:rsidR="00DE7EF5" w:rsidRDefault="00DE7EF5">
            <w:pPr>
              <w:rPr>
                <w:rFonts w:ascii="Century Gothic" w:hAnsi="Century Gothic"/>
                <w:b/>
                <w:bCs/>
                <w:color w:val="000000"/>
              </w:rPr>
            </w:pPr>
          </w:p>
        </w:tc>
        <w:tc>
          <w:tcPr>
            <w:tcW w:w="2408" w:type="dxa"/>
            <w:vMerge/>
            <w:tcBorders>
              <w:top w:val="nil"/>
              <w:left w:val="single" w:sz="4" w:space="0" w:color="auto"/>
              <w:bottom w:val="single" w:sz="4" w:space="0" w:color="000000"/>
              <w:right w:val="single" w:sz="8" w:space="0" w:color="auto"/>
            </w:tcBorders>
            <w:vAlign w:val="center"/>
            <w:hideMark/>
          </w:tcPr>
          <w:p w14:paraId="3A1A7D3A" w14:textId="77777777" w:rsidR="00DE7EF5" w:rsidRDefault="00DE7EF5">
            <w:pPr>
              <w:rPr>
                <w:rFonts w:ascii="Century Gothic" w:hAnsi="Century Gothic"/>
                <w:color w:val="000000"/>
              </w:rPr>
            </w:pPr>
          </w:p>
        </w:tc>
        <w:tc>
          <w:tcPr>
            <w:tcW w:w="160" w:type="dxa"/>
            <w:tcBorders>
              <w:top w:val="nil"/>
              <w:left w:val="nil"/>
              <w:bottom w:val="nil"/>
              <w:right w:val="nil"/>
            </w:tcBorders>
            <w:shd w:val="clear" w:color="auto" w:fill="auto"/>
            <w:noWrap/>
            <w:vAlign w:val="bottom"/>
            <w:hideMark/>
          </w:tcPr>
          <w:p w14:paraId="2542E1EE"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1E2225C"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B4CCE0F" w14:textId="77777777" w:rsidR="00DE7EF5" w:rsidRDefault="00DE7EF5">
            <w:pPr>
              <w:rPr>
                <w:sz w:val="20"/>
                <w:szCs w:val="20"/>
              </w:rPr>
            </w:pPr>
          </w:p>
        </w:tc>
      </w:tr>
      <w:tr w:rsidR="00DE7EF5" w14:paraId="53D6EECC" w14:textId="77777777" w:rsidTr="00DE7EF5">
        <w:trPr>
          <w:trHeight w:val="863"/>
        </w:trPr>
        <w:tc>
          <w:tcPr>
            <w:tcW w:w="0" w:type="auto"/>
            <w:vMerge/>
            <w:tcBorders>
              <w:top w:val="nil"/>
              <w:left w:val="single" w:sz="8" w:space="0" w:color="auto"/>
              <w:bottom w:val="nil"/>
              <w:right w:val="single" w:sz="4" w:space="0" w:color="auto"/>
            </w:tcBorders>
            <w:vAlign w:val="center"/>
            <w:hideMark/>
          </w:tcPr>
          <w:p w14:paraId="0EF6465D"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18F6262B"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8" w:space="0" w:color="auto"/>
            </w:tcBorders>
            <w:shd w:val="clear" w:color="auto" w:fill="auto"/>
            <w:vAlign w:val="center"/>
            <w:hideMark/>
          </w:tcPr>
          <w:p w14:paraId="362304EE" w14:textId="77777777" w:rsidR="00DE7EF5" w:rsidRDefault="00DE7EF5">
            <w:pPr>
              <w:jc w:val="center"/>
              <w:rPr>
                <w:rFonts w:ascii="Century Gothic" w:hAnsi="Century Gothic"/>
                <w:color w:val="000000"/>
              </w:rPr>
            </w:pPr>
            <w:r>
              <w:rPr>
                <w:rFonts w:ascii="Century Gothic" w:hAnsi="Century Gothic"/>
                <w:color w:val="000000"/>
              </w:rPr>
              <w:t>Suministro e Instalación de Tratamiento Químico para paredes exteriores de edificio STAIN KILLER o similar.</w:t>
            </w:r>
          </w:p>
        </w:tc>
        <w:tc>
          <w:tcPr>
            <w:tcW w:w="160" w:type="dxa"/>
            <w:tcBorders>
              <w:top w:val="nil"/>
              <w:left w:val="nil"/>
              <w:bottom w:val="nil"/>
              <w:right w:val="nil"/>
            </w:tcBorders>
            <w:shd w:val="clear" w:color="auto" w:fill="auto"/>
            <w:noWrap/>
            <w:vAlign w:val="bottom"/>
            <w:hideMark/>
          </w:tcPr>
          <w:p w14:paraId="7880F8F9"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06DC527C"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4D55136C" w14:textId="77777777" w:rsidR="00DE7EF5" w:rsidRDefault="00DE7EF5">
            <w:pPr>
              <w:rPr>
                <w:sz w:val="20"/>
                <w:szCs w:val="20"/>
              </w:rPr>
            </w:pPr>
          </w:p>
        </w:tc>
      </w:tr>
      <w:tr w:rsidR="00DE7EF5" w14:paraId="53D78677" w14:textId="77777777" w:rsidTr="00DE7EF5">
        <w:trPr>
          <w:trHeight w:val="983"/>
        </w:trPr>
        <w:tc>
          <w:tcPr>
            <w:tcW w:w="0" w:type="auto"/>
            <w:vMerge/>
            <w:tcBorders>
              <w:top w:val="nil"/>
              <w:left w:val="single" w:sz="8" w:space="0" w:color="auto"/>
              <w:bottom w:val="nil"/>
              <w:right w:val="single" w:sz="4" w:space="0" w:color="auto"/>
            </w:tcBorders>
            <w:vAlign w:val="center"/>
            <w:hideMark/>
          </w:tcPr>
          <w:p w14:paraId="7793FCC5"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03550AA8" w14:textId="77777777" w:rsidR="00DE7EF5" w:rsidRDefault="00DE7EF5">
            <w:pPr>
              <w:rPr>
                <w:rFonts w:ascii="Century Gothic" w:hAnsi="Century Gothic"/>
                <w:b/>
                <w:bCs/>
                <w:color w:val="000000"/>
              </w:rPr>
            </w:pPr>
          </w:p>
        </w:tc>
        <w:tc>
          <w:tcPr>
            <w:tcW w:w="2408" w:type="dxa"/>
            <w:tcBorders>
              <w:top w:val="nil"/>
              <w:left w:val="nil"/>
              <w:bottom w:val="nil"/>
              <w:right w:val="single" w:sz="8" w:space="0" w:color="auto"/>
            </w:tcBorders>
            <w:shd w:val="clear" w:color="auto" w:fill="auto"/>
            <w:vAlign w:val="center"/>
            <w:hideMark/>
          </w:tcPr>
          <w:p w14:paraId="70867086" w14:textId="77777777" w:rsidR="00DE7EF5" w:rsidRDefault="00DE7EF5">
            <w:pPr>
              <w:jc w:val="center"/>
              <w:rPr>
                <w:rFonts w:ascii="Century Gothic" w:hAnsi="Century Gothic"/>
                <w:color w:val="000000"/>
              </w:rPr>
            </w:pPr>
            <w:r>
              <w:rPr>
                <w:rFonts w:ascii="Century Gothic" w:hAnsi="Century Gothic"/>
                <w:color w:val="000000"/>
              </w:rPr>
              <w:t>El pintado es a dos manos. El color deberá ser aprobado por la supervisión del IHSS. La pintura es pararedes exteriores.</w:t>
            </w:r>
          </w:p>
        </w:tc>
        <w:tc>
          <w:tcPr>
            <w:tcW w:w="160" w:type="dxa"/>
            <w:tcBorders>
              <w:top w:val="nil"/>
              <w:left w:val="nil"/>
              <w:bottom w:val="nil"/>
              <w:right w:val="nil"/>
            </w:tcBorders>
            <w:shd w:val="clear" w:color="auto" w:fill="auto"/>
            <w:noWrap/>
            <w:vAlign w:val="bottom"/>
            <w:hideMark/>
          </w:tcPr>
          <w:p w14:paraId="7097A5F0"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04C5D044"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3D37FB8" w14:textId="77777777" w:rsidR="00DE7EF5" w:rsidRDefault="00DE7EF5">
            <w:pPr>
              <w:rPr>
                <w:sz w:val="20"/>
                <w:szCs w:val="20"/>
              </w:rPr>
            </w:pPr>
          </w:p>
        </w:tc>
      </w:tr>
      <w:tr w:rsidR="00DE7EF5" w14:paraId="65DA3719" w14:textId="77777777" w:rsidTr="00DE7EF5">
        <w:trPr>
          <w:trHeight w:val="983"/>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4E6E28" w14:textId="77777777" w:rsidR="00DE7EF5" w:rsidRDefault="00DE7EF5">
            <w:pPr>
              <w:jc w:val="center"/>
              <w:rPr>
                <w:rFonts w:ascii="Century Gothic" w:hAnsi="Century Gothic"/>
                <w:b/>
                <w:bCs/>
                <w:color w:val="000000"/>
              </w:rPr>
            </w:pPr>
            <w:r>
              <w:rPr>
                <w:rFonts w:ascii="Century Gothic" w:hAnsi="Century Gothic"/>
                <w:b/>
                <w:bCs/>
                <w:color w:val="000000"/>
              </w:rPr>
              <w:lastRenderedPageBreak/>
              <w:t>3</w:t>
            </w:r>
          </w:p>
        </w:tc>
        <w:tc>
          <w:tcPr>
            <w:tcW w:w="783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E4AFB9" w14:textId="77777777" w:rsidR="00DE7EF5" w:rsidRDefault="00DE7EF5">
            <w:pPr>
              <w:rPr>
                <w:rFonts w:ascii="Century Gothic" w:hAnsi="Century Gothic"/>
                <w:b/>
                <w:bCs/>
                <w:color w:val="000000"/>
              </w:rPr>
            </w:pPr>
            <w:r>
              <w:rPr>
                <w:rFonts w:ascii="Century Gothic" w:hAnsi="Century Gothic"/>
                <w:b/>
                <w:bCs/>
                <w:color w:val="000000"/>
              </w:rPr>
              <w:t>PINTURA</w:t>
            </w:r>
          </w:p>
        </w:tc>
        <w:tc>
          <w:tcPr>
            <w:tcW w:w="160" w:type="dxa"/>
            <w:tcBorders>
              <w:top w:val="nil"/>
              <w:left w:val="nil"/>
              <w:bottom w:val="nil"/>
              <w:right w:val="nil"/>
            </w:tcBorders>
            <w:shd w:val="clear" w:color="auto" w:fill="auto"/>
            <w:noWrap/>
            <w:vAlign w:val="bottom"/>
            <w:hideMark/>
          </w:tcPr>
          <w:p w14:paraId="6D363913" w14:textId="77777777" w:rsidR="00DE7EF5" w:rsidRDefault="00DE7EF5">
            <w:pPr>
              <w:rPr>
                <w:rFonts w:ascii="Century Gothic" w:hAnsi="Century Gothic"/>
                <w:b/>
                <w:bCs/>
                <w:color w:val="000000"/>
              </w:rPr>
            </w:pPr>
          </w:p>
        </w:tc>
        <w:tc>
          <w:tcPr>
            <w:tcW w:w="0" w:type="auto"/>
            <w:tcBorders>
              <w:top w:val="nil"/>
              <w:left w:val="nil"/>
              <w:bottom w:val="nil"/>
              <w:right w:val="nil"/>
            </w:tcBorders>
            <w:shd w:val="clear" w:color="auto" w:fill="auto"/>
            <w:noWrap/>
            <w:vAlign w:val="bottom"/>
            <w:hideMark/>
          </w:tcPr>
          <w:p w14:paraId="54388B42"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8433879" w14:textId="77777777" w:rsidR="00DE7EF5" w:rsidRDefault="00DE7EF5">
            <w:pPr>
              <w:rPr>
                <w:sz w:val="20"/>
                <w:szCs w:val="20"/>
              </w:rPr>
            </w:pPr>
          </w:p>
        </w:tc>
      </w:tr>
      <w:tr w:rsidR="00DE7EF5" w14:paraId="6782FA54" w14:textId="77777777" w:rsidTr="00DE7EF5">
        <w:trPr>
          <w:trHeight w:val="2760"/>
        </w:trPr>
        <w:tc>
          <w:tcPr>
            <w:tcW w:w="0" w:type="auto"/>
            <w:vMerge w:val="restart"/>
            <w:tcBorders>
              <w:top w:val="nil"/>
              <w:left w:val="single" w:sz="8" w:space="0" w:color="auto"/>
              <w:bottom w:val="nil"/>
              <w:right w:val="single" w:sz="4" w:space="0" w:color="auto"/>
            </w:tcBorders>
            <w:shd w:val="clear" w:color="auto" w:fill="auto"/>
            <w:noWrap/>
            <w:vAlign w:val="center"/>
            <w:hideMark/>
          </w:tcPr>
          <w:p w14:paraId="7F809C4F" w14:textId="77777777" w:rsidR="00DE7EF5" w:rsidRDefault="00DE7EF5">
            <w:pPr>
              <w:jc w:val="center"/>
              <w:rPr>
                <w:rFonts w:ascii="Century Gothic" w:hAnsi="Century Gothic"/>
                <w:color w:val="000000"/>
              </w:rPr>
            </w:pPr>
            <w:r>
              <w:rPr>
                <w:rFonts w:ascii="Century Gothic" w:hAnsi="Century Gothic"/>
                <w:color w:val="000000"/>
              </w:rPr>
              <w:t>3.1 a 3.27</w:t>
            </w:r>
          </w:p>
        </w:tc>
        <w:tc>
          <w:tcPr>
            <w:tcW w:w="0" w:type="auto"/>
            <w:vMerge w:val="restart"/>
            <w:tcBorders>
              <w:top w:val="nil"/>
              <w:left w:val="single" w:sz="4" w:space="0" w:color="auto"/>
              <w:bottom w:val="nil"/>
              <w:right w:val="single" w:sz="4" w:space="0" w:color="auto"/>
            </w:tcBorders>
            <w:shd w:val="clear" w:color="auto" w:fill="auto"/>
            <w:noWrap/>
            <w:vAlign w:val="center"/>
            <w:hideMark/>
          </w:tcPr>
          <w:p w14:paraId="03F987ED" w14:textId="77777777" w:rsidR="00DE7EF5" w:rsidRDefault="00DE7EF5">
            <w:pPr>
              <w:jc w:val="center"/>
              <w:rPr>
                <w:rFonts w:ascii="Century Gothic" w:hAnsi="Century Gothic"/>
                <w:b/>
                <w:bCs/>
                <w:color w:val="000000"/>
              </w:rPr>
            </w:pPr>
            <w:r>
              <w:rPr>
                <w:rFonts w:ascii="Century Gothic" w:hAnsi="Century Gothic"/>
                <w:b/>
                <w:bCs/>
                <w:color w:val="000000"/>
              </w:rPr>
              <w:t>Pintura General Para Paredes Exteriores de Edificios</w:t>
            </w:r>
          </w:p>
        </w:tc>
        <w:tc>
          <w:tcPr>
            <w:tcW w:w="2408" w:type="dxa"/>
            <w:tcBorders>
              <w:top w:val="single" w:sz="4" w:space="0" w:color="auto"/>
              <w:left w:val="nil"/>
              <w:bottom w:val="single" w:sz="4" w:space="0" w:color="auto"/>
              <w:right w:val="single" w:sz="8" w:space="0" w:color="auto"/>
            </w:tcBorders>
            <w:shd w:val="clear" w:color="auto" w:fill="auto"/>
            <w:vAlign w:val="center"/>
            <w:hideMark/>
          </w:tcPr>
          <w:p w14:paraId="16E04114" w14:textId="77777777" w:rsidR="00DE7EF5" w:rsidRDefault="00DE7EF5">
            <w:pPr>
              <w:jc w:val="center"/>
              <w:rPr>
                <w:rFonts w:ascii="Century Gothic" w:hAnsi="Century Gothic"/>
                <w:color w:val="000000"/>
              </w:rPr>
            </w:pPr>
            <w:r>
              <w:rPr>
                <w:rFonts w:ascii="Century Gothic" w:hAnsi="Century Gothic"/>
                <w:color w:val="000000"/>
              </w:rPr>
              <w:t>Lijado, sellado de poros y pintado con un sellador antialcalino, base solvente, formulado a partir de resinas acrílicas base solventes, diseñado con pigmentos especiales y aditivos  con propiedades de adhesión sobre superficies brillantes, trabaja como bloqueador de manchas de humedad, tabaco, moho, grafiti, smog, óxido. Es altamente resistente a la alcalinidad (resistencia a pH 13), debe incluir Lijado, sellado de poros y pintado,  Para Paredes Exteriores del Edificio.</w:t>
            </w:r>
          </w:p>
        </w:tc>
        <w:tc>
          <w:tcPr>
            <w:tcW w:w="160" w:type="dxa"/>
            <w:tcBorders>
              <w:top w:val="nil"/>
              <w:left w:val="nil"/>
              <w:bottom w:val="nil"/>
              <w:right w:val="nil"/>
            </w:tcBorders>
            <w:shd w:val="clear" w:color="auto" w:fill="auto"/>
            <w:noWrap/>
            <w:vAlign w:val="bottom"/>
            <w:hideMark/>
          </w:tcPr>
          <w:p w14:paraId="342D55A9"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4A3C137A"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7DC41C6A" w14:textId="77777777" w:rsidR="00DE7EF5" w:rsidRDefault="00DE7EF5">
            <w:pPr>
              <w:rPr>
                <w:sz w:val="20"/>
                <w:szCs w:val="20"/>
              </w:rPr>
            </w:pPr>
          </w:p>
        </w:tc>
      </w:tr>
      <w:tr w:rsidR="00DE7EF5" w14:paraId="04A79169" w14:textId="77777777" w:rsidTr="00DE7EF5">
        <w:trPr>
          <w:trHeight w:val="1725"/>
        </w:trPr>
        <w:tc>
          <w:tcPr>
            <w:tcW w:w="0" w:type="auto"/>
            <w:vMerge/>
            <w:tcBorders>
              <w:top w:val="nil"/>
              <w:left w:val="single" w:sz="8" w:space="0" w:color="auto"/>
              <w:bottom w:val="nil"/>
              <w:right w:val="single" w:sz="4" w:space="0" w:color="auto"/>
            </w:tcBorders>
            <w:vAlign w:val="center"/>
            <w:hideMark/>
          </w:tcPr>
          <w:p w14:paraId="26CA510B"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3A93D562"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8" w:space="0" w:color="auto"/>
            </w:tcBorders>
            <w:shd w:val="clear" w:color="auto" w:fill="auto"/>
            <w:vAlign w:val="center"/>
            <w:hideMark/>
          </w:tcPr>
          <w:p w14:paraId="546DE7E4" w14:textId="77777777" w:rsidR="00DE7EF5" w:rsidRDefault="00DE7EF5">
            <w:pPr>
              <w:jc w:val="center"/>
              <w:rPr>
                <w:rFonts w:ascii="Century Gothic" w:hAnsi="Century Gothic"/>
                <w:color w:val="000000"/>
              </w:rPr>
            </w:pPr>
            <w:r>
              <w:rPr>
                <w:rFonts w:ascii="Century Gothic" w:hAnsi="Century Gothic"/>
                <w:color w:val="000000"/>
              </w:rPr>
              <w:t xml:space="preserve">Lijado, sellado de poros y pintado con pintura látex mate antihongos lavable a dos manos, de paredes,  color azul oscuro y azul claro aprobado por la supervisión del IHSS Exterior, acabado mate, incluir </w:t>
            </w:r>
            <w:r>
              <w:rPr>
                <w:rFonts w:ascii="Century Gothic" w:hAnsi="Century Gothic"/>
                <w:color w:val="000000"/>
              </w:rPr>
              <w:lastRenderedPageBreak/>
              <w:t>enmasillado para corrección de superficies.</w:t>
            </w:r>
          </w:p>
        </w:tc>
        <w:tc>
          <w:tcPr>
            <w:tcW w:w="160" w:type="dxa"/>
            <w:tcBorders>
              <w:top w:val="nil"/>
              <w:left w:val="nil"/>
              <w:bottom w:val="nil"/>
              <w:right w:val="nil"/>
            </w:tcBorders>
            <w:shd w:val="clear" w:color="auto" w:fill="auto"/>
            <w:noWrap/>
            <w:vAlign w:val="bottom"/>
            <w:hideMark/>
          </w:tcPr>
          <w:p w14:paraId="1766071F"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402BFC50"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727B70E9" w14:textId="77777777" w:rsidR="00DE7EF5" w:rsidRDefault="00DE7EF5">
            <w:pPr>
              <w:rPr>
                <w:sz w:val="20"/>
                <w:szCs w:val="20"/>
              </w:rPr>
            </w:pPr>
          </w:p>
        </w:tc>
      </w:tr>
      <w:tr w:rsidR="00DE7EF5" w14:paraId="07E34FFC" w14:textId="77777777" w:rsidTr="00DE7EF5">
        <w:trPr>
          <w:trHeight w:val="1725"/>
        </w:trPr>
        <w:tc>
          <w:tcPr>
            <w:tcW w:w="0" w:type="auto"/>
            <w:vMerge/>
            <w:tcBorders>
              <w:top w:val="nil"/>
              <w:left w:val="single" w:sz="8" w:space="0" w:color="auto"/>
              <w:bottom w:val="nil"/>
              <w:right w:val="single" w:sz="4" w:space="0" w:color="auto"/>
            </w:tcBorders>
            <w:vAlign w:val="center"/>
            <w:hideMark/>
          </w:tcPr>
          <w:p w14:paraId="2B8218E0"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390117E7"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8" w:space="0" w:color="auto"/>
            </w:tcBorders>
            <w:shd w:val="clear" w:color="auto" w:fill="auto"/>
            <w:vAlign w:val="center"/>
            <w:hideMark/>
          </w:tcPr>
          <w:p w14:paraId="79FEBA2D" w14:textId="77777777" w:rsidR="00DE7EF5" w:rsidRDefault="00DE7EF5">
            <w:pPr>
              <w:jc w:val="center"/>
              <w:rPr>
                <w:rFonts w:ascii="Century Gothic" w:hAnsi="Century Gothic"/>
                <w:color w:val="000000"/>
              </w:rPr>
            </w:pPr>
            <w:r>
              <w:rPr>
                <w:rFonts w:ascii="Century Gothic" w:hAnsi="Century Gothic"/>
                <w:color w:val="000000"/>
              </w:rPr>
              <w:t>Lijado, sellado de poros y pintado con pintura látex mate antihongos lavable a dos manos, de paredes,  color a definir por la supervisión del IHSS Exterior, acabado mate incluir sellador de paredes y enmasillado para corrección de superficies.</w:t>
            </w:r>
          </w:p>
        </w:tc>
        <w:tc>
          <w:tcPr>
            <w:tcW w:w="160" w:type="dxa"/>
            <w:tcBorders>
              <w:top w:val="nil"/>
              <w:left w:val="nil"/>
              <w:bottom w:val="nil"/>
              <w:right w:val="nil"/>
            </w:tcBorders>
            <w:shd w:val="clear" w:color="auto" w:fill="auto"/>
            <w:noWrap/>
            <w:vAlign w:val="bottom"/>
            <w:hideMark/>
          </w:tcPr>
          <w:p w14:paraId="3C395891"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7F079534"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0F3E69F" w14:textId="77777777" w:rsidR="00DE7EF5" w:rsidRDefault="00DE7EF5">
            <w:pPr>
              <w:rPr>
                <w:sz w:val="20"/>
                <w:szCs w:val="20"/>
              </w:rPr>
            </w:pPr>
          </w:p>
        </w:tc>
      </w:tr>
      <w:tr w:rsidR="00DE7EF5" w14:paraId="56A0521F" w14:textId="77777777" w:rsidTr="00DE7EF5">
        <w:trPr>
          <w:trHeight w:val="983"/>
        </w:trPr>
        <w:tc>
          <w:tcPr>
            <w:tcW w:w="0" w:type="auto"/>
            <w:vMerge/>
            <w:tcBorders>
              <w:top w:val="nil"/>
              <w:left w:val="single" w:sz="8" w:space="0" w:color="auto"/>
              <w:bottom w:val="nil"/>
              <w:right w:val="single" w:sz="4" w:space="0" w:color="auto"/>
            </w:tcBorders>
            <w:vAlign w:val="center"/>
            <w:hideMark/>
          </w:tcPr>
          <w:p w14:paraId="36803171"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6EF58D0C"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4" w:space="0" w:color="auto"/>
            </w:tcBorders>
            <w:shd w:val="clear" w:color="auto" w:fill="auto"/>
            <w:vAlign w:val="center"/>
            <w:hideMark/>
          </w:tcPr>
          <w:p w14:paraId="5D30ECC2" w14:textId="77777777" w:rsidR="00DE7EF5" w:rsidRDefault="00DE7EF5">
            <w:pPr>
              <w:jc w:val="center"/>
              <w:rPr>
                <w:rFonts w:ascii="Century Gothic" w:hAnsi="Century Gothic"/>
                <w:color w:val="000000"/>
              </w:rPr>
            </w:pPr>
            <w:r>
              <w:rPr>
                <w:rFonts w:ascii="Century Gothic" w:hAnsi="Century Gothic"/>
                <w:color w:val="000000"/>
              </w:rPr>
              <w:t xml:space="preserve">En las paredes existentes que se deban pintar, se debe considerar el costo del enmasillado y resanes en las mismas. </w:t>
            </w:r>
          </w:p>
        </w:tc>
        <w:tc>
          <w:tcPr>
            <w:tcW w:w="160" w:type="dxa"/>
            <w:tcBorders>
              <w:top w:val="nil"/>
              <w:left w:val="nil"/>
              <w:bottom w:val="nil"/>
              <w:right w:val="nil"/>
            </w:tcBorders>
            <w:shd w:val="clear" w:color="auto" w:fill="auto"/>
            <w:noWrap/>
            <w:vAlign w:val="bottom"/>
            <w:hideMark/>
          </w:tcPr>
          <w:p w14:paraId="38F7C1CB"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13D25121"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067F244D" w14:textId="77777777" w:rsidR="00DE7EF5" w:rsidRDefault="00DE7EF5">
            <w:pPr>
              <w:rPr>
                <w:sz w:val="20"/>
                <w:szCs w:val="20"/>
              </w:rPr>
            </w:pPr>
          </w:p>
        </w:tc>
      </w:tr>
      <w:tr w:rsidR="00DE7EF5" w14:paraId="36466D26" w14:textId="77777777" w:rsidTr="00DE7EF5">
        <w:trPr>
          <w:trHeight w:val="983"/>
        </w:trPr>
        <w:tc>
          <w:tcPr>
            <w:tcW w:w="0" w:type="auto"/>
            <w:vMerge/>
            <w:tcBorders>
              <w:top w:val="nil"/>
              <w:left w:val="single" w:sz="8" w:space="0" w:color="auto"/>
              <w:bottom w:val="nil"/>
              <w:right w:val="single" w:sz="4" w:space="0" w:color="auto"/>
            </w:tcBorders>
            <w:vAlign w:val="center"/>
            <w:hideMark/>
          </w:tcPr>
          <w:p w14:paraId="5F7B5949"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1A1D202F"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4" w:space="0" w:color="auto"/>
            </w:tcBorders>
            <w:shd w:val="clear" w:color="auto" w:fill="auto"/>
            <w:vAlign w:val="center"/>
            <w:hideMark/>
          </w:tcPr>
          <w:p w14:paraId="6A687CAB" w14:textId="77777777" w:rsidR="00DE7EF5" w:rsidRDefault="00DE7EF5">
            <w:pPr>
              <w:jc w:val="center"/>
              <w:rPr>
                <w:rFonts w:ascii="Century Gothic" w:hAnsi="Century Gothic"/>
                <w:color w:val="000000"/>
              </w:rPr>
            </w:pPr>
            <w:r>
              <w:rPr>
                <w:rFonts w:ascii="Century Gothic" w:hAnsi="Century Gothic"/>
                <w:color w:val="000000"/>
              </w:rPr>
              <w:t>El pintado es a dos manos. El color deberá ser aprobado por la supervisión del IHSS.</w:t>
            </w:r>
          </w:p>
        </w:tc>
        <w:tc>
          <w:tcPr>
            <w:tcW w:w="160" w:type="dxa"/>
            <w:tcBorders>
              <w:top w:val="nil"/>
              <w:left w:val="nil"/>
              <w:bottom w:val="nil"/>
              <w:right w:val="nil"/>
            </w:tcBorders>
            <w:shd w:val="clear" w:color="auto" w:fill="auto"/>
            <w:noWrap/>
            <w:vAlign w:val="bottom"/>
            <w:hideMark/>
          </w:tcPr>
          <w:p w14:paraId="4583A4E8"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665A2AA0"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C222DDE" w14:textId="77777777" w:rsidR="00DE7EF5" w:rsidRDefault="00DE7EF5">
            <w:pPr>
              <w:rPr>
                <w:sz w:val="20"/>
                <w:szCs w:val="20"/>
              </w:rPr>
            </w:pPr>
          </w:p>
        </w:tc>
      </w:tr>
      <w:tr w:rsidR="00DE7EF5" w14:paraId="59A45645" w14:textId="77777777" w:rsidTr="00DE7EF5">
        <w:trPr>
          <w:trHeight w:val="983"/>
        </w:trPr>
        <w:tc>
          <w:tcPr>
            <w:tcW w:w="0" w:type="auto"/>
            <w:vMerge/>
            <w:tcBorders>
              <w:top w:val="nil"/>
              <w:left w:val="single" w:sz="8" w:space="0" w:color="auto"/>
              <w:bottom w:val="nil"/>
              <w:right w:val="single" w:sz="4" w:space="0" w:color="auto"/>
            </w:tcBorders>
            <w:vAlign w:val="center"/>
            <w:hideMark/>
          </w:tcPr>
          <w:p w14:paraId="46D619EE" w14:textId="77777777" w:rsidR="00DE7EF5" w:rsidRDefault="00DE7EF5">
            <w:pPr>
              <w:rPr>
                <w:rFonts w:ascii="Century Gothic" w:hAnsi="Century Gothic"/>
                <w:color w:val="000000"/>
              </w:rPr>
            </w:pPr>
          </w:p>
        </w:tc>
        <w:tc>
          <w:tcPr>
            <w:tcW w:w="0" w:type="auto"/>
            <w:vMerge/>
            <w:tcBorders>
              <w:top w:val="nil"/>
              <w:left w:val="single" w:sz="4" w:space="0" w:color="auto"/>
              <w:bottom w:val="nil"/>
              <w:right w:val="single" w:sz="4" w:space="0" w:color="auto"/>
            </w:tcBorders>
            <w:vAlign w:val="center"/>
            <w:hideMark/>
          </w:tcPr>
          <w:p w14:paraId="1EAD921C"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4" w:space="0" w:color="auto"/>
            </w:tcBorders>
            <w:shd w:val="clear" w:color="auto" w:fill="auto"/>
            <w:vAlign w:val="center"/>
            <w:hideMark/>
          </w:tcPr>
          <w:p w14:paraId="03CAFD10" w14:textId="77777777" w:rsidR="00DE7EF5" w:rsidRDefault="00DE7EF5">
            <w:pPr>
              <w:jc w:val="center"/>
              <w:rPr>
                <w:rFonts w:ascii="Century Gothic" w:hAnsi="Century Gothic"/>
                <w:color w:val="000000"/>
              </w:rPr>
            </w:pPr>
            <w:r>
              <w:rPr>
                <w:rFonts w:ascii="Century Gothic" w:hAnsi="Century Gothic"/>
                <w:color w:val="000000"/>
              </w:rPr>
              <w:t>Toda La Pintura es para Paredes Exteriores, ya que todo el proyecto es en las paredes exteriores de los edificios calculados del IHSS.</w:t>
            </w:r>
          </w:p>
        </w:tc>
        <w:tc>
          <w:tcPr>
            <w:tcW w:w="160" w:type="dxa"/>
            <w:tcBorders>
              <w:top w:val="nil"/>
              <w:left w:val="nil"/>
              <w:bottom w:val="nil"/>
              <w:right w:val="nil"/>
            </w:tcBorders>
            <w:shd w:val="clear" w:color="auto" w:fill="auto"/>
            <w:noWrap/>
            <w:vAlign w:val="bottom"/>
            <w:hideMark/>
          </w:tcPr>
          <w:p w14:paraId="1D5B0DD4"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492E4EA3"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08BAE24" w14:textId="77777777" w:rsidR="00DE7EF5" w:rsidRDefault="00DE7EF5">
            <w:pPr>
              <w:rPr>
                <w:sz w:val="20"/>
                <w:szCs w:val="20"/>
              </w:rPr>
            </w:pPr>
          </w:p>
        </w:tc>
      </w:tr>
      <w:tr w:rsidR="00DE7EF5" w14:paraId="20F9E402" w14:textId="77777777" w:rsidTr="00DE7EF5">
        <w:trPr>
          <w:trHeight w:val="983"/>
        </w:trPr>
        <w:tc>
          <w:tcPr>
            <w:tcW w:w="0" w:type="auto"/>
            <w:vMerge w:val="restart"/>
            <w:tcBorders>
              <w:top w:val="single" w:sz="4" w:space="0" w:color="auto"/>
              <w:left w:val="single" w:sz="8" w:space="0" w:color="auto"/>
              <w:bottom w:val="nil"/>
              <w:right w:val="single" w:sz="4" w:space="0" w:color="auto"/>
            </w:tcBorders>
            <w:shd w:val="clear" w:color="auto" w:fill="auto"/>
            <w:vAlign w:val="center"/>
            <w:hideMark/>
          </w:tcPr>
          <w:p w14:paraId="108E81F1" w14:textId="77777777" w:rsidR="00DE7EF5" w:rsidRDefault="00DE7EF5">
            <w:pPr>
              <w:jc w:val="center"/>
              <w:rPr>
                <w:rFonts w:ascii="Century Gothic" w:hAnsi="Century Gothic"/>
                <w:color w:val="000000"/>
              </w:rPr>
            </w:pPr>
            <w:r>
              <w:rPr>
                <w:rFonts w:ascii="Century Gothic" w:hAnsi="Century Gothic"/>
                <w:color w:val="000000"/>
              </w:rPr>
              <w:lastRenderedPageBreak/>
              <w:t>3.28 a 3.54</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461BAB1B" w14:textId="77777777" w:rsidR="00DE7EF5" w:rsidRDefault="00DE7EF5">
            <w:pPr>
              <w:jc w:val="center"/>
              <w:rPr>
                <w:rFonts w:ascii="Century Gothic" w:hAnsi="Century Gothic"/>
                <w:b/>
                <w:bCs/>
                <w:color w:val="000000"/>
              </w:rPr>
            </w:pPr>
            <w:r>
              <w:rPr>
                <w:rFonts w:ascii="Century Gothic" w:hAnsi="Century Gothic"/>
                <w:b/>
                <w:bCs/>
                <w:color w:val="000000"/>
              </w:rPr>
              <w:t>Resane De Paredes Exteriores</w:t>
            </w:r>
          </w:p>
        </w:tc>
        <w:tc>
          <w:tcPr>
            <w:tcW w:w="2408" w:type="dxa"/>
            <w:tcBorders>
              <w:top w:val="nil"/>
              <w:left w:val="nil"/>
              <w:bottom w:val="single" w:sz="4" w:space="0" w:color="auto"/>
              <w:right w:val="single" w:sz="8" w:space="0" w:color="auto"/>
            </w:tcBorders>
            <w:shd w:val="clear" w:color="auto" w:fill="auto"/>
            <w:vAlign w:val="center"/>
            <w:hideMark/>
          </w:tcPr>
          <w:p w14:paraId="2E7FF943" w14:textId="77777777" w:rsidR="00DE7EF5" w:rsidRDefault="00DE7EF5">
            <w:pPr>
              <w:jc w:val="center"/>
              <w:rPr>
                <w:rFonts w:ascii="Century Gothic" w:hAnsi="Century Gothic"/>
                <w:color w:val="000000"/>
              </w:rPr>
            </w:pPr>
            <w:r>
              <w:rPr>
                <w:rFonts w:ascii="Century Gothic" w:hAnsi="Century Gothic"/>
                <w:color w:val="000000"/>
              </w:rPr>
              <w:t>Las paredes de bloque deberan ser resanadas con una mezcla de cemento-arenilla rosada, con un 20% de cemento en la mezcla.</w:t>
            </w:r>
          </w:p>
        </w:tc>
        <w:tc>
          <w:tcPr>
            <w:tcW w:w="160" w:type="dxa"/>
            <w:tcBorders>
              <w:top w:val="nil"/>
              <w:left w:val="nil"/>
              <w:bottom w:val="nil"/>
              <w:right w:val="nil"/>
            </w:tcBorders>
            <w:shd w:val="clear" w:color="auto" w:fill="auto"/>
            <w:noWrap/>
            <w:vAlign w:val="bottom"/>
            <w:hideMark/>
          </w:tcPr>
          <w:p w14:paraId="7E8A39A1"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17D1E1D5"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9D16418" w14:textId="77777777" w:rsidR="00DE7EF5" w:rsidRDefault="00DE7EF5">
            <w:pPr>
              <w:rPr>
                <w:sz w:val="20"/>
                <w:szCs w:val="20"/>
              </w:rPr>
            </w:pPr>
          </w:p>
        </w:tc>
      </w:tr>
      <w:tr w:rsidR="00DE7EF5" w14:paraId="0C440EEB" w14:textId="77777777" w:rsidTr="00DE7EF5">
        <w:trPr>
          <w:trHeight w:val="983"/>
        </w:trPr>
        <w:tc>
          <w:tcPr>
            <w:tcW w:w="0" w:type="auto"/>
            <w:vMerge/>
            <w:tcBorders>
              <w:top w:val="single" w:sz="4" w:space="0" w:color="auto"/>
              <w:left w:val="single" w:sz="8" w:space="0" w:color="auto"/>
              <w:bottom w:val="nil"/>
              <w:right w:val="single" w:sz="4" w:space="0" w:color="auto"/>
            </w:tcBorders>
            <w:vAlign w:val="center"/>
            <w:hideMark/>
          </w:tcPr>
          <w:p w14:paraId="2DACDACC" w14:textId="77777777" w:rsidR="00DE7EF5" w:rsidRDefault="00DE7EF5">
            <w:pPr>
              <w:rPr>
                <w:rFonts w:ascii="Century Gothic" w:hAnsi="Century Gothic"/>
                <w:color w:val="000000"/>
              </w:rPr>
            </w:pPr>
          </w:p>
        </w:tc>
        <w:tc>
          <w:tcPr>
            <w:tcW w:w="0" w:type="auto"/>
            <w:vMerge/>
            <w:tcBorders>
              <w:top w:val="single" w:sz="4" w:space="0" w:color="auto"/>
              <w:left w:val="single" w:sz="4" w:space="0" w:color="auto"/>
              <w:bottom w:val="nil"/>
              <w:right w:val="single" w:sz="4" w:space="0" w:color="auto"/>
            </w:tcBorders>
            <w:vAlign w:val="center"/>
            <w:hideMark/>
          </w:tcPr>
          <w:p w14:paraId="5B52952E"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8" w:space="0" w:color="auto"/>
            </w:tcBorders>
            <w:shd w:val="clear" w:color="auto" w:fill="auto"/>
            <w:vAlign w:val="center"/>
            <w:hideMark/>
          </w:tcPr>
          <w:p w14:paraId="0A31F415" w14:textId="77777777" w:rsidR="00DE7EF5" w:rsidRDefault="00DE7EF5">
            <w:pPr>
              <w:jc w:val="center"/>
              <w:rPr>
                <w:rFonts w:ascii="Century Gothic" w:hAnsi="Century Gothic"/>
                <w:color w:val="000000"/>
              </w:rPr>
            </w:pPr>
            <w:r>
              <w:rPr>
                <w:rFonts w:ascii="Century Gothic" w:hAnsi="Century Gothic"/>
                <w:color w:val="000000"/>
              </w:rPr>
              <w:t>Utilizar el tratamiento según la Paredes exteriores y que sea de buena calidad y total recubrimiento.</w:t>
            </w:r>
          </w:p>
        </w:tc>
        <w:tc>
          <w:tcPr>
            <w:tcW w:w="160" w:type="dxa"/>
            <w:tcBorders>
              <w:top w:val="nil"/>
              <w:left w:val="nil"/>
              <w:bottom w:val="nil"/>
              <w:right w:val="nil"/>
            </w:tcBorders>
            <w:shd w:val="clear" w:color="auto" w:fill="auto"/>
            <w:noWrap/>
            <w:vAlign w:val="bottom"/>
            <w:hideMark/>
          </w:tcPr>
          <w:p w14:paraId="396D9276"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3B9881A0"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4B198E9" w14:textId="77777777" w:rsidR="00DE7EF5" w:rsidRDefault="00DE7EF5">
            <w:pPr>
              <w:rPr>
                <w:sz w:val="20"/>
                <w:szCs w:val="20"/>
              </w:rPr>
            </w:pPr>
          </w:p>
        </w:tc>
      </w:tr>
      <w:tr w:rsidR="00DE7EF5" w14:paraId="1816F312" w14:textId="77777777" w:rsidTr="00DE7EF5">
        <w:trPr>
          <w:trHeight w:val="983"/>
        </w:trPr>
        <w:tc>
          <w:tcPr>
            <w:tcW w:w="0" w:type="auto"/>
            <w:vMerge/>
            <w:tcBorders>
              <w:top w:val="single" w:sz="4" w:space="0" w:color="auto"/>
              <w:left w:val="single" w:sz="8" w:space="0" w:color="auto"/>
              <w:bottom w:val="nil"/>
              <w:right w:val="single" w:sz="4" w:space="0" w:color="auto"/>
            </w:tcBorders>
            <w:vAlign w:val="center"/>
            <w:hideMark/>
          </w:tcPr>
          <w:p w14:paraId="29FD12E8" w14:textId="77777777" w:rsidR="00DE7EF5" w:rsidRDefault="00DE7EF5">
            <w:pPr>
              <w:rPr>
                <w:rFonts w:ascii="Century Gothic" w:hAnsi="Century Gothic"/>
                <w:color w:val="000000"/>
              </w:rPr>
            </w:pPr>
          </w:p>
        </w:tc>
        <w:tc>
          <w:tcPr>
            <w:tcW w:w="0" w:type="auto"/>
            <w:vMerge/>
            <w:tcBorders>
              <w:top w:val="single" w:sz="4" w:space="0" w:color="auto"/>
              <w:left w:val="single" w:sz="4" w:space="0" w:color="auto"/>
              <w:bottom w:val="nil"/>
              <w:right w:val="single" w:sz="4" w:space="0" w:color="auto"/>
            </w:tcBorders>
            <w:vAlign w:val="center"/>
            <w:hideMark/>
          </w:tcPr>
          <w:p w14:paraId="6CCB1755"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8" w:space="0" w:color="auto"/>
            </w:tcBorders>
            <w:shd w:val="clear" w:color="auto" w:fill="auto"/>
            <w:vAlign w:val="center"/>
            <w:hideMark/>
          </w:tcPr>
          <w:p w14:paraId="464B1BE7" w14:textId="77777777" w:rsidR="00DE7EF5" w:rsidRDefault="00DE7EF5">
            <w:pPr>
              <w:jc w:val="center"/>
              <w:rPr>
                <w:rFonts w:ascii="Century Gothic" w:hAnsi="Century Gothic"/>
                <w:color w:val="000000"/>
              </w:rPr>
            </w:pPr>
            <w:r>
              <w:rPr>
                <w:rFonts w:ascii="Century Gothic" w:hAnsi="Century Gothic"/>
                <w:color w:val="000000"/>
              </w:rPr>
              <w:t>Lijado, sellado de poros y pintado con pintura epoxica a dos manos de paredes, en colores para exteriores según Edificios Existentes IHSS La Granja definidos por la supervision  del IHSS.</w:t>
            </w:r>
          </w:p>
        </w:tc>
        <w:tc>
          <w:tcPr>
            <w:tcW w:w="160" w:type="dxa"/>
            <w:tcBorders>
              <w:top w:val="nil"/>
              <w:left w:val="nil"/>
              <w:bottom w:val="nil"/>
              <w:right w:val="nil"/>
            </w:tcBorders>
            <w:shd w:val="clear" w:color="auto" w:fill="auto"/>
            <w:noWrap/>
            <w:vAlign w:val="bottom"/>
            <w:hideMark/>
          </w:tcPr>
          <w:p w14:paraId="4A7A48DB"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5049CE87"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A84EA22" w14:textId="77777777" w:rsidR="00DE7EF5" w:rsidRDefault="00DE7EF5">
            <w:pPr>
              <w:rPr>
                <w:sz w:val="20"/>
                <w:szCs w:val="20"/>
              </w:rPr>
            </w:pPr>
          </w:p>
        </w:tc>
      </w:tr>
      <w:tr w:rsidR="00DE7EF5" w14:paraId="74C23293" w14:textId="77777777" w:rsidTr="00DE7EF5">
        <w:trPr>
          <w:trHeight w:val="983"/>
        </w:trPr>
        <w:tc>
          <w:tcPr>
            <w:tcW w:w="0" w:type="auto"/>
            <w:vMerge/>
            <w:tcBorders>
              <w:top w:val="single" w:sz="4" w:space="0" w:color="auto"/>
              <w:left w:val="single" w:sz="8" w:space="0" w:color="auto"/>
              <w:bottom w:val="nil"/>
              <w:right w:val="single" w:sz="4" w:space="0" w:color="auto"/>
            </w:tcBorders>
            <w:vAlign w:val="center"/>
            <w:hideMark/>
          </w:tcPr>
          <w:p w14:paraId="4377AF6A" w14:textId="77777777" w:rsidR="00DE7EF5" w:rsidRDefault="00DE7EF5">
            <w:pPr>
              <w:rPr>
                <w:rFonts w:ascii="Century Gothic" w:hAnsi="Century Gothic"/>
                <w:color w:val="000000"/>
              </w:rPr>
            </w:pPr>
          </w:p>
        </w:tc>
        <w:tc>
          <w:tcPr>
            <w:tcW w:w="0" w:type="auto"/>
            <w:vMerge/>
            <w:tcBorders>
              <w:top w:val="single" w:sz="4" w:space="0" w:color="auto"/>
              <w:left w:val="single" w:sz="4" w:space="0" w:color="auto"/>
              <w:bottom w:val="nil"/>
              <w:right w:val="single" w:sz="4" w:space="0" w:color="auto"/>
            </w:tcBorders>
            <w:vAlign w:val="center"/>
            <w:hideMark/>
          </w:tcPr>
          <w:p w14:paraId="61913FFC" w14:textId="77777777" w:rsidR="00DE7EF5" w:rsidRDefault="00DE7EF5">
            <w:pPr>
              <w:rPr>
                <w:rFonts w:ascii="Century Gothic" w:hAnsi="Century Gothic"/>
                <w:b/>
                <w:bCs/>
                <w:color w:val="000000"/>
              </w:rPr>
            </w:pPr>
          </w:p>
        </w:tc>
        <w:tc>
          <w:tcPr>
            <w:tcW w:w="2408" w:type="dxa"/>
            <w:tcBorders>
              <w:top w:val="nil"/>
              <w:left w:val="nil"/>
              <w:bottom w:val="nil"/>
              <w:right w:val="single" w:sz="4" w:space="0" w:color="auto"/>
            </w:tcBorders>
            <w:shd w:val="clear" w:color="auto" w:fill="auto"/>
            <w:vAlign w:val="center"/>
            <w:hideMark/>
          </w:tcPr>
          <w:p w14:paraId="1C509585" w14:textId="77777777" w:rsidR="00DE7EF5" w:rsidRDefault="00DE7EF5">
            <w:pPr>
              <w:jc w:val="center"/>
              <w:rPr>
                <w:rFonts w:ascii="Century Gothic" w:hAnsi="Century Gothic"/>
                <w:color w:val="000000"/>
              </w:rPr>
            </w:pPr>
            <w:r>
              <w:rPr>
                <w:rFonts w:ascii="Century Gothic" w:hAnsi="Century Gothic"/>
                <w:color w:val="000000"/>
              </w:rPr>
              <w:t>El pintado es a dos manos. El color deberá ser aprobado por la supervisión del IHSS. La pintura es pararedes exteriores.</w:t>
            </w:r>
          </w:p>
        </w:tc>
        <w:tc>
          <w:tcPr>
            <w:tcW w:w="160" w:type="dxa"/>
            <w:tcBorders>
              <w:top w:val="nil"/>
              <w:left w:val="nil"/>
              <w:bottom w:val="nil"/>
              <w:right w:val="nil"/>
            </w:tcBorders>
            <w:shd w:val="clear" w:color="auto" w:fill="auto"/>
            <w:noWrap/>
            <w:vAlign w:val="bottom"/>
            <w:hideMark/>
          </w:tcPr>
          <w:p w14:paraId="5A84C32A"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324016C6"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5FB66EB6" w14:textId="77777777" w:rsidR="00DE7EF5" w:rsidRDefault="00DE7EF5">
            <w:pPr>
              <w:rPr>
                <w:sz w:val="20"/>
                <w:szCs w:val="20"/>
              </w:rPr>
            </w:pPr>
          </w:p>
        </w:tc>
      </w:tr>
      <w:tr w:rsidR="00DE7EF5" w14:paraId="11DDF82D" w14:textId="77777777" w:rsidTr="00DE7EF5">
        <w:trPr>
          <w:trHeight w:val="983"/>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591B3846" w14:textId="77777777" w:rsidR="00DE7EF5" w:rsidRDefault="00DE7EF5">
            <w:pPr>
              <w:jc w:val="center"/>
              <w:rPr>
                <w:rFonts w:ascii="Century Gothic" w:hAnsi="Century Gothic"/>
                <w:b/>
                <w:bCs/>
                <w:color w:val="000000"/>
              </w:rPr>
            </w:pPr>
            <w:r>
              <w:rPr>
                <w:rFonts w:ascii="Century Gothic" w:hAnsi="Century Gothic"/>
                <w:b/>
                <w:bCs/>
                <w:color w:val="000000"/>
              </w:rPr>
              <w:t>4</w:t>
            </w:r>
          </w:p>
        </w:tc>
        <w:tc>
          <w:tcPr>
            <w:tcW w:w="7833"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44AAD79" w14:textId="77777777" w:rsidR="00DE7EF5" w:rsidRDefault="00DE7EF5">
            <w:pPr>
              <w:rPr>
                <w:rFonts w:ascii="Century Gothic" w:hAnsi="Century Gothic"/>
                <w:b/>
                <w:bCs/>
                <w:color w:val="000000"/>
              </w:rPr>
            </w:pPr>
            <w:r>
              <w:rPr>
                <w:rFonts w:ascii="Century Gothic" w:hAnsi="Century Gothic"/>
                <w:b/>
                <w:bCs/>
                <w:color w:val="000000"/>
              </w:rPr>
              <w:t>VENTANAS</w:t>
            </w:r>
          </w:p>
        </w:tc>
        <w:tc>
          <w:tcPr>
            <w:tcW w:w="160" w:type="dxa"/>
            <w:tcBorders>
              <w:top w:val="nil"/>
              <w:left w:val="nil"/>
              <w:bottom w:val="nil"/>
              <w:right w:val="nil"/>
            </w:tcBorders>
            <w:shd w:val="clear" w:color="auto" w:fill="auto"/>
            <w:noWrap/>
            <w:vAlign w:val="bottom"/>
            <w:hideMark/>
          </w:tcPr>
          <w:p w14:paraId="3FEDBED8" w14:textId="77777777" w:rsidR="00DE7EF5" w:rsidRDefault="00DE7EF5">
            <w:pPr>
              <w:rPr>
                <w:rFonts w:ascii="Century Gothic" w:hAnsi="Century Gothic"/>
                <w:b/>
                <w:bCs/>
                <w:color w:val="000000"/>
              </w:rPr>
            </w:pPr>
          </w:p>
        </w:tc>
        <w:tc>
          <w:tcPr>
            <w:tcW w:w="0" w:type="auto"/>
            <w:tcBorders>
              <w:top w:val="nil"/>
              <w:left w:val="nil"/>
              <w:bottom w:val="nil"/>
              <w:right w:val="nil"/>
            </w:tcBorders>
            <w:shd w:val="clear" w:color="auto" w:fill="auto"/>
            <w:noWrap/>
            <w:vAlign w:val="bottom"/>
            <w:hideMark/>
          </w:tcPr>
          <w:p w14:paraId="1EBF2DAD"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7480B15" w14:textId="77777777" w:rsidR="00DE7EF5" w:rsidRDefault="00DE7EF5">
            <w:pPr>
              <w:rPr>
                <w:sz w:val="20"/>
                <w:szCs w:val="20"/>
              </w:rPr>
            </w:pPr>
          </w:p>
        </w:tc>
      </w:tr>
      <w:tr w:rsidR="00DE7EF5" w14:paraId="258857B6" w14:textId="77777777" w:rsidTr="00DE7EF5">
        <w:trPr>
          <w:trHeight w:val="983"/>
        </w:trPr>
        <w:tc>
          <w:tcPr>
            <w:tcW w:w="0" w:type="auto"/>
            <w:tcBorders>
              <w:top w:val="nil"/>
              <w:left w:val="single" w:sz="4" w:space="0" w:color="auto"/>
              <w:bottom w:val="nil"/>
              <w:right w:val="single" w:sz="4" w:space="0" w:color="auto"/>
            </w:tcBorders>
            <w:shd w:val="clear" w:color="auto" w:fill="auto"/>
            <w:noWrap/>
            <w:vAlign w:val="center"/>
            <w:hideMark/>
          </w:tcPr>
          <w:p w14:paraId="0B869E22" w14:textId="77777777" w:rsidR="00DE7EF5" w:rsidRDefault="00DE7EF5">
            <w:pPr>
              <w:jc w:val="center"/>
              <w:rPr>
                <w:rFonts w:ascii="Century Gothic" w:hAnsi="Century Gothic"/>
                <w:color w:val="000000"/>
                <w:sz w:val="22"/>
                <w:szCs w:val="22"/>
              </w:rPr>
            </w:pPr>
            <w:r>
              <w:rPr>
                <w:rFonts w:ascii="Century Gothic" w:hAnsi="Century Gothic"/>
                <w:color w:val="000000"/>
                <w:sz w:val="22"/>
                <w:szCs w:val="22"/>
              </w:rPr>
              <w:t>4.1</w:t>
            </w:r>
          </w:p>
        </w:tc>
        <w:tc>
          <w:tcPr>
            <w:tcW w:w="0" w:type="auto"/>
            <w:tcBorders>
              <w:top w:val="nil"/>
              <w:left w:val="nil"/>
              <w:bottom w:val="nil"/>
              <w:right w:val="single" w:sz="4" w:space="0" w:color="auto"/>
            </w:tcBorders>
            <w:shd w:val="clear" w:color="000000" w:fill="FFFFFF"/>
            <w:vAlign w:val="center"/>
            <w:hideMark/>
          </w:tcPr>
          <w:p w14:paraId="466D3247" w14:textId="77777777" w:rsidR="00DE7EF5" w:rsidRDefault="00DE7EF5">
            <w:pPr>
              <w:jc w:val="center"/>
              <w:rPr>
                <w:rFonts w:ascii="Century Gothic" w:hAnsi="Century Gothic"/>
                <w:b/>
                <w:bCs/>
                <w:color w:val="000000"/>
              </w:rPr>
            </w:pPr>
            <w:r>
              <w:rPr>
                <w:rFonts w:ascii="Century Gothic" w:hAnsi="Century Gothic"/>
                <w:b/>
                <w:bCs/>
                <w:color w:val="000000"/>
              </w:rPr>
              <w:t>Ventanas Generales</w:t>
            </w:r>
          </w:p>
        </w:tc>
        <w:tc>
          <w:tcPr>
            <w:tcW w:w="2408" w:type="dxa"/>
            <w:tcBorders>
              <w:top w:val="nil"/>
              <w:left w:val="nil"/>
              <w:bottom w:val="nil"/>
              <w:right w:val="single" w:sz="4" w:space="0" w:color="auto"/>
            </w:tcBorders>
            <w:shd w:val="clear" w:color="auto" w:fill="auto"/>
            <w:vAlign w:val="center"/>
            <w:hideMark/>
          </w:tcPr>
          <w:p w14:paraId="662EA2E9" w14:textId="36060526" w:rsidR="00DE7EF5" w:rsidRDefault="00845A7E">
            <w:pPr>
              <w:jc w:val="center"/>
              <w:rPr>
                <w:rFonts w:ascii="Century Gothic" w:hAnsi="Century Gothic"/>
                <w:color w:val="000000"/>
              </w:rPr>
            </w:pPr>
            <w:r w:rsidRPr="00845A7E">
              <w:rPr>
                <w:rFonts w:ascii="Century Gothic" w:hAnsi="Century Gothic"/>
                <w:color w:val="000000"/>
              </w:rPr>
              <w:t>Reparación de Ventanas, Aluminio Color Natural y Vidrio Laminado de espesor de 3/8¨. Definido por la supervisión del IHSS</w:t>
            </w:r>
          </w:p>
        </w:tc>
        <w:tc>
          <w:tcPr>
            <w:tcW w:w="160" w:type="dxa"/>
            <w:tcBorders>
              <w:top w:val="nil"/>
              <w:left w:val="nil"/>
              <w:bottom w:val="nil"/>
              <w:right w:val="nil"/>
            </w:tcBorders>
            <w:shd w:val="clear" w:color="auto" w:fill="auto"/>
            <w:noWrap/>
            <w:vAlign w:val="bottom"/>
            <w:hideMark/>
          </w:tcPr>
          <w:p w14:paraId="262CABAC"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1AC2B5F6"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ACB54FE" w14:textId="77777777" w:rsidR="00DE7EF5" w:rsidRDefault="00DE7EF5">
            <w:pPr>
              <w:rPr>
                <w:sz w:val="20"/>
                <w:szCs w:val="20"/>
              </w:rPr>
            </w:pPr>
          </w:p>
        </w:tc>
      </w:tr>
      <w:tr w:rsidR="00DE7EF5" w14:paraId="3453D523" w14:textId="77777777" w:rsidTr="00DE7EF5">
        <w:trPr>
          <w:trHeight w:val="983"/>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7A99A6DF" w14:textId="77777777" w:rsidR="00DE7EF5" w:rsidRDefault="00DE7EF5">
            <w:pPr>
              <w:jc w:val="center"/>
              <w:rPr>
                <w:rFonts w:ascii="Century Gothic" w:hAnsi="Century Gothic"/>
                <w:b/>
                <w:bCs/>
                <w:color w:val="000000"/>
              </w:rPr>
            </w:pPr>
            <w:r>
              <w:rPr>
                <w:rFonts w:ascii="Century Gothic" w:hAnsi="Century Gothic"/>
                <w:b/>
                <w:bCs/>
                <w:color w:val="000000"/>
              </w:rPr>
              <w:t>5</w:t>
            </w:r>
          </w:p>
        </w:tc>
        <w:tc>
          <w:tcPr>
            <w:tcW w:w="7833"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3A3BD55" w14:textId="77777777" w:rsidR="00DE7EF5" w:rsidRDefault="00DE7EF5">
            <w:pPr>
              <w:rPr>
                <w:rFonts w:ascii="Century Gothic" w:hAnsi="Century Gothic"/>
                <w:b/>
                <w:bCs/>
                <w:color w:val="000000"/>
              </w:rPr>
            </w:pPr>
            <w:r>
              <w:rPr>
                <w:rFonts w:ascii="Century Gothic" w:hAnsi="Century Gothic"/>
                <w:b/>
                <w:bCs/>
                <w:color w:val="000000"/>
              </w:rPr>
              <w:t>OBRAS FINALES</w:t>
            </w:r>
          </w:p>
        </w:tc>
        <w:tc>
          <w:tcPr>
            <w:tcW w:w="160" w:type="dxa"/>
            <w:tcBorders>
              <w:top w:val="nil"/>
              <w:left w:val="nil"/>
              <w:bottom w:val="nil"/>
              <w:right w:val="nil"/>
            </w:tcBorders>
            <w:shd w:val="clear" w:color="auto" w:fill="auto"/>
            <w:noWrap/>
            <w:vAlign w:val="bottom"/>
            <w:hideMark/>
          </w:tcPr>
          <w:p w14:paraId="6BA35DB0" w14:textId="77777777" w:rsidR="00DE7EF5" w:rsidRDefault="00DE7EF5">
            <w:pPr>
              <w:rPr>
                <w:rFonts w:ascii="Century Gothic" w:hAnsi="Century Gothic"/>
                <w:b/>
                <w:bCs/>
                <w:color w:val="000000"/>
              </w:rPr>
            </w:pPr>
          </w:p>
        </w:tc>
        <w:tc>
          <w:tcPr>
            <w:tcW w:w="0" w:type="auto"/>
            <w:tcBorders>
              <w:top w:val="nil"/>
              <w:left w:val="nil"/>
              <w:bottom w:val="nil"/>
              <w:right w:val="nil"/>
            </w:tcBorders>
            <w:shd w:val="clear" w:color="auto" w:fill="auto"/>
            <w:noWrap/>
            <w:vAlign w:val="bottom"/>
            <w:hideMark/>
          </w:tcPr>
          <w:p w14:paraId="754E13DB"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4F5CC08E" w14:textId="77777777" w:rsidR="00DE7EF5" w:rsidRDefault="00DE7EF5">
            <w:pPr>
              <w:rPr>
                <w:sz w:val="20"/>
                <w:szCs w:val="20"/>
              </w:rPr>
            </w:pPr>
          </w:p>
        </w:tc>
      </w:tr>
      <w:tr w:rsidR="00DE7EF5" w14:paraId="1CDD46C7" w14:textId="77777777" w:rsidTr="00DE7EF5">
        <w:trPr>
          <w:trHeight w:val="983"/>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F24797B" w14:textId="77777777" w:rsidR="00DE7EF5" w:rsidRDefault="00DE7EF5">
            <w:pPr>
              <w:jc w:val="center"/>
              <w:rPr>
                <w:rFonts w:ascii="Century Gothic" w:hAnsi="Century Gothic"/>
                <w:color w:val="000000"/>
                <w:sz w:val="22"/>
                <w:szCs w:val="22"/>
              </w:rPr>
            </w:pPr>
            <w:r>
              <w:rPr>
                <w:rFonts w:ascii="Century Gothic" w:hAnsi="Century Gothic"/>
                <w:color w:val="000000"/>
                <w:sz w:val="22"/>
                <w:szCs w:val="22"/>
              </w:rPr>
              <w:lastRenderedPageBreak/>
              <w:t>5.1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5552E64" w14:textId="77777777" w:rsidR="00DE7EF5" w:rsidRDefault="00DE7EF5">
            <w:pPr>
              <w:jc w:val="center"/>
              <w:rPr>
                <w:rFonts w:ascii="Century Gothic" w:hAnsi="Century Gothic"/>
                <w:b/>
                <w:bCs/>
                <w:color w:val="000000"/>
              </w:rPr>
            </w:pPr>
            <w:r>
              <w:rPr>
                <w:rFonts w:ascii="Century Gothic" w:hAnsi="Century Gothic"/>
                <w:b/>
                <w:bCs/>
                <w:color w:val="000000"/>
              </w:rPr>
              <w:t>Limpieza Final</w:t>
            </w:r>
          </w:p>
        </w:tc>
        <w:tc>
          <w:tcPr>
            <w:tcW w:w="2408" w:type="dxa"/>
            <w:tcBorders>
              <w:top w:val="nil"/>
              <w:left w:val="nil"/>
              <w:bottom w:val="single" w:sz="4" w:space="0" w:color="auto"/>
              <w:right w:val="single" w:sz="4" w:space="0" w:color="auto"/>
            </w:tcBorders>
            <w:shd w:val="clear" w:color="auto" w:fill="auto"/>
            <w:vAlign w:val="center"/>
            <w:hideMark/>
          </w:tcPr>
          <w:p w14:paraId="2FE1697A" w14:textId="77777777" w:rsidR="00DE7EF5" w:rsidRDefault="00DE7EF5">
            <w:pPr>
              <w:jc w:val="center"/>
              <w:rPr>
                <w:rFonts w:ascii="Century Gothic" w:hAnsi="Century Gothic"/>
                <w:color w:val="000000"/>
              </w:rPr>
            </w:pPr>
            <w:r>
              <w:rPr>
                <w:rFonts w:ascii="Century Gothic" w:hAnsi="Century Gothic"/>
                <w:color w:val="000000"/>
              </w:rPr>
              <w:t>En general, cualquier tipo de actividad que implique riesgo deberá ser analizada para evitar cualquier daño personal.</w:t>
            </w:r>
          </w:p>
        </w:tc>
        <w:tc>
          <w:tcPr>
            <w:tcW w:w="160" w:type="dxa"/>
            <w:tcBorders>
              <w:top w:val="nil"/>
              <w:left w:val="nil"/>
              <w:bottom w:val="nil"/>
              <w:right w:val="nil"/>
            </w:tcBorders>
            <w:shd w:val="clear" w:color="auto" w:fill="auto"/>
            <w:noWrap/>
            <w:vAlign w:val="bottom"/>
            <w:hideMark/>
          </w:tcPr>
          <w:p w14:paraId="75983B2B"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6C22D642"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0F8282B6" w14:textId="77777777" w:rsidR="00DE7EF5" w:rsidRDefault="00DE7EF5">
            <w:pPr>
              <w:rPr>
                <w:sz w:val="20"/>
                <w:szCs w:val="20"/>
              </w:rPr>
            </w:pPr>
          </w:p>
        </w:tc>
      </w:tr>
      <w:tr w:rsidR="00DE7EF5" w14:paraId="354F148F" w14:textId="77777777" w:rsidTr="00DE7EF5">
        <w:trPr>
          <w:trHeight w:val="983"/>
        </w:trPr>
        <w:tc>
          <w:tcPr>
            <w:tcW w:w="0" w:type="auto"/>
            <w:vMerge/>
            <w:tcBorders>
              <w:top w:val="nil"/>
              <w:left w:val="single" w:sz="4" w:space="0" w:color="auto"/>
              <w:bottom w:val="single" w:sz="4" w:space="0" w:color="auto"/>
              <w:right w:val="single" w:sz="4" w:space="0" w:color="auto"/>
            </w:tcBorders>
            <w:vAlign w:val="center"/>
            <w:hideMark/>
          </w:tcPr>
          <w:p w14:paraId="6FF0FEC8" w14:textId="77777777" w:rsidR="00DE7EF5" w:rsidRDefault="00DE7EF5">
            <w:pPr>
              <w:rPr>
                <w:rFonts w:ascii="Century Gothic" w:hAnsi="Century Gothic"/>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B6B2B3B"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4" w:space="0" w:color="auto"/>
            </w:tcBorders>
            <w:shd w:val="clear" w:color="auto" w:fill="auto"/>
            <w:vAlign w:val="center"/>
            <w:hideMark/>
          </w:tcPr>
          <w:p w14:paraId="2966318E" w14:textId="77777777" w:rsidR="00DE7EF5" w:rsidRDefault="00DE7EF5">
            <w:pPr>
              <w:jc w:val="center"/>
              <w:rPr>
                <w:rFonts w:ascii="Century Gothic" w:hAnsi="Century Gothic"/>
                <w:color w:val="000000"/>
              </w:rPr>
            </w:pPr>
            <w:r>
              <w:rPr>
                <w:rFonts w:ascii="Century Gothic" w:hAnsi="Century Gothic"/>
                <w:color w:val="000000"/>
              </w:rPr>
              <w:t xml:space="preserve">Los bienes recuperados deberán entregarse al representante del I.H.S.S., esta presentación deberá ir acompañada del acta de entrega respectiva. </w:t>
            </w:r>
          </w:p>
        </w:tc>
        <w:tc>
          <w:tcPr>
            <w:tcW w:w="160" w:type="dxa"/>
            <w:tcBorders>
              <w:top w:val="nil"/>
              <w:left w:val="nil"/>
              <w:bottom w:val="nil"/>
              <w:right w:val="nil"/>
            </w:tcBorders>
            <w:shd w:val="clear" w:color="auto" w:fill="auto"/>
            <w:noWrap/>
            <w:vAlign w:val="bottom"/>
            <w:hideMark/>
          </w:tcPr>
          <w:p w14:paraId="5087D420"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05E1AAAB"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D5D09D5" w14:textId="77777777" w:rsidR="00DE7EF5" w:rsidRDefault="00DE7EF5">
            <w:pPr>
              <w:rPr>
                <w:sz w:val="20"/>
                <w:szCs w:val="20"/>
              </w:rPr>
            </w:pPr>
          </w:p>
        </w:tc>
      </w:tr>
      <w:tr w:rsidR="00DE7EF5" w14:paraId="164CED48" w14:textId="77777777" w:rsidTr="00DE7EF5">
        <w:trPr>
          <w:trHeight w:val="983"/>
        </w:trPr>
        <w:tc>
          <w:tcPr>
            <w:tcW w:w="0" w:type="auto"/>
            <w:vMerge/>
            <w:tcBorders>
              <w:top w:val="nil"/>
              <w:left w:val="single" w:sz="4" w:space="0" w:color="auto"/>
              <w:bottom w:val="single" w:sz="4" w:space="0" w:color="auto"/>
              <w:right w:val="single" w:sz="4" w:space="0" w:color="auto"/>
            </w:tcBorders>
            <w:vAlign w:val="center"/>
            <w:hideMark/>
          </w:tcPr>
          <w:p w14:paraId="35D4862B" w14:textId="77777777" w:rsidR="00DE7EF5" w:rsidRDefault="00DE7EF5">
            <w:pPr>
              <w:rPr>
                <w:rFonts w:ascii="Century Gothic" w:hAnsi="Century Gothic"/>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52BFFC1" w14:textId="77777777" w:rsidR="00DE7EF5" w:rsidRDefault="00DE7EF5">
            <w:pPr>
              <w:rPr>
                <w:rFonts w:ascii="Century Gothic" w:hAnsi="Century Gothic"/>
                <w:b/>
                <w:bCs/>
                <w:color w:val="000000"/>
              </w:rPr>
            </w:pPr>
          </w:p>
        </w:tc>
        <w:tc>
          <w:tcPr>
            <w:tcW w:w="2408" w:type="dxa"/>
            <w:tcBorders>
              <w:top w:val="nil"/>
              <w:left w:val="nil"/>
              <w:bottom w:val="single" w:sz="4" w:space="0" w:color="auto"/>
              <w:right w:val="single" w:sz="4" w:space="0" w:color="auto"/>
            </w:tcBorders>
            <w:shd w:val="clear" w:color="auto" w:fill="auto"/>
            <w:vAlign w:val="center"/>
            <w:hideMark/>
          </w:tcPr>
          <w:p w14:paraId="73FF6AAC" w14:textId="77777777" w:rsidR="00DE7EF5" w:rsidRDefault="00DE7EF5">
            <w:pPr>
              <w:jc w:val="center"/>
              <w:rPr>
                <w:rFonts w:ascii="Century Gothic" w:hAnsi="Century Gothic"/>
                <w:color w:val="000000"/>
              </w:rPr>
            </w:pPr>
            <w:r>
              <w:rPr>
                <w:rFonts w:ascii="Century Gothic" w:hAnsi="Century Gothic"/>
                <w:color w:val="000000"/>
              </w:rPr>
              <w:t>Los desperdicios de construccion deberan ser retirados de la obra finalizada a cuenta del contratista y ser llevados al sitio determinado por la AMDC.</w:t>
            </w:r>
          </w:p>
        </w:tc>
        <w:tc>
          <w:tcPr>
            <w:tcW w:w="160" w:type="dxa"/>
            <w:tcBorders>
              <w:top w:val="nil"/>
              <w:left w:val="nil"/>
              <w:bottom w:val="nil"/>
              <w:right w:val="nil"/>
            </w:tcBorders>
            <w:shd w:val="clear" w:color="auto" w:fill="auto"/>
            <w:noWrap/>
            <w:vAlign w:val="bottom"/>
            <w:hideMark/>
          </w:tcPr>
          <w:p w14:paraId="28AC4757" w14:textId="77777777" w:rsidR="00DE7EF5" w:rsidRDefault="00DE7EF5">
            <w:pPr>
              <w:jc w:val="center"/>
              <w:rPr>
                <w:rFonts w:ascii="Century Gothic" w:hAnsi="Century Gothic"/>
                <w:color w:val="000000"/>
              </w:rPr>
            </w:pPr>
          </w:p>
        </w:tc>
        <w:tc>
          <w:tcPr>
            <w:tcW w:w="0" w:type="auto"/>
            <w:tcBorders>
              <w:top w:val="nil"/>
              <w:left w:val="nil"/>
              <w:bottom w:val="nil"/>
              <w:right w:val="nil"/>
            </w:tcBorders>
            <w:shd w:val="clear" w:color="auto" w:fill="auto"/>
            <w:noWrap/>
            <w:vAlign w:val="bottom"/>
            <w:hideMark/>
          </w:tcPr>
          <w:p w14:paraId="74399C02"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122FCE6" w14:textId="77777777" w:rsidR="00DE7EF5" w:rsidRDefault="00DE7EF5">
            <w:pPr>
              <w:rPr>
                <w:sz w:val="20"/>
                <w:szCs w:val="20"/>
              </w:rPr>
            </w:pPr>
          </w:p>
        </w:tc>
      </w:tr>
      <w:tr w:rsidR="00DE7EF5" w14:paraId="6F0BB563" w14:textId="77777777" w:rsidTr="00DE7EF5">
        <w:trPr>
          <w:trHeight w:val="330"/>
        </w:trPr>
        <w:tc>
          <w:tcPr>
            <w:tcW w:w="0" w:type="auto"/>
            <w:tcBorders>
              <w:top w:val="nil"/>
              <w:left w:val="nil"/>
              <w:bottom w:val="nil"/>
              <w:right w:val="nil"/>
            </w:tcBorders>
            <w:shd w:val="clear" w:color="auto" w:fill="auto"/>
            <w:noWrap/>
            <w:vAlign w:val="bottom"/>
            <w:hideMark/>
          </w:tcPr>
          <w:p w14:paraId="2037A1F3"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14CA300" w14:textId="77777777" w:rsidR="00DE7EF5" w:rsidRDefault="00DE7EF5">
            <w:pPr>
              <w:jc w:val="center"/>
              <w:rPr>
                <w:sz w:val="20"/>
                <w:szCs w:val="20"/>
              </w:rPr>
            </w:pPr>
          </w:p>
        </w:tc>
        <w:tc>
          <w:tcPr>
            <w:tcW w:w="2408" w:type="dxa"/>
            <w:tcBorders>
              <w:top w:val="nil"/>
              <w:left w:val="nil"/>
              <w:bottom w:val="nil"/>
              <w:right w:val="nil"/>
            </w:tcBorders>
            <w:shd w:val="clear" w:color="auto" w:fill="auto"/>
            <w:noWrap/>
            <w:vAlign w:val="bottom"/>
            <w:hideMark/>
          </w:tcPr>
          <w:p w14:paraId="4415E18F" w14:textId="77777777" w:rsidR="00DE7EF5" w:rsidRDefault="00DE7EF5">
            <w:pPr>
              <w:rPr>
                <w:sz w:val="20"/>
                <w:szCs w:val="20"/>
              </w:rPr>
            </w:pPr>
          </w:p>
        </w:tc>
        <w:tc>
          <w:tcPr>
            <w:tcW w:w="160" w:type="dxa"/>
            <w:tcBorders>
              <w:top w:val="nil"/>
              <w:left w:val="nil"/>
              <w:bottom w:val="nil"/>
              <w:right w:val="nil"/>
            </w:tcBorders>
            <w:shd w:val="clear" w:color="auto" w:fill="auto"/>
            <w:noWrap/>
            <w:vAlign w:val="bottom"/>
            <w:hideMark/>
          </w:tcPr>
          <w:p w14:paraId="167B0B63"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09707FAD"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BDED7DB" w14:textId="77777777" w:rsidR="00DE7EF5" w:rsidRDefault="00DE7EF5">
            <w:pPr>
              <w:rPr>
                <w:sz w:val="20"/>
                <w:szCs w:val="20"/>
              </w:rPr>
            </w:pPr>
          </w:p>
        </w:tc>
      </w:tr>
      <w:tr w:rsidR="00DE7EF5" w14:paraId="61397B8A" w14:textId="77777777" w:rsidTr="00DE7EF5">
        <w:trPr>
          <w:trHeight w:val="660"/>
        </w:trPr>
        <w:tc>
          <w:tcPr>
            <w:tcW w:w="0" w:type="auto"/>
            <w:tcBorders>
              <w:top w:val="nil"/>
              <w:left w:val="nil"/>
              <w:bottom w:val="nil"/>
              <w:right w:val="nil"/>
            </w:tcBorders>
            <w:shd w:val="clear" w:color="auto" w:fill="auto"/>
            <w:noWrap/>
            <w:vAlign w:val="bottom"/>
            <w:hideMark/>
          </w:tcPr>
          <w:p w14:paraId="2F3A8616"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7336BBDA" w14:textId="77777777" w:rsidR="00DE7EF5" w:rsidRDefault="00DE7EF5">
            <w:pPr>
              <w:jc w:val="center"/>
              <w:rPr>
                <w:sz w:val="20"/>
                <w:szCs w:val="20"/>
              </w:rPr>
            </w:pPr>
          </w:p>
        </w:tc>
        <w:tc>
          <w:tcPr>
            <w:tcW w:w="2408" w:type="dxa"/>
            <w:tcBorders>
              <w:top w:val="nil"/>
              <w:left w:val="nil"/>
              <w:bottom w:val="nil"/>
              <w:right w:val="nil"/>
            </w:tcBorders>
            <w:shd w:val="clear" w:color="auto" w:fill="auto"/>
            <w:noWrap/>
            <w:vAlign w:val="bottom"/>
            <w:hideMark/>
          </w:tcPr>
          <w:p w14:paraId="15D18D70" w14:textId="77777777" w:rsidR="00DE7EF5" w:rsidRDefault="00DE7EF5">
            <w:pPr>
              <w:rPr>
                <w:sz w:val="20"/>
                <w:szCs w:val="20"/>
              </w:rPr>
            </w:pPr>
          </w:p>
        </w:tc>
        <w:tc>
          <w:tcPr>
            <w:tcW w:w="160" w:type="dxa"/>
            <w:tcBorders>
              <w:top w:val="nil"/>
              <w:left w:val="nil"/>
              <w:bottom w:val="nil"/>
              <w:right w:val="nil"/>
            </w:tcBorders>
            <w:shd w:val="clear" w:color="auto" w:fill="auto"/>
            <w:noWrap/>
            <w:vAlign w:val="bottom"/>
            <w:hideMark/>
          </w:tcPr>
          <w:p w14:paraId="232BC340"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0EE459D"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FF1904C" w14:textId="77777777" w:rsidR="00DE7EF5" w:rsidRDefault="00DE7EF5">
            <w:pPr>
              <w:rPr>
                <w:sz w:val="20"/>
                <w:szCs w:val="20"/>
              </w:rPr>
            </w:pPr>
          </w:p>
        </w:tc>
      </w:tr>
      <w:tr w:rsidR="00DE7EF5" w14:paraId="37BAD329" w14:textId="77777777" w:rsidTr="00DE7EF5">
        <w:trPr>
          <w:trHeight w:val="330"/>
        </w:trPr>
        <w:tc>
          <w:tcPr>
            <w:tcW w:w="0" w:type="auto"/>
            <w:tcBorders>
              <w:top w:val="nil"/>
              <w:left w:val="nil"/>
              <w:bottom w:val="nil"/>
              <w:right w:val="nil"/>
            </w:tcBorders>
            <w:shd w:val="clear" w:color="auto" w:fill="auto"/>
            <w:noWrap/>
            <w:vAlign w:val="bottom"/>
            <w:hideMark/>
          </w:tcPr>
          <w:p w14:paraId="7545455B"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7D82A74B" w14:textId="77777777" w:rsidR="00DE7EF5" w:rsidRDefault="00DE7EF5">
            <w:pPr>
              <w:jc w:val="center"/>
              <w:rPr>
                <w:sz w:val="20"/>
                <w:szCs w:val="20"/>
              </w:rPr>
            </w:pPr>
          </w:p>
        </w:tc>
        <w:tc>
          <w:tcPr>
            <w:tcW w:w="2408" w:type="dxa"/>
            <w:tcBorders>
              <w:top w:val="nil"/>
              <w:left w:val="nil"/>
              <w:bottom w:val="nil"/>
              <w:right w:val="nil"/>
            </w:tcBorders>
            <w:shd w:val="clear" w:color="auto" w:fill="auto"/>
            <w:noWrap/>
            <w:vAlign w:val="bottom"/>
            <w:hideMark/>
          </w:tcPr>
          <w:p w14:paraId="1858F68A" w14:textId="77777777" w:rsidR="00DE7EF5" w:rsidRDefault="00DE7EF5">
            <w:pPr>
              <w:rPr>
                <w:sz w:val="20"/>
                <w:szCs w:val="20"/>
              </w:rPr>
            </w:pPr>
          </w:p>
        </w:tc>
        <w:tc>
          <w:tcPr>
            <w:tcW w:w="160" w:type="dxa"/>
            <w:tcBorders>
              <w:top w:val="nil"/>
              <w:left w:val="nil"/>
              <w:bottom w:val="nil"/>
              <w:right w:val="nil"/>
            </w:tcBorders>
            <w:shd w:val="clear" w:color="auto" w:fill="auto"/>
            <w:noWrap/>
            <w:vAlign w:val="bottom"/>
            <w:hideMark/>
          </w:tcPr>
          <w:p w14:paraId="27F6BD36"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FC5997C"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1A9DEDDC" w14:textId="77777777" w:rsidR="00DE7EF5" w:rsidRDefault="00DE7EF5">
            <w:pPr>
              <w:rPr>
                <w:sz w:val="20"/>
                <w:szCs w:val="20"/>
              </w:rPr>
            </w:pPr>
          </w:p>
        </w:tc>
      </w:tr>
      <w:tr w:rsidR="00DE7EF5" w14:paraId="5AEDD5A0" w14:textId="77777777" w:rsidTr="00DE7EF5">
        <w:trPr>
          <w:trHeight w:val="330"/>
        </w:trPr>
        <w:tc>
          <w:tcPr>
            <w:tcW w:w="0" w:type="auto"/>
            <w:tcBorders>
              <w:top w:val="nil"/>
              <w:left w:val="nil"/>
              <w:bottom w:val="nil"/>
              <w:right w:val="nil"/>
            </w:tcBorders>
            <w:shd w:val="clear" w:color="auto" w:fill="auto"/>
            <w:noWrap/>
            <w:vAlign w:val="bottom"/>
            <w:hideMark/>
          </w:tcPr>
          <w:p w14:paraId="15439541"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5CC18B6B" w14:textId="77777777" w:rsidR="00DE7EF5" w:rsidRDefault="00DE7EF5">
            <w:pPr>
              <w:jc w:val="center"/>
              <w:rPr>
                <w:sz w:val="20"/>
                <w:szCs w:val="20"/>
              </w:rPr>
            </w:pPr>
          </w:p>
        </w:tc>
        <w:tc>
          <w:tcPr>
            <w:tcW w:w="2408" w:type="dxa"/>
            <w:tcBorders>
              <w:top w:val="nil"/>
              <w:left w:val="nil"/>
              <w:bottom w:val="nil"/>
              <w:right w:val="nil"/>
            </w:tcBorders>
            <w:shd w:val="clear" w:color="auto" w:fill="auto"/>
            <w:noWrap/>
            <w:vAlign w:val="bottom"/>
            <w:hideMark/>
          </w:tcPr>
          <w:p w14:paraId="080E798B" w14:textId="77777777" w:rsidR="00DE7EF5" w:rsidRDefault="00DE7EF5">
            <w:pPr>
              <w:rPr>
                <w:sz w:val="20"/>
                <w:szCs w:val="20"/>
              </w:rPr>
            </w:pPr>
          </w:p>
        </w:tc>
        <w:tc>
          <w:tcPr>
            <w:tcW w:w="160" w:type="dxa"/>
            <w:tcBorders>
              <w:top w:val="nil"/>
              <w:left w:val="nil"/>
              <w:bottom w:val="nil"/>
              <w:right w:val="nil"/>
            </w:tcBorders>
            <w:shd w:val="clear" w:color="auto" w:fill="auto"/>
            <w:noWrap/>
            <w:vAlign w:val="bottom"/>
            <w:hideMark/>
          </w:tcPr>
          <w:p w14:paraId="2E596BAA"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37842C01"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6498F4A2" w14:textId="77777777" w:rsidR="00DE7EF5" w:rsidRDefault="00DE7EF5">
            <w:pPr>
              <w:rPr>
                <w:sz w:val="20"/>
                <w:szCs w:val="20"/>
              </w:rPr>
            </w:pPr>
          </w:p>
        </w:tc>
      </w:tr>
      <w:tr w:rsidR="00DE7EF5" w14:paraId="2B1B6EEB" w14:textId="77777777" w:rsidTr="00DE7EF5">
        <w:trPr>
          <w:trHeight w:val="1035"/>
        </w:trPr>
        <w:tc>
          <w:tcPr>
            <w:tcW w:w="0" w:type="auto"/>
            <w:tcBorders>
              <w:top w:val="nil"/>
              <w:left w:val="nil"/>
              <w:bottom w:val="nil"/>
              <w:right w:val="nil"/>
            </w:tcBorders>
            <w:shd w:val="clear" w:color="auto" w:fill="auto"/>
            <w:noWrap/>
            <w:vAlign w:val="bottom"/>
            <w:hideMark/>
          </w:tcPr>
          <w:p w14:paraId="71292EBE"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53F32423" w14:textId="77777777" w:rsidR="00DE7EF5" w:rsidRDefault="00DE7EF5">
            <w:pPr>
              <w:jc w:val="center"/>
              <w:rPr>
                <w:sz w:val="20"/>
                <w:szCs w:val="20"/>
              </w:rPr>
            </w:pPr>
          </w:p>
        </w:tc>
        <w:tc>
          <w:tcPr>
            <w:tcW w:w="2408" w:type="dxa"/>
            <w:tcBorders>
              <w:top w:val="nil"/>
              <w:left w:val="nil"/>
              <w:bottom w:val="nil"/>
              <w:right w:val="nil"/>
            </w:tcBorders>
            <w:shd w:val="clear" w:color="auto" w:fill="auto"/>
            <w:noWrap/>
            <w:vAlign w:val="bottom"/>
            <w:hideMark/>
          </w:tcPr>
          <w:p w14:paraId="31BE28F5" w14:textId="77777777" w:rsidR="00DE7EF5" w:rsidRDefault="00DE7EF5">
            <w:pPr>
              <w:rPr>
                <w:sz w:val="20"/>
                <w:szCs w:val="20"/>
              </w:rPr>
            </w:pPr>
          </w:p>
        </w:tc>
        <w:tc>
          <w:tcPr>
            <w:tcW w:w="160" w:type="dxa"/>
            <w:tcBorders>
              <w:top w:val="nil"/>
              <w:left w:val="nil"/>
              <w:bottom w:val="nil"/>
              <w:right w:val="nil"/>
            </w:tcBorders>
            <w:shd w:val="clear" w:color="auto" w:fill="auto"/>
            <w:noWrap/>
            <w:vAlign w:val="bottom"/>
            <w:hideMark/>
          </w:tcPr>
          <w:p w14:paraId="67361B77"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1C8839E" w14:textId="77777777" w:rsidR="00DE7EF5" w:rsidRDefault="00DE7EF5">
            <w:pPr>
              <w:rPr>
                <w:sz w:val="20"/>
                <w:szCs w:val="20"/>
              </w:rPr>
            </w:pPr>
          </w:p>
        </w:tc>
        <w:tc>
          <w:tcPr>
            <w:tcW w:w="0" w:type="auto"/>
            <w:tcBorders>
              <w:top w:val="nil"/>
              <w:left w:val="nil"/>
              <w:bottom w:val="nil"/>
              <w:right w:val="nil"/>
            </w:tcBorders>
            <w:shd w:val="clear" w:color="auto" w:fill="auto"/>
            <w:noWrap/>
            <w:vAlign w:val="bottom"/>
            <w:hideMark/>
          </w:tcPr>
          <w:p w14:paraId="246E00A5" w14:textId="77777777" w:rsidR="00DE7EF5" w:rsidRDefault="00DE7EF5">
            <w:pPr>
              <w:rPr>
                <w:sz w:val="20"/>
                <w:szCs w:val="20"/>
              </w:rPr>
            </w:pPr>
          </w:p>
        </w:tc>
      </w:tr>
    </w:tbl>
    <w:p w14:paraId="0DC5A5FB" w14:textId="77777777" w:rsidR="00FF5FF0" w:rsidRDefault="00FF5FF0">
      <w:pPr>
        <w:spacing w:after="200" w:line="276" w:lineRule="auto"/>
        <w:rPr>
          <w:color w:val="FF0000"/>
          <w:sz w:val="28"/>
          <w:szCs w:val="28"/>
          <w:highlight w:val="yellow"/>
        </w:rPr>
      </w:pPr>
    </w:p>
    <w:p w14:paraId="0FADAEA6" w14:textId="77777777" w:rsidR="00DE7EF5" w:rsidRDefault="00DE7EF5" w:rsidP="00D9642E">
      <w:pPr>
        <w:spacing w:after="200" w:line="276" w:lineRule="auto"/>
        <w:jc w:val="center"/>
        <w:rPr>
          <w:b/>
          <w:sz w:val="28"/>
        </w:rPr>
      </w:pPr>
      <w:bookmarkStart w:id="93" w:name="_Toc180565982"/>
    </w:p>
    <w:p w14:paraId="1511D0AD" w14:textId="77777777" w:rsidR="00DE7EF5" w:rsidRDefault="00DE7EF5" w:rsidP="00D9642E">
      <w:pPr>
        <w:spacing w:after="200" w:line="276" w:lineRule="auto"/>
        <w:jc w:val="center"/>
        <w:rPr>
          <w:b/>
          <w:sz w:val="28"/>
        </w:rPr>
      </w:pPr>
    </w:p>
    <w:p w14:paraId="677F436E" w14:textId="77777777" w:rsidR="00DE7EF5" w:rsidRDefault="00DE7EF5" w:rsidP="00D9642E">
      <w:pPr>
        <w:spacing w:after="200" w:line="276" w:lineRule="auto"/>
        <w:jc w:val="center"/>
        <w:rPr>
          <w:b/>
          <w:sz w:val="28"/>
        </w:rPr>
      </w:pPr>
    </w:p>
    <w:p w14:paraId="184AB0D9" w14:textId="77777777" w:rsidR="00DE7EF5" w:rsidRDefault="00DE7EF5" w:rsidP="00D9642E">
      <w:pPr>
        <w:spacing w:after="200" w:line="276" w:lineRule="auto"/>
        <w:jc w:val="center"/>
        <w:rPr>
          <w:b/>
          <w:sz w:val="28"/>
        </w:rPr>
      </w:pPr>
    </w:p>
    <w:p w14:paraId="046F3F2A" w14:textId="77777777" w:rsidR="00DE7EF5" w:rsidRDefault="00DE7EF5" w:rsidP="00D9642E">
      <w:pPr>
        <w:spacing w:after="200" w:line="276" w:lineRule="auto"/>
        <w:jc w:val="center"/>
        <w:rPr>
          <w:b/>
          <w:sz w:val="28"/>
        </w:rPr>
      </w:pPr>
    </w:p>
    <w:p w14:paraId="3AD6E8ED" w14:textId="77777777" w:rsidR="00DE7EF5" w:rsidRDefault="00DE7EF5" w:rsidP="00D9642E">
      <w:pPr>
        <w:spacing w:after="200" w:line="276" w:lineRule="auto"/>
        <w:jc w:val="center"/>
        <w:rPr>
          <w:b/>
          <w:sz w:val="28"/>
        </w:rPr>
      </w:pPr>
    </w:p>
    <w:p w14:paraId="61B2AE8D" w14:textId="77777777" w:rsidR="00DE7EF5" w:rsidRDefault="00DE7EF5" w:rsidP="00D9642E">
      <w:pPr>
        <w:spacing w:after="200" w:line="276" w:lineRule="auto"/>
        <w:jc w:val="center"/>
        <w:rPr>
          <w:b/>
          <w:sz w:val="28"/>
        </w:rPr>
      </w:pPr>
    </w:p>
    <w:p w14:paraId="1EDF4AFD" w14:textId="77777777" w:rsidR="00DE7EF5" w:rsidRDefault="00DE7EF5" w:rsidP="00D9642E">
      <w:pPr>
        <w:spacing w:after="200" w:line="276" w:lineRule="auto"/>
        <w:jc w:val="center"/>
        <w:rPr>
          <w:b/>
          <w:sz w:val="28"/>
        </w:rPr>
      </w:pPr>
    </w:p>
    <w:p w14:paraId="774C97BC" w14:textId="77777777" w:rsidR="00DE7EF5" w:rsidRDefault="00DE7EF5" w:rsidP="00D9642E">
      <w:pPr>
        <w:spacing w:after="200" w:line="276" w:lineRule="auto"/>
        <w:jc w:val="center"/>
        <w:rPr>
          <w:b/>
          <w:sz w:val="28"/>
        </w:rPr>
      </w:pPr>
    </w:p>
    <w:p w14:paraId="5066009B" w14:textId="77777777" w:rsidR="00DE7EF5" w:rsidRDefault="00DE7EF5" w:rsidP="00D9642E">
      <w:pPr>
        <w:spacing w:after="200" w:line="276" w:lineRule="auto"/>
        <w:jc w:val="center"/>
        <w:rPr>
          <w:b/>
          <w:sz w:val="28"/>
        </w:rPr>
      </w:pPr>
    </w:p>
    <w:p w14:paraId="74321724" w14:textId="77777777" w:rsidR="00DE7EF5" w:rsidRDefault="00DE7EF5" w:rsidP="00D9642E">
      <w:pPr>
        <w:spacing w:after="200" w:line="276" w:lineRule="auto"/>
        <w:jc w:val="center"/>
        <w:rPr>
          <w:b/>
          <w:sz w:val="28"/>
        </w:rPr>
      </w:pPr>
    </w:p>
    <w:p w14:paraId="3B67A9B2" w14:textId="77777777" w:rsidR="001645EC" w:rsidRPr="00DD15FA" w:rsidRDefault="001645EC" w:rsidP="00D9642E">
      <w:pPr>
        <w:spacing w:after="200" w:line="276" w:lineRule="auto"/>
        <w:jc w:val="center"/>
        <w:rPr>
          <w:b/>
          <w:sz w:val="28"/>
        </w:rPr>
      </w:pPr>
      <w:r w:rsidRPr="00DD15FA">
        <w:rPr>
          <w:b/>
          <w:sz w:val="28"/>
        </w:rPr>
        <w:t>Sección VIII. Planos</w:t>
      </w:r>
      <w:bookmarkEnd w:id="93"/>
    </w:p>
    <w:p w14:paraId="12E5D255" w14:textId="77777777" w:rsidR="001645EC" w:rsidRPr="00F7010A" w:rsidRDefault="001645EC" w:rsidP="001645EC">
      <w:pPr>
        <w:jc w:val="both"/>
        <w:rPr>
          <w:iCs/>
          <w:spacing w:val="-3"/>
        </w:rPr>
      </w:pPr>
      <w:r>
        <w:rPr>
          <w:iCs/>
          <w:spacing w:val="-3"/>
        </w:rPr>
        <w:t>Lista de los Planos,</w:t>
      </w:r>
      <w:r w:rsidRPr="00F7010A">
        <w:rPr>
          <w:iCs/>
          <w:spacing w:val="-3"/>
        </w:rPr>
        <w:t xml:space="preserve"> incluyendo los planos del Sitio de las Obras, </w:t>
      </w:r>
      <w:r>
        <w:rPr>
          <w:iCs/>
          <w:spacing w:val="-3"/>
        </w:rPr>
        <w:t xml:space="preserve">los mismos de anexan </w:t>
      </w:r>
      <w:r w:rsidRPr="00F7010A">
        <w:rPr>
          <w:iCs/>
          <w:spacing w:val="-3"/>
        </w:rPr>
        <w:t>en una carpeta separada</w:t>
      </w:r>
    </w:p>
    <w:p w14:paraId="15C2B0FE" w14:textId="77777777" w:rsidR="001645EC" w:rsidRDefault="001645EC" w:rsidP="001645EC">
      <w:pPr>
        <w:rPr>
          <w:rFonts w:ascii="Arial" w:hAnsi="Arial" w:cs="Arial"/>
          <w:iCs/>
          <w:spacing w:val="-3"/>
          <w:sz w:val="22"/>
          <w:szCs w:val="22"/>
        </w:rPr>
      </w:pPr>
    </w:p>
    <w:p w14:paraId="690CB6E5" w14:textId="77777777" w:rsidR="001645EC" w:rsidRPr="00A77823" w:rsidRDefault="001645EC" w:rsidP="001645EC">
      <w:pPr>
        <w:pStyle w:val="Prrafodelista"/>
        <w:ind w:left="420"/>
        <w:rPr>
          <w:rFonts w:ascii="Times New Roman" w:hAnsi="Times New Roman"/>
          <w:iCs/>
          <w:spacing w:val="-3"/>
        </w:rPr>
      </w:pPr>
    </w:p>
    <w:p w14:paraId="27D158FE" w14:textId="77777777" w:rsidR="001645EC" w:rsidRDefault="00277400" w:rsidP="001645EC">
      <w:pPr>
        <w:jc w:val="center"/>
        <w:rPr>
          <w:rFonts w:ascii="Arial" w:hAnsi="Arial" w:cs="Arial"/>
          <w:iCs/>
          <w:spacing w:val="-3"/>
          <w:sz w:val="22"/>
          <w:szCs w:val="22"/>
        </w:rPr>
      </w:pPr>
      <w:r>
        <w:rPr>
          <w:rFonts w:ascii="Arial" w:hAnsi="Arial" w:cs="Arial"/>
          <w:iCs/>
          <w:spacing w:val="-3"/>
          <w:sz w:val="22"/>
          <w:szCs w:val="22"/>
        </w:rPr>
        <w:t xml:space="preserve">VER </w:t>
      </w:r>
      <w:r w:rsidR="00CE4E92">
        <w:rPr>
          <w:rFonts w:ascii="Arial" w:hAnsi="Arial" w:cs="Arial"/>
          <w:iCs/>
          <w:spacing w:val="-3"/>
          <w:sz w:val="22"/>
          <w:szCs w:val="22"/>
        </w:rPr>
        <w:t>ANEXO</w:t>
      </w:r>
    </w:p>
    <w:p w14:paraId="254FCE09" w14:textId="77777777" w:rsidR="00F53AC8" w:rsidRDefault="00F53AC8" w:rsidP="001645EC">
      <w:pPr>
        <w:jc w:val="center"/>
        <w:rPr>
          <w:rFonts w:ascii="Arial" w:hAnsi="Arial" w:cs="Arial"/>
          <w:iCs/>
          <w:spacing w:val="-3"/>
          <w:sz w:val="22"/>
          <w:szCs w:val="22"/>
        </w:rPr>
      </w:pPr>
    </w:p>
    <w:p w14:paraId="019FE6DF" w14:textId="77777777" w:rsidR="00F53AC8" w:rsidRDefault="00F53AC8" w:rsidP="001645EC">
      <w:pPr>
        <w:jc w:val="center"/>
        <w:rPr>
          <w:rFonts w:ascii="Arial" w:hAnsi="Arial" w:cs="Arial"/>
          <w:iCs/>
          <w:spacing w:val="-3"/>
          <w:sz w:val="22"/>
          <w:szCs w:val="22"/>
        </w:rPr>
      </w:pPr>
    </w:p>
    <w:p w14:paraId="6E68A3F1" w14:textId="77777777" w:rsidR="00F53AC8" w:rsidRDefault="00F53AC8" w:rsidP="001645EC">
      <w:pPr>
        <w:jc w:val="center"/>
        <w:rPr>
          <w:rFonts w:ascii="Arial" w:hAnsi="Arial" w:cs="Arial"/>
          <w:iCs/>
          <w:spacing w:val="-3"/>
          <w:sz w:val="22"/>
          <w:szCs w:val="22"/>
        </w:rPr>
      </w:pPr>
    </w:p>
    <w:p w14:paraId="3F6657D4" w14:textId="77777777" w:rsidR="00F53AC8" w:rsidRDefault="00F53AC8" w:rsidP="001645EC">
      <w:pPr>
        <w:jc w:val="center"/>
        <w:rPr>
          <w:rFonts w:ascii="Arial" w:hAnsi="Arial" w:cs="Arial"/>
          <w:iCs/>
          <w:spacing w:val="-3"/>
          <w:sz w:val="22"/>
          <w:szCs w:val="22"/>
        </w:rPr>
      </w:pPr>
    </w:p>
    <w:p w14:paraId="54442805" w14:textId="77777777" w:rsidR="00F53AC8" w:rsidRDefault="00F53AC8" w:rsidP="001645EC">
      <w:pPr>
        <w:jc w:val="center"/>
        <w:rPr>
          <w:rFonts w:ascii="Arial" w:hAnsi="Arial" w:cs="Arial"/>
          <w:iCs/>
          <w:spacing w:val="-3"/>
          <w:sz w:val="22"/>
          <w:szCs w:val="22"/>
        </w:rPr>
      </w:pPr>
    </w:p>
    <w:p w14:paraId="55C03702" w14:textId="77777777" w:rsidR="008C1371" w:rsidRDefault="008C1371">
      <w:pPr>
        <w:spacing w:after="200" w:line="276" w:lineRule="auto"/>
        <w:rPr>
          <w:rFonts w:ascii="Arial" w:hAnsi="Arial" w:cs="Arial"/>
          <w:iCs/>
          <w:spacing w:val="-3"/>
          <w:sz w:val="22"/>
          <w:szCs w:val="22"/>
        </w:rPr>
      </w:pPr>
    </w:p>
    <w:p w14:paraId="4A0B36D8" w14:textId="77777777" w:rsidR="008C1371" w:rsidRDefault="008C1371">
      <w:pPr>
        <w:spacing w:after="200" w:line="276" w:lineRule="auto"/>
        <w:rPr>
          <w:rFonts w:ascii="Arial" w:hAnsi="Arial" w:cs="Arial"/>
          <w:iCs/>
          <w:spacing w:val="-3"/>
          <w:sz w:val="22"/>
          <w:szCs w:val="22"/>
        </w:rPr>
      </w:pPr>
    </w:p>
    <w:p w14:paraId="2B43E49F" w14:textId="77777777" w:rsidR="008C1371" w:rsidRDefault="008C1371">
      <w:pPr>
        <w:spacing w:after="200" w:line="276" w:lineRule="auto"/>
        <w:rPr>
          <w:rFonts w:ascii="Arial" w:hAnsi="Arial" w:cs="Arial"/>
          <w:iCs/>
          <w:spacing w:val="-3"/>
          <w:sz w:val="22"/>
          <w:szCs w:val="22"/>
        </w:rPr>
      </w:pPr>
    </w:p>
    <w:p w14:paraId="66A66DAB" w14:textId="77777777" w:rsidR="008C1371" w:rsidRDefault="008C1371">
      <w:pPr>
        <w:spacing w:after="200" w:line="276" w:lineRule="auto"/>
        <w:rPr>
          <w:rFonts w:ascii="Arial" w:hAnsi="Arial" w:cs="Arial"/>
          <w:iCs/>
          <w:spacing w:val="-3"/>
          <w:sz w:val="22"/>
          <w:szCs w:val="22"/>
        </w:rPr>
      </w:pPr>
    </w:p>
    <w:p w14:paraId="19CA2505" w14:textId="77777777" w:rsidR="008C1371" w:rsidRDefault="008C1371">
      <w:pPr>
        <w:spacing w:after="200" w:line="276" w:lineRule="auto"/>
        <w:rPr>
          <w:rFonts w:ascii="Arial" w:hAnsi="Arial" w:cs="Arial"/>
          <w:iCs/>
          <w:spacing w:val="-3"/>
          <w:sz w:val="22"/>
          <w:szCs w:val="22"/>
        </w:rPr>
      </w:pPr>
    </w:p>
    <w:p w14:paraId="7AFAF9DE" w14:textId="77777777" w:rsidR="008C1371" w:rsidRDefault="008C1371">
      <w:pPr>
        <w:spacing w:after="200" w:line="276" w:lineRule="auto"/>
        <w:rPr>
          <w:rFonts w:ascii="Arial" w:hAnsi="Arial" w:cs="Arial"/>
          <w:iCs/>
          <w:spacing w:val="-3"/>
          <w:sz w:val="22"/>
          <w:szCs w:val="22"/>
        </w:rPr>
      </w:pPr>
    </w:p>
    <w:p w14:paraId="0950BDAD" w14:textId="77777777" w:rsidR="008C1371" w:rsidRDefault="008C1371">
      <w:pPr>
        <w:spacing w:after="200" w:line="276" w:lineRule="auto"/>
        <w:rPr>
          <w:rFonts w:ascii="Arial" w:hAnsi="Arial" w:cs="Arial"/>
          <w:iCs/>
          <w:spacing w:val="-3"/>
          <w:sz w:val="22"/>
          <w:szCs w:val="22"/>
        </w:rPr>
      </w:pPr>
    </w:p>
    <w:p w14:paraId="79894B6B" w14:textId="77777777" w:rsidR="008C1371" w:rsidRDefault="008C1371">
      <w:pPr>
        <w:spacing w:after="200" w:line="276" w:lineRule="auto"/>
        <w:rPr>
          <w:rFonts w:ascii="Arial" w:hAnsi="Arial" w:cs="Arial"/>
          <w:iCs/>
          <w:spacing w:val="-3"/>
          <w:sz w:val="22"/>
          <w:szCs w:val="22"/>
        </w:rPr>
      </w:pPr>
    </w:p>
    <w:p w14:paraId="231F4335" w14:textId="77777777" w:rsidR="008C1371" w:rsidRDefault="008C1371">
      <w:pPr>
        <w:spacing w:after="200" w:line="276" w:lineRule="auto"/>
        <w:rPr>
          <w:rFonts w:ascii="Arial" w:hAnsi="Arial" w:cs="Arial"/>
          <w:iCs/>
          <w:spacing w:val="-3"/>
          <w:sz w:val="22"/>
          <w:szCs w:val="22"/>
        </w:rPr>
      </w:pPr>
    </w:p>
    <w:p w14:paraId="0161FB22" w14:textId="77777777" w:rsidR="008C1371" w:rsidRDefault="008C1371">
      <w:pPr>
        <w:spacing w:after="200" w:line="276" w:lineRule="auto"/>
        <w:rPr>
          <w:rFonts w:ascii="Arial" w:hAnsi="Arial" w:cs="Arial"/>
          <w:iCs/>
          <w:spacing w:val="-3"/>
          <w:sz w:val="22"/>
          <w:szCs w:val="22"/>
        </w:rPr>
      </w:pPr>
    </w:p>
    <w:p w14:paraId="31DCCF59" w14:textId="77777777" w:rsidR="000B2F86" w:rsidRDefault="008C1371" w:rsidP="008C1371">
      <w:pPr>
        <w:spacing w:after="200" w:line="276" w:lineRule="auto"/>
        <w:jc w:val="center"/>
        <w:rPr>
          <w:b/>
          <w:iCs/>
          <w:spacing w:val="-3"/>
          <w:szCs w:val="22"/>
        </w:rPr>
      </w:pPr>
      <w:r w:rsidRPr="008C1371">
        <w:rPr>
          <w:b/>
          <w:iCs/>
          <w:spacing w:val="-3"/>
          <w:szCs w:val="22"/>
        </w:rPr>
        <w:lastRenderedPageBreak/>
        <w:t xml:space="preserve">LISTA DE PRECIOS </w:t>
      </w:r>
    </w:p>
    <w:p w14:paraId="7F0B4951" w14:textId="77777777" w:rsidR="000B2F86" w:rsidRPr="003B5C72" w:rsidRDefault="000B2F86" w:rsidP="000B2F8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en la columna 1 de la Lista de Precios deberá coincidir con la Lista de Bienes y Servicios Conexos detallada por el Comprador en los</w:t>
      </w:r>
      <w:r w:rsidRPr="003B5C72">
        <w:rPr>
          <w:lang w:val="es-ES"/>
        </w:rPr>
        <w:t xml:space="preserve"> </w:t>
      </w:r>
      <w:r w:rsidRPr="003B5C72">
        <w:rPr>
          <w:i/>
          <w:iCs/>
          <w:lang w:val="es-ES"/>
        </w:rPr>
        <w:t>Requisitos de los Bienes y Servicios</w:t>
      </w:r>
      <w:r w:rsidRPr="003B5C72">
        <w:rPr>
          <w:i/>
          <w:iCs/>
          <w:sz w:val="22"/>
          <w:lang w:val="es-ES"/>
        </w:rPr>
        <w:t>.]</w:t>
      </w:r>
    </w:p>
    <w:p w14:paraId="088C0049" w14:textId="77777777" w:rsidR="006D6D03" w:rsidRPr="00AE0B60" w:rsidRDefault="006D6D03" w:rsidP="006D6D03">
      <w:pPr>
        <w:spacing w:after="200" w:line="276" w:lineRule="auto"/>
        <w:jc w:val="both"/>
        <w:rPr>
          <w:b/>
          <w:iCs/>
          <w:spacing w:val="-3"/>
          <w:szCs w:val="22"/>
          <w:lang w:val="es-HN"/>
        </w:rPr>
      </w:pPr>
    </w:p>
    <w:tbl>
      <w:tblPr>
        <w:tblW w:w="9920" w:type="dxa"/>
        <w:tblInd w:w="-45" w:type="dxa"/>
        <w:tblLayout w:type="fixed"/>
        <w:tblCellMar>
          <w:left w:w="70" w:type="dxa"/>
          <w:right w:w="70" w:type="dxa"/>
        </w:tblCellMar>
        <w:tblLook w:val="04A0" w:firstRow="1" w:lastRow="0" w:firstColumn="1" w:lastColumn="0" w:noHBand="0" w:noVBand="1"/>
      </w:tblPr>
      <w:tblGrid>
        <w:gridCol w:w="419"/>
        <w:gridCol w:w="4906"/>
        <w:gridCol w:w="958"/>
        <w:gridCol w:w="975"/>
        <w:gridCol w:w="1327"/>
        <w:gridCol w:w="1335"/>
      </w:tblGrid>
      <w:tr w:rsidR="009F0C8D" w:rsidRPr="009F0C8D" w14:paraId="41F09DA1" w14:textId="77777777" w:rsidTr="008B7F7C">
        <w:trPr>
          <w:trHeight w:val="690"/>
        </w:trPr>
        <w:tc>
          <w:tcPr>
            <w:tcW w:w="992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DE1FE96" w14:textId="1FC0F0A5" w:rsidR="009F0C8D" w:rsidRPr="009F0C8D" w:rsidRDefault="009F0C8D" w:rsidP="008C7BD3">
            <w:pPr>
              <w:jc w:val="center"/>
              <w:rPr>
                <w:rFonts w:ascii="Arial" w:hAnsi="Arial" w:cs="Arial"/>
                <w:b/>
                <w:bCs/>
                <w:lang w:val="es-HN" w:eastAsia="es-HN"/>
              </w:rPr>
            </w:pPr>
            <w:r w:rsidRPr="009F0C8D">
              <w:rPr>
                <w:rFonts w:ascii="Arial" w:hAnsi="Arial" w:cs="Arial"/>
                <w:b/>
                <w:bCs/>
                <w:lang w:val="es-HN" w:eastAsia="es-HN"/>
              </w:rPr>
              <w:t xml:space="preserve">PROYECTO: CONTRATACION PINTADOS PAREDES EXTERIORES Y OBRAS </w:t>
            </w:r>
            <w:r w:rsidR="004B0B0B" w:rsidRPr="00703202">
              <w:rPr>
                <w:rFonts w:ascii="Arial" w:hAnsi="Arial" w:cs="Arial"/>
                <w:b/>
                <w:bCs/>
                <w:lang w:val="es-HN" w:eastAsia="es-HN"/>
              </w:rPr>
              <w:t>MENORES</w:t>
            </w:r>
            <w:r w:rsidR="004B0B0B">
              <w:rPr>
                <w:rFonts w:ascii="Arial" w:hAnsi="Arial" w:cs="Arial"/>
                <w:b/>
                <w:bCs/>
                <w:lang w:val="es-HN" w:eastAsia="es-HN"/>
              </w:rPr>
              <w:t xml:space="preserve"> </w:t>
            </w:r>
            <w:r w:rsidRPr="009F0C8D">
              <w:rPr>
                <w:rFonts w:ascii="Arial" w:hAnsi="Arial" w:cs="Arial"/>
                <w:b/>
                <w:bCs/>
                <w:lang w:val="es-HN" w:eastAsia="es-HN"/>
              </w:rPr>
              <w:t xml:space="preserve"> DEL HE LA GRANJA - COMAYAGUELA DEL IHSS</w:t>
            </w:r>
          </w:p>
        </w:tc>
      </w:tr>
      <w:tr w:rsidR="009F0C8D" w:rsidRPr="009F0C8D" w14:paraId="654E3500" w14:textId="77777777" w:rsidTr="008B7F7C">
        <w:trPr>
          <w:trHeight w:val="375"/>
        </w:trPr>
        <w:tc>
          <w:tcPr>
            <w:tcW w:w="419" w:type="dxa"/>
            <w:tcBorders>
              <w:top w:val="nil"/>
              <w:left w:val="single" w:sz="8" w:space="0" w:color="auto"/>
              <w:bottom w:val="nil"/>
              <w:right w:val="nil"/>
            </w:tcBorders>
            <w:shd w:val="clear" w:color="auto" w:fill="auto"/>
            <w:noWrap/>
            <w:vAlign w:val="bottom"/>
            <w:hideMark/>
          </w:tcPr>
          <w:p w14:paraId="46DBFADC" w14:textId="77777777" w:rsidR="009F0C8D" w:rsidRPr="009F0C8D" w:rsidRDefault="009F0C8D" w:rsidP="009F0C8D">
            <w:pPr>
              <w:rPr>
                <w:rFonts w:ascii="Arial" w:hAnsi="Arial" w:cs="Arial"/>
                <w:b/>
                <w:bCs/>
                <w:lang w:val="es-HN" w:eastAsia="es-HN"/>
              </w:rPr>
            </w:pPr>
            <w:r w:rsidRPr="009F0C8D">
              <w:rPr>
                <w:rFonts w:ascii="Arial" w:hAnsi="Arial" w:cs="Arial"/>
                <w:b/>
                <w:bCs/>
                <w:lang w:val="es-HN" w:eastAsia="es-HN"/>
              </w:rPr>
              <w:t> </w:t>
            </w:r>
          </w:p>
        </w:tc>
        <w:tc>
          <w:tcPr>
            <w:tcW w:w="4906" w:type="dxa"/>
            <w:tcBorders>
              <w:top w:val="nil"/>
              <w:left w:val="nil"/>
              <w:bottom w:val="nil"/>
              <w:right w:val="nil"/>
            </w:tcBorders>
            <w:shd w:val="clear" w:color="auto" w:fill="auto"/>
            <w:noWrap/>
            <w:vAlign w:val="bottom"/>
            <w:hideMark/>
          </w:tcPr>
          <w:p w14:paraId="0033ADCE"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Elaborado Por: SGIMSG IHSS</w:t>
            </w:r>
          </w:p>
        </w:tc>
        <w:tc>
          <w:tcPr>
            <w:tcW w:w="958" w:type="dxa"/>
            <w:tcBorders>
              <w:top w:val="nil"/>
              <w:left w:val="nil"/>
              <w:bottom w:val="nil"/>
              <w:right w:val="nil"/>
            </w:tcBorders>
            <w:shd w:val="clear" w:color="auto" w:fill="auto"/>
            <w:noWrap/>
            <w:vAlign w:val="bottom"/>
            <w:hideMark/>
          </w:tcPr>
          <w:p w14:paraId="599F702E" w14:textId="77777777" w:rsidR="009F0C8D" w:rsidRPr="009F0C8D" w:rsidRDefault="009F0C8D" w:rsidP="009F0C8D">
            <w:pPr>
              <w:jc w:val="center"/>
              <w:rPr>
                <w:rFonts w:ascii="Arial" w:hAnsi="Arial" w:cs="Arial"/>
                <w:lang w:val="es-HN" w:eastAsia="es-HN"/>
              </w:rPr>
            </w:pPr>
            <w:r w:rsidRPr="009F0C8D">
              <w:rPr>
                <w:rFonts w:ascii="Arial" w:hAnsi="Arial" w:cs="Arial"/>
                <w:lang w:val="es-HN" w:eastAsia="es-HN"/>
              </w:rPr>
              <w:t> </w:t>
            </w:r>
          </w:p>
        </w:tc>
        <w:tc>
          <w:tcPr>
            <w:tcW w:w="975" w:type="dxa"/>
            <w:tcBorders>
              <w:top w:val="nil"/>
              <w:left w:val="nil"/>
              <w:bottom w:val="nil"/>
              <w:right w:val="nil"/>
            </w:tcBorders>
            <w:shd w:val="clear" w:color="auto" w:fill="auto"/>
            <w:noWrap/>
            <w:vAlign w:val="bottom"/>
            <w:hideMark/>
          </w:tcPr>
          <w:p w14:paraId="549F8554" w14:textId="77777777" w:rsidR="009F0C8D" w:rsidRPr="009F0C8D" w:rsidRDefault="009F0C8D" w:rsidP="009F0C8D">
            <w:pPr>
              <w:rPr>
                <w:rFonts w:ascii="Arial" w:hAnsi="Arial" w:cs="Arial"/>
                <w:lang w:val="es-HN" w:eastAsia="es-HN"/>
              </w:rPr>
            </w:pPr>
            <w:r w:rsidRPr="009F0C8D">
              <w:rPr>
                <w:rFonts w:ascii="Arial" w:hAnsi="Arial" w:cs="Arial"/>
                <w:lang w:val="es-HN" w:eastAsia="es-HN"/>
              </w:rPr>
              <w:t> </w:t>
            </w:r>
          </w:p>
        </w:tc>
        <w:tc>
          <w:tcPr>
            <w:tcW w:w="1327" w:type="dxa"/>
            <w:tcBorders>
              <w:top w:val="nil"/>
              <w:left w:val="nil"/>
              <w:bottom w:val="nil"/>
              <w:right w:val="nil"/>
            </w:tcBorders>
            <w:shd w:val="clear" w:color="auto" w:fill="auto"/>
            <w:noWrap/>
            <w:vAlign w:val="bottom"/>
            <w:hideMark/>
          </w:tcPr>
          <w:p w14:paraId="06CACFF8" w14:textId="77777777" w:rsidR="009F0C8D" w:rsidRPr="009F0C8D" w:rsidRDefault="009F0C8D" w:rsidP="009F0C8D">
            <w:pPr>
              <w:jc w:val="right"/>
              <w:rPr>
                <w:rFonts w:ascii="Arial" w:hAnsi="Arial" w:cs="Arial"/>
                <w:lang w:val="es-HN" w:eastAsia="es-HN"/>
              </w:rPr>
            </w:pPr>
            <w:r w:rsidRPr="009F0C8D">
              <w:rPr>
                <w:rFonts w:ascii="Arial" w:hAnsi="Arial" w:cs="Arial"/>
                <w:lang w:val="es-HN" w:eastAsia="es-HN"/>
              </w:rPr>
              <w:t> </w:t>
            </w:r>
          </w:p>
        </w:tc>
        <w:tc>
          <w:tcPr>
            <w:tcW w:w="1335" w:type="dxa"/>
            <w:tcBorders>
              <w:top w:val="nil"/>
              <w:left w:val="nil"/>
              <w:bottom w:val="nil"/>
              <w:right w:val="single" w:sz="8" w:space="0" w:color="auto"/>
            </w:tcBorders>
            <w:shd w:val="clear" w:color="auto" w:fill="auto"/>
            <w:noWrap/>
            <w:vAlign w:val="bottom"/>
            <w:hideMark/>
          </w:tcPr>
          <w:p w14:paraId="2D991883" w14:textId="77777777" w:rsidR="009F0C8D" w:rsidRPr="009F0C8D" w:rsidRDefault="009F0C8D" w:rsidP="009F0C8D">
            <w:pPr>
              <w:rPr>
                <w:rFonts w:ascii="Arial" w:hAnsi="Arial" w:cs="Arial"/>
                <w:lang w:val="es-HN" w:eastAsia="es-HN"/>
              </w:rPr>
            </w:pPr>
            <w:r w:rsidRPr="009F0C8D">
              <w:rPr>
                <w:rFonts w:ascii="Arial" w:hAnsi="Arial" w:cs="Arial"/>
                <w:lang w:val="es-HN" w:eastAsia="es-HN"/>
              </w:rPr>
              <w:t> </w:t>
            </w:r>
          </w:p>
        </w:tc>
      </w:tr>
      <w:tr w:rsidR="008B7F7C" w:rsidRPr="009F0C8D" w14:paraId="1319313C" w14:textId="77777777" w:rsidTr="008B7F7C">
        <w:trPr>
          <w:trHeight w:val="375"/>
        </w:trPr>
        <w:tc>
          <w:tcPr>
            <w:tcW w:w="419" w:type="dxa"/>
            <w:tcBorders>
              <w:top w:val="nil"/>
              <w:left w:val="single" w:sz="8" w:space="0" w:color="auto"/>
              <w:bottom w:val="nil"/>
              <w:right w:val="nil"/>
            </w:tcBorders>
            <w:shd w:val="clear" w:color="auto" w:fill="auto"/>
            <w:noWrap/>
            <w:vAlign w:val="bottom"/>
            <w:hideMark/>
          </w:tcPr>
          <w:p w14:paraId="045431EC" w14:textId="77777777" w:rsidR="009F0C8D" w:rsidRPr="009F0C8D" w:rsidRDefault="009F0C8D" w:rsidP="009F0C8D">
            <w:pPr>
              <w:rPr>
                <w:rFonts w:ascii="Arial" w:hAnsi="Arial" w:cs="Arial"/>
                <w:b/>
                <w:bCs/>
                <w:lang w:val="es-HN" w:eastAsia="es-HN"/>
              </w:rPr>
            </w:pPr>
            <w:r w:rsidRPr="009F0C8D">
              <w:rPr>
                <w:rFonts w:ascii="Arial" w:hAnsi="Arial" w:cs="Arial"/>
                <w:b/>
                <w:bCs/>
                <w:lang w:val="es-HN" w:eastAsia="es-HN"/>
              </w:rPr>
              <w:t> </w:t>
            </w:r>
          </w:p>
        </w:tc>
        <w:tc>
          <w:tcPr>
            <w:tcW w:w="5864" w:type="dxa"/>
            <w:gridSpan w:val="2"/>
            <w:tcBorders>
              <w:top w:val="nil"/>
              <w:left w:val="nil"/>
              <w:bottom w:val="nil"/>
              <w:right w:val="nil"/>
            </w:tcBorders>
            <w:shd w:val="clear" w:color="auto" w:fill="auto"/>
            <w:noWrap/>
            <w:vAlign w:val="bottom"/>
            <w:hideMark/>
          </w:tcPr>
          <w:p w14:paraId="2D0BD3F2"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Ubicación: HE - La Granja, Tegucigalpa - Francisco Morazan</w:t>
            </w:r>
          </w:p>
        </w:tc>
        <w:tc>
          <w:tcPr>
            <w:tcW w:w="975" w:type="dxa"/>
            <w:tcBorders>
              <w:top w:val="nil"/>
              <w:left w:val="nil"/>
              <w:bottom w:val="nil"/>
              <w:right w:val="nil"/>
            </w:tcBorders>
            <w:shd w:val="clear" w:color="auto" w:fill="auto"/>
            <w:noWrap/>
            <w:vAlign w:val="bottom"/>
            <w:hideMark/>
          </w:tcPr>
          <w:p w14:paraId="39CEC102" w14:textId="77777777" w:rsidR="009F0C8D" w:rsidRPr="009F0C8D" w:rsidRDefault="009F0C8D" w:rsidP="009F0C8D">
            <w:pPr>
              <w:rPr>
                <w:rFonts w:ascii="Arial" w:hAnsi="Arial" w:cs="Arial"/>
                <w:b/>
                <w:bCs/>
                <w:sz w:val="20"/>
                <w:szCs w:val="20"/>
                <w:lang w:val="es-HN" w:eastAsia="es-HN"/>
              </w:rPr>
            </w:pPr>
          </w:p>
        </w:tc>
        <w:tc>
          <w:tcPr>
            <w:tcW w:w="1327" w:type="dxa"/>
            <w:tcBorders>
              <w:top w:val="nil"/>
              <w:left w:val="nil"/>
              <w:bottom w:val="nil"/>
              <w:right w:val="nil"/>
            </w:tcBorders>
            <w:shd w:val="clear" w:color="auto" w:fill="auto"/>
            <w:noWrap/>
            <w:vAlign w:val="bottom"/>
            <w:hideMark/>
          </w:tcPr>
          <w:p w14:paraId="4BCF3840" w14:textId="77777777" w:rsidR="009F0C8D" w:rsidRPr="009F0C8D" w:rsidRDefault="009F0C8D" w:rsidP="009F0C8D">
            <w:pPr>
              <w:rPr>
                <w:sz w:val="20"/>
                <w:szCs w:val="20"/>
                <w:lang w:val="es-HN" w:eastAsia="es-HN"/>
              </w:rPr>
            </w:pPr>
          </w:p>
        </w:tc>
        <w:tc>
          <w:tcPr>
            <w:tcW w:w="1335" w:type="dxa"/>
            <w:tcBorders>
              <w:top w:val="nil"/>
              <w:left w:val="nil"/>
              <w:bottom w:val="nil"/>
              <w:right w:val="single" w:sz="8" w:space="0" w:color="auto"/>
            </w:tcBorders>
            <w:shd w:val="clear" w:color="auto" w:fill="auto"/>
            <w:noWrap/>
            <w:vAlign w:val="bottom"/>
            <w:hideMark/>
          </w:tcPr>
          <w:p w14:paraId="67ADD6E0" w14:textId="77777777" w:rsidR="009F0C8D" w:rsidRPr="009F0C8D" w:rsidRDefault="009F0C8D" w:rsidP="009F0C8D">
            <w:pPr>
              <w:rPr>
                <w:rFonts w:ascii="Arial" w:hAnsi="Arial" w:cs="Arial"/>
                <w:lang w:val="es-HN" w:eastAsia="es-HN"/>
              </w:rPr>
            </w:pPr>
            <w:r w:rsidRPr="009F0C8D">
              <w:rPr>
                <w:rFonts w:ascii="Arial" w:hAnsi="Arial" w:cs="Arial"/>
                <w:lang w:val="es-HN" w:eastAsia="es-HN"/>
              </w:rPr>
              <w:t> </w:t>
            </w:r>
          </w:p>
        </w:tc>
      </w:tr>
      <w:tr w:rsidR="009F0C8D" w:rsidRPr="009F0C8D" w14:paraId="78C5CEB0" w14:textId="77777777" w:rsidTr="008B7F7C">
        <w:trPr>
          <w:trHeight w:val="375"/>
        </w:trPr>
        <w:tc>
          <w:tcPr>
            <w:tcW w:w="419" w:type="dxa"/>
            <w:tcBorders>
              <w:top w:val="nil"/>
              <w:left w:val="single" w:sz="8" w:space="0" w:color="auto"/>
              <w:bottom w:val="nil"/>
              <w:right w:val="nil"/>
            </w:tcBorders>
            <w:shd w:val="clear" w:color="auto" w:fill="auto"/>
            <w:noWrap/>
            <w:vAlign w:val="bottom"/>
            <w:hideMark/>
          </w:tcPr>
          <w:p w14:paraId="488286D0" w14:textId="77777777" w:rsidR="009F0C8D" w:rsidRPr="009F0C8D" w:rsidRDefault="009F0C8D" w:rsidP="009F0C8D">
            <w:pPr>
              <w:rPr>
                <w:rFonts w:ascii="Arial" w:hAnsi="Arial" w:cs="Arial"/>
                <w:b/>
                <w:bCs/>
                <w:lang w:val="es-HN" w:eastAsia="es-HN"/>
              </w:rPr>
            </w:pPr>
            <w:r w:rsidRPr="009F0C8D">
              <w:rPr>
                <w:rFonts w:ascii="Arial" w:hAnsi="Arial" w:cs="Arial"/>
                <w:b/>
                <w:bCs/>
                <w:lang w:val="es-HN" w:eastAsia="es-HN"/>
              </w:rPr>
              <w:t> </w:t>
            </w:r>
          </w:p>
        </w:tc>
        <w:tc>
          <w:tcPr>
            <w:tcW w:w="4906" w:type="dxa"/>
            <w:tcBorders>
              <w:top w:val="nil"/>
              <w:left w:val="nil"/>
              <w:bottom w:val="nil"/>
              <w:right w:val="nil"/>
            </w:tcBorders>
            <w:shd w:val="clear" w:color="auto" w:fill="auto"/>
            <w:noWrap/>
            <w:vAlign w:val="bottom"/>
            <w:hideMark/>
          </w:tcPr>
          <w:p w14:paraId="527AC65C"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Fecha: Junio 2021</w:t>
            </w:r>
          </w:p>
        </w:tc>
        <w:tc>
          <w:tcPr>
            <w:tcW w:w="958" w:type="dxa"/>
            <w:tcBorders>
              <w:top w:val="nil"/>
              <w:left w:val="nil"/>
              <w:bottom w:val="nil"/>
              <w:right w:val="nil"/>
            </w:tcBorders>
            <w:shd w:val="clear" w:color="auto" w:fill="auto"/>
            <w:noWrap/>
            <w:vAlign w:val="bottom"/>
            <w:hideMark/>
          </w:tcPr>
          <w:p w14:paraId="4B18875F" w14:textId="77777777" w:rsidR="009F0C8D" w:rsidRPr="009F0C8D" w:rsidRDefault="009F0C8D" w:rsidP="009F0C8D">
            <w:pPr>
              <w:rPr>
                <w:rFonts w:ascii="Arial" w:hAnsi="Arial" w:cs="Arial"/>
                <w:b/>
                <w:bCs/>
                <w:sz w:val="20"/>
                <w:szCs w:val="20"/>
                <w:lang w:val="es-HN" w:eastAsia="es-HN"/>
              </w:rPr>
            </w:pPr>
          </w:p>
        </w:tc>
        <w:tc>
          <w:tcPr>
            <w:tcW w:w="975" w:type="dxa"/>
            <w:tcBorders>
              <w:top w:val="nil"/>
              <w:left w:val="nil"/>
              <w:bottom w:val="nil"/>
              <w:right w:val="nil"/>
            </w:tcBorders>
            <w:shd w:val="clear" w:color="auto" w:fill="auto"/>
            <w:noWrap/>
            <w:vAlign w:val="bottom"/>
            <w:hideMark/>
          </w:tcPr>
          <w:p w14:paraId="070E1A16" w14:textId="77777777" w:rsidR="009F0C8D" w:rsidRPr="009F0C8D" w:rsidRDefault="009F0C8D" w:rsidP="009F0C8D">
            <w:pPr>
              <w:jc w:val="center"/>
              <w:rPr>
                <w:sz w:val="20"/>
                <w:szCs w:val="20"/>
                <w:lang w:val="es-HN" w:eastAsia="es-HN"/>
              </w:rPr>
            </w:pPr>
          </w:p>
        </w:tc>
        <w:tc>
          <w:tcPr>
            <w:tcW w:w="1327" w:type="dxa"/>
            <w:tcBorders>
              <w:top w:val="nil"/>
              <w:left w:val="nil"/>
              <w:bottom w:val="nil"/>
              <w:right w:val="nil"/>
            </w:tcBorders>
            <w:shd w:val="clear" w:color="auto" w:fill="auto"/>
            <w:noWrap/>
            <w:vAlign w:val="bottom"/>
            <w:hideMark/>
          </w:tcPr>
          <w:p w14:paraId="430B77E9" w14:textId="77777777" w:rsidR="009F0C8D" w:rsidRPr="009F0C8D" w:rsidRDefault="009F0C8D" w:rsidP="009F0C8D">
            <w:pPr>
              <w:rPr>
                <w:sz w:val="20"/>
                <w:szCs w:val="20"/>
                <w:lang w:val="es-HN" w:eastAsia="es-HN"/>
              </w:rPr>
            </w:pPr>
          </w:p>
        </w:tc>
        <w:tc>
          <w:tcPr>
            <w:tcW w:w="1335" w:type="dxa"/>
            <w:tcBorders>
              <w:top w:val="nil"/>
              <w:left w:val="nil"/>
              <w:bottom w:val="nil"/>
              <w:right w:val="single" w:sz="8" w:space="0" w:color="auto"/>
            </w:tcBorders>
            <w:shd w:val="clear" w:color="auto" w:fill="auto"/>
            <w:noWrap/>
            <w:vAlign w:val="bottom"/>
            <w:hideMark/>
          </w:tcPr>
          <w:p w14:paraId="2A040F25" w14:textId="77777777" w:rsidR="009F0C8D" w:rsidRPr="009F0C8D" w:rsidRDefault="009F0C8D" w:rsidP="009F0C8D">
            <w:pPr>
              <w:rPr>
                <w:rFonts w:ascii="Arial" w:hAnsi="Arial" w:cs="Arial"/>
                <w:lang w:val="es-HN" w:eastAsia="es-HN"/>
              </w:rPr>
            </w:pPr>
            <w:r w:rsidRPr="009F0C8D">
              <w:rPr>
                <w:rFonts w:ascii="Arial" w:hAnsi="Arial" w:cs="Arial"/>
                <w:lang w:val="es-HN" w:eastAsia="es-HN"/>
              </w:rPr>
              <w:t> </w:t>
            </w:r>
          </w:p>
        </w:tc>
      </w:tr>
      <w:tr w:rsidR="009F0C8D" w:rsidRPr="009F0C8D" w14:paraId="04DF32F9" w14:textId="77777777" w:rsidTr="008B7F7C">
        <w:trPr>
          <w:trHeight w:val="70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2461" w14:textId="77777777" w:rsidR="009F0C8D" w:rsidRPr="009F0C8D" w:rsidRDefault="009F0C8D" w:rsidP="009F0C8D">
            <w:pPr>
              <w:rPr>
                <w:rFonts w:ascii="Arial" w:hAnsi="Arial" w:cs="Arial"/>
                <w:b/>
                <w:bCs/>
                <w:lang w:val="es-HN" w:eastAsia="es-HN"/>
              </w:rPr>
            </w:pPr>
            <w:r w:rsidRPr="009F0C8D">
              <w:rPr>
                <w:rFonts w:ascii="Arial" w:hAnsi="Arial" w:cs="Arial"/>
                <w:b/>
                <w:bCs/>
                <w:lang w:val="es-HN" w:eastAsia="es-HN"/>
              </w:rPr>
              <w:t> </w:t>
            </w:r>
          </w:p>
        </w:tc>
        <w:tc>
          <w:tcPr>
            <w:tcW w:w="4906" w:type="dxa"/>
            <w:tcBorders>
              <w:top w:val="single" w:sz="4" w:space="0" w:color="auto"/>
              <w:left w:val="nil"/>
              <w:bottom w:val="single" w:sz="4" w:space="0" w:color="auto"/>
              <w:right w:val="single" w:sz="4" w:space="0" w:color="auto"/>
            </w:tcBorders>
            <w:shd w:val="clear" w:color="auto" w:fill="auto"/>
            <w:noWrap/>
            <w:vAlign w:val="bottom"/>
            <w:hideMark/>
          </w:tcPr>
          <w:p w14:paraId="5C5B938C" w14:textId="77777777" w:rsidR="009F0C8D" w:rsidRPr="009F0C8D" w:rsidRDefault="009F0C8D" w:rsidP="009F0C8D">
            <w:pPr>
              <w:rPr>
                <w:rFonts w:ascii="Arial" w:hAnsi="Arial" w:cs="Arial"/>
                <w:b/>
                <w:bCs/>
                <w:lang w:val="es-HN" w:eastAsia="es-HN"/>
              </w:rPr>
            </w:pPr>
            <w:r w:rsidRPr="009F0C8D">
              <w:rPr>
                <w:rFonts w:ascii="Arial" w:hAnsi="Arial" w:cs="Arial"/>
                <w:b/>
                <w:bCs/>
                <w:lang w:val="es-HN" w:eastAsia="es-HN"/>
              </w:rPr>
              <w:t>CONCEPTOS</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40385ACB" w14:textId="77777777" w:rsidR="009F0C8D" w:rsidRPr="009F0C8D" w:rsidRDefault="009F0C8D" w:rsidP="009F0C8D">
            <w:pPr>
              <w:jc w:val="center"/>
              <w:rPr>
                <w:rFonts w:ascii="Arial" w:hAnsi="Arial" w:cs="Arial"/>
                <w:b/>
                <w:bCs/>
                <w:lang w:val="es-HN" w:eastAsia="es-HN"/>
              </w:rPr>
            </w:pPr>
            <w:r w:rsidRPr="009F0C8D">
              <w:rPr>
                <w:rFonts w:ascii="Arial" w:hAnsi="Arial" w:cs="Arial"/>
                <w:b/>
                <w:bCs/>
                <w:lang w:val="es-HN" w:eastAsia="es-HN"/>
              </w:rPr>
              <w:t>UNID.</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4CFFFE07" w14:textId="77777777" w:rsidR="009F0C8D" w:rsidRPr="009F0C8D" w:rsidRDefault="009F0C8D" w:rsidP="009F0C8D">
            <w:pPr>
              <w:jc w:val="center"/>
              <w:rPr>
                <w:rFonts w:ascii="Arial" w:hAnsi="Arial" w:cs="Arial"/>
                <w:b/>
                <w:bCs/>
                <w:lang w:val="es-HN" w:eastAsia="es-HN"/>
              </w:rPr>
            </w:pPr>
            <w:r w:rsidRPr="009F0C8D">
              <w:rPr>
                <w:rFonts w:ascii="Arial" w:hAnsi="Arial" w:cs="Arial"/>
                <w:b/>
                <w:bCs/>
                <w:lang w:val="es-HN" w:eastAsia="es-HN"/>
              </w:rPr>
              <w:t>CANT.</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13C13C0C" w14:textId="77777777" w:rsidR="009F0C8D" w:rsidRPr="009F0C8D" w:rsidRDefault="009F0C8D" w:rsidP="009F0C8D">
            <w:pPr>
              <w:rPr>
                <w:rFonts w:ascii="Arial" w:hAnsi="Arial" w:cs="Arial"/>
                <w:b/>
                <w:bCs/>
                <w:lang w:val="es-HN" w:eastAsia="es-HN"/>
              </w:rPr>
            </w:pPr>
            <w:r w:rsidRPr="009F0C8D">
              <w:rPr>
                <w:rFonts w:ascii="Arial" w:hAnsi="Arial" w:cs="Arial"/>
                <w:b/>
                <w:bCs/>
                <w:lang w:val="es-HN" w:eastAsia="es-HN"/>
              </w:rPr>
              <w:t xml:space="preserve"> PRECIO UNITARIO(LPS) </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14:paraId="7729423E" w14:textId="77777777" w:rsidR="009F0C8D" w:rsidRPr="009F0C8D" w:rsidRDefault="009F0C8D" w:rsidP="009F0C8D">
            <w:pPr>
              <w:jc w:val="center"/>
              <w:rPr>
                <w:rFonts w:ascii="Arial" w:hAnsi="Arial" w:cs="Arial"/>
                <w:b/>
                <w:bCs/>
                <w:lang w:val="es-HN" w:eastAsia="es-HN"/>
              </w:rPr>
            </w:pPr>
            <w:r w:rsidRPr="009F0C8D">
              <w:rPr>
                <w:rFonts w:ascii="Arial" w:hAnsi="Arial" w:cs="Arial"/>
                <w:b/>
                <w:bCs/>
                <w:lang w:val="es-HN" w:eastAsia="es-HN"/>
              </w:rPr>
              <w:t xml:space="preserve"> PRECIO TOTAL (LPS) </w:t>
            </w:r>
          </w:p>
        </w:tc>
      </w:tr>
      <w:tr w:rsidR="009F0C8D" w:rsidRPr="009F0C8D" w14:paraId="3AA0CE72" w14:textId="77777777" w:rsidTr="008B7F7C">
        <w:trPr>
          <w:trHeight w:val="375"/>
        </w:trPr>
        <w:tc>
          <w:tcPr>
            <w:tcW w:w="419" w:type="dxa"/>
            <w:tcBorders>
              <w:top w:val="nil"/>
              <w:left w:val="single" w:sz="4" w:space="0" w:color="auto"/>
              <w:bottom w:val="single" w:sz="4" w:space="0" w:color="auto"/>
              <w:right w:val="single" w:sz="4" w:space="0" w:color="auto"/>
            </w:tcBorders>
            <w:shd w:val="clear" w:color="000000" w:fill="FFFF00"/>
            <w:noWrap/>
            <w:vAlign w:val="bottom"/>
            <w:hideMark/>
          </w:tcPr>
          <w:p w14:paraId="01B3240C"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1</w:t>
            </w:r>
          </w:p>
        </w:tc>
        <w:tc>
          <w:tcPr>
            <w:tcW w:w="4906" w:type="dxa"/>
            <w:tcBorders>
              <w:top w:val="nil"/>
              <w:left w:val="nil"/>
              <w:bottom w:val="single" w:sz="4" w:space="0" w:color="auto"/>
              <w:right w:val="single" w:sz="4" w:space="0" w:color="auto"/>
            </w:tcBorders>
            <w:shd w:val="clear" w:color="000000" w:fill="FFFF00"/>
            <w:noWrap/>
            <w:vAlign w:val="bottom"/>
            <w:hideMark/>
          </w:tcPr>
          <w:p w14:paraId="507A8C91"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PRELIMINARES</w:t>
            </w:r>
          </w:p>
        </w:tc>
        <w:tc>
          <w:tcPr>
            <w:tcW w:w="958" w:type="dxa"/>
            <w:tcBorders>
              <w:top w:val="nil"/>
              <w:left w:val="nil"/>
              <w:bottom w:val="single" w:sz="4" w:space="0" w:color="auto"/>
              <w:right w:val="single" w:sz="4" w:space="0" w:color="auto"/>
            </w:tcBorders>
            <w:shd w:val="clear" w:color="auto" w:fill="auto"/>
            <w:noWrap/>
            <w:vAlign w:val="bottom"/>
            <w:hideMark/>
          </w:tcPr>
          <w:p w14:paraId="086F76F7"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37339582"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50FB6368"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57217C0C"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0EB2309A"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61CCF71"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1.1</w:t>
            </w:r>
          </w:p>
        </w:tc>
        <w:tc>
          <w:tcPr>
            <w:tcW w:w="4906" w:type="dxa"/>
            <w:tcBorders>
              <w:top w:val="nil"/>
              <w:left w:val="nil"/>
              <w:bottom w:val="single" w:sz="4" w:space="0" w:color="auto"/>
              <w:right w:val="single" w:sz="4" w:space="0" w:color="auto"/>
            </w:tcBorders>
            <w:shd w:val="clear" w:color="auto" w:fill="auto"/>
            <w:noWrap/>
            <w:vAlign w:val="bottom"/>
            <w:hideMark/>
          </w:tcPr>
          <w:p w14:paraId="5A4F0EB2"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Suministro de Bitacora de Proyecto</w:t>
            </w:r>
          </w:p>
        </w:tc>
        <w:tc>
          <w:tcPr>
            <w:tcW w:w="958" w:type="dxa"/>
            <w:tcBorders>
              <w:top w:val="nil"/>
              <w:left w:val="nil"/>
              <w:bottom w:val="single" w:sz="4" w:space="0" w:color="auto"/>
              <w:right w:val="single" w:sz="4" w:space="0" w:color="auto"/>
            </w:tcBorders>
            <w:shd w:val="clear" w:color="auto" w:fill="auto"/>
            <w:noWrap/>
            <w:vAlign w:val="bottom"/>
            <w:hideMark/>
          </w:tcPr>
          <w:p w14:paraId="25F3AB0B"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Global</w:t>
            </w:r>
          </w:p>
        </w:tc>
        <w:tc>
          <w:tcPr>
            <w:tcW w:w="975" w:type="dxa"/>
            <w:tcBorders>
              <w:top w:val="nil"/>
              <w:left w:val="nil"/>
              <w:bottom w:val="single" w:sz="4" w:space="0" w:color="auto"/>
              <w:right w:val="single" w:sz="4" w:space="0" w:color="auto"/>
            </w:tcBorders>
            <w:shd w:val="clear" w:color="auto" w:fill="auto"/>
            <w:noWrap/>
            <w:vAlign w:val="bottom"/>
            <w:hideMark/>
          </w:tcPr>
          <w:p w14:paraId="0FF57973"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1.00</w:t>
            </w:r>
          </w:p>
        </w:tc>
        <w:tc>
          <w:tcPr>
            <w:tcW w:w="1327" w:type="dxa"/>
            <w:tcBorders>
              <w:top w:val="nil"/>
              <w:left w:val="nil"/>
              <w:bottom w:val="single" w:sz="4" w:space="0" w:color="auto"/>
              <w:right w:val="single" w:sz="4" w:space="0" w:color="auto"/>
            </w:tcBorders>
            <w:shd w:val="clear" w:color="auto" w:fill="auto"/>
            <w:noWrap/>
            <w:vAlign w:val="bottom"/>
            <w:hideMark/>
          </w:tcPr>
          <w:p w14:paraId="5740E9F2"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705BD974"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6934D4B3"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4FF485A"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1.2</w:t>
            </w:r>
          </w:p>
        </w:tc>
        <w:tc>
          <w:tcPr>
            <w:tcW w:w="4906" w:type="dxa"/>
            <w:tcBorders>
              <w:top w:val="nil"/>
              <w:left w:val="nil"/>
              <w:bottom w:val="single" w:sz="4" w:space="0" w:color="auto"/>
              <w:right w:val="single" w:sz="4" w:space="0" w:color="auto"/>
            </w:tcBorders>
            <w:shd w:val="clear" w:color="auto" w:fill="auto"/>
            <w:noWrap/>
            <w:vAlign w:val="bottom"/>
            <w:hideMark/>
          </w:tcPr>
          <w:p w14:paraId="30879EAE"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Bodega del Proyecto</w:t>
            </w:r>
          </w:p>
        </w:tc>
        <w:tc>
          <w:tcPr>
            <w:tcW w:w="958" w:type="dxa"/>
            <w:tcBorders>
              <w:top w:val="nil"/>
              <w:left w:val="nil"/>
              <w:bottom w:val="single" w:sz="4" w:space="0" w:color="auto"/>
              <w:right w:val="single" w:sz="4" w:space="0" w:color="auto"/>
            </w:tcBorders>
            <w:shd w:val="clear" w:color="auto" w:fill="auto"/>
            <w:noWrap/>
            <w:vAlign w:val="bottom"/>
            <w:hideMark/>
          </w:tcPr>
          <w:p w14:paraId="5DDF47F6"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Global</w:t>
            </w:r>
          </w:p>
        </w:tc>
        <w:tc>
          <w:tcPr>
            <w:tcW w:w="975" w:type="dxa"/>
            <w:tcBorders>
              <w:top w:val="nil"/>
              <w:left w:val="nil"/>
              <w:bottom w:val="single" w:sz="4" w:space="0" w:color="auto"/>
              <w:right w:val="single" w:sz="4" w:space="0" w:color="auto"/>
            </w:tcBorders>
            <w:shd w:val="clear" w:color="auto" w:fill="auto"/>
            <w:noWrap/>
            <w:vAlign w:val="bottom"/>
            <w:hideMark/>
          </w:tcPr>
          <w:p w14:paraId="59D87E89"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1.00</w:t>
            </w:r>
          </w:p>
        </w:tc>
        <w:tc>
          <w:tcPr>
            <w:tcW w:w="1327" w:type="dxa"/>
            <w:tcBorders>
              <w:top w:val="nil"/>
              <w:left w:val="nil"/>
              <w:bottom w:val="single" w:sz="4" w:space="0" w:color="auto"/>
              <w:right w:val="single" w:sz="4" w:space="0" w:color="auto"/>
            </w:tcBorders>
            <w:shd w:val="clear" w:color="auto" w:fill="auto"/>
            <w:noWrap/>
            <w:vAlign w:val="bottom"/>
            <w:hideMark/>
          </w:tcPr>
          <w:p w14:paraId="617B2343"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4C04A4D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6BACF846"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AD0B5E3"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23DE9DA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2E5307DB"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42611D86"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22B663AA"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xml:space="preserve"> sub total 1 </w:t>
            </w:r>
          </w:p>
        </w:tc>
        <w:tc>
          <w:tcPr>
            <w:tcW w:w="1335" w:type="dxa"/>
            <w:tcBorders>
              <w:top w:val="nil"/>
              <w:left w:val="nil"/>
              <w:bottom w:val="single" w:sz="4" w:space="0" w:color="auto"/>
              <w:right w:val="single" w:sz="4" w:space="0" w:color="auto"/>
            </w:tcBorders>
            <w:shd w:val="clear" w:color="auto" w:fill="auto"/>
            <w:noWrap/>
            <w:vAlign w:val="bottom"/>
            <w:hideMark/>
          </w:tcPr>
          <w:p w14:paraId="4A1A3D42"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0584418B"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5BD7376"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30037492"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0F9BE4CD"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6AA54531"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615C55E5"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2E581E04"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5B709BF0" w14:textId="77777777" w:rsidTr="008B7F7C">
        <w:trPr>
          <w:trHeight w:val="375"/>
        </w:trPr>
        <w:tc>
          <w:tcPr>
            <w:tcW w:w="419" w:type="dxa"/>
            <w:tcBorders>
              <w:top w:val="nil"/>
              <w:left w:val="single" w:sz="4" w:space="0" w:color="auto"/>
              <w:bottom w:val="single" w:sz="4" w:space="0" w:color="auto"/>
              <w:right w:val="single" w:sz="4" w:space="0" w:color="auto"/>
            </w:tcBorders>
            <w:shd w:val="clear" w:color="000000" w:fill="FFFF00"/>
            <w:noWrap/>
            <w:vAlign w:val="bottom"/>
            <w:hideMark/>
          </w:tcPr>
          <w:p w14:paraId="3DD32CEA"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2</w:t>
            </w:r>
          </w:p>
        </w:tc>
        <w:tc>
          <w:tcPr>
            <w:tcW w:w="4906" w:type="dxa"/>
            <w:tcBorders>
              <w:top w:val="nil"/>
              <w:left w:val="nil"/>
              <w:bottom w:val="single" w:sz="4" w:space="0" w:color="auto"/>
              <w:right w:val="single" w:sz="4" w:space="0" w:color="auto"/>
            </w:tcBorders>
            <w:shd w:val="clear" w:color="000000" w:fill="FFFF00"/>
            <w:noWrap/>
            <w:vAlign w:val="bottom"/>
            <w:hideMark/>
          </w:tcPr>
          <w:p w14:paraId="696EE86B"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ACABADOS EN PAREDES</w:t>
            </w:r>
          </w:p>
        </w:tc>
        <w:tc>
          <w:tcPr>
            <w:tcW w:w="958" w:type="dxa"/>
            <w:tcBorders>
              <w:top w:val="nil"/>
              <w:left w:val="nil"/>
              <w:bottom w:val="single" w:sz="4" w:space="0" w:color="auto"/>
              <w:right w:val="single" w:sz="4" w:space="0" w:color="auto"/>
            </w:tcBorders>
            <w:shd w:val="clear" w:color="auto" w:fill="auto"/>
            <w:noWrap/>
            <w:vAlign w:val="bottom"/>
            <w:hideMark/>
          </w:tcPr>
          <w:p w14:paraId="5ED741C9"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0303B1F6"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3FCEDA19"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7D91BF9B"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2528D714"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A1B1F22"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2.1</w:t>
            </w:r>
          </w:p>
        </w:tc>
        <w:tc>
          <w:tcPr>
            <w:tcW w:w="4906" w:type="dxa"/>
            <w:tcBorders>
              <w:top w:val="nil"/>
              <w:left w:val="nil"/>
              <w:bottom w:val="single" w:sz="4" w:space="0" w:color="auto"/>
              <w:right w:val="single" w:sz="4" w:space="0" w:color="auto"/>
            </w:tcBorders>
            <w:shd w:val="clear" w:color="auto" w:fill="auto"/>
            <w:noWrap/>
            <w:vAlign w:val="bottom"/>
            <w:hideMark/>
          </w:tcPr>
          <w:p w14:paraId="4D85FFC4"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Repello De Paredes Exteriores</w:t>
            </w:r>
          </w:p>
        </w:tc>
        <w:tc>
          <w:tcPr>
            <w:tcW w:w="958" w:type="dxa"/>
            <w:tcBorders>
              <w:top w:val="nil"/>
              <w:left w:val="nil"/>
              <w:bottom w:val="single" w:sz="4" w:space="0" w:color="auto"/>
              <w:right w:val="single" w:sz="4" w:space="0" w:color="auto"/>
            </w:tcBorders>
            <w:shd w:val="clear" w:color="auto" w:fill="auto"/>
            <w:noWrap/>
            <w:vAlign w:val="bottom"/>
            <w:hideMark/>
          </w:tcPr>
          <w:p w14:paraId="28B1E6AF"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m2</w:t>
            </w:r>
          </w:p>
        </w:tc>
        <w:tc>
          <w:tcPr>
            <w:tcW w:w="975" w:type="dxa"/>
            <w:tcBorders>
              <w:top w:val="nil"/>
              <w:left w:val="nil"/>
              <w:bottom w:val="single" w:sz="4" w:space="0" w:color="auto"/>
              <w:right w:val="single" w:sz="4" w:space="0" w:color="auto"/>
            </w:tcBorders>
            <w:shd w:val="clear" w:color="auto" w:fill="auto"/>
            <w:noWrap/>
            <w:vAlign w:val="bottom"/>
            <w:hideMark/>
          </w:tcPr>
          <w:p w14:paraId="4BEB914E"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1951.06</w:t>
            </w:r>
          </w:p>
        </w:tc>
        <w:tc>
          <w:tcPr>
            <w:tcW w:w="1327" w:type="dxa"/>
            <w:tcBorders>
              <w:top w:val="nil"/>
              <w:left w:val="nil"/>
              <w:bottom w:val="single" w:sz="4" w:space="0" w:color="auto"/>
              <w:right w:val="single" w:sz="4" w:space="0" w:color="auto"/>
            </w:tcBorders>
            <w:shd w:val="clear" w:color="auto" w:fill="auto"/>
            <w:noWrap/>
            <w:vAlign w:val="bottom"/>
            <w:hideMark/>
          </w:tcPr>
          <w:p w14:paraId="27322CFD"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4AF49C9C"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19C43960"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ACFDBE8"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2.2</w:t>
            </w:r>
          </w:p>
        </w:tc>
        <w:tc>
          <w:tcPr>
            <w:tcW w:w="4906" w:type="dxa"/>
            <w:tcBorders>
              <w:top w:val="nil"/>
              <w:left w:val="nil"/>
              <w:bottom w:val="single" w:sz="4" w:space="0" w:color="auto"/>
              <w:right w:val="single" w:sz="4" w:space="0" w:color="auto"/>
            </w:tcBorders>
            <w:shd w:val="clear" w:color="auto" w:fill="auto"/>
            <w:vAlign w:val="center"/>
            <w:hideMark/>
          </w:tcPr>
          <w:p w14:paraId="03340B42"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Pulido De Paredes Exteriores</w:t>
            </w:r>
          </w:p>
        </w:tc>
        <w:tc>
          <w:tcPr>
            <w:tcW w:w="958" w:type="dxa"/>
            <w:tcBorders>
              <w:top w:val="nil"/>
              <w:left w:val="nil"/>
              <w:bottom w:val="single" w:sz="4" w:space="0" w:color="auto"/>
              <w:right w:val="single" w:sz="4" w:space="0" w:color="auto"/>
            </w:tcBorders>
            <w:shd w:val="clear" w:color="auto" w:fill="auto"/>
            <w:noWrap/>
            <w:vAlign w:val="bottom"/>
            <w:hideMark/>
          </w:tcPr>
          <w:p w14:paraId="7EA08A63"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m2</w:t>
            </w:r>
          </w:p>
        </w:tc>
        <w:tc>
          <w:tcPr>
            <w:tcW w:w="975" w:type="dxa"/>
            <w:tcBorders>
              <w:top w:val="nil"/>
              <w:left w:val="nil"/>
              <w:bottom w:val="single" w:sz="4" w:space="0" w:color="auto"/>
              <w:right w:val="single" w:sz="4" w:space="0" w:color="auto"/>
            </w:tcBorders>
            <w:shd w:val="clear" w:color="auto" w:fill="auto"/>
            <w:noWrap/>
            <w:vAlign w:val="bottom"/>
            <w:hideMark/>
          </w:tcPr>
          <w:p w14:paraId="6FE9E6A2"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1951.06</w:t>
            </w:r>
          </w:p>
        </w:tc>
        <w:tc>
          <w:tcPr>
            <w:tcW w:w="1327" w:type="dxa"/>
            <w:tcBorders>
              <w:top w:val="nil"/>
              <w:left w:val="nil"/>
              <w:bottom w:val="single" w:sz="4" w:space="0" w:color="auto"/>
              <w:right w:val="single" w:sz="4" w:space="0" w:color="auto"/>
            </w:tcBorders>
            <w:shd w:val="clear" w:color="auto" w:fill="auto"/>
            <w:noWrap/>
            <w:vAlign w:val="bottom"/>
            <w:hideMark/>
          </w:tcPr>
          <w:p w14:paraId="7B41D08E"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26EAD39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7FC65E2B"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D9D279"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2.3</w:t>
            </w:r>
          </w:p>
        </w:tc>
        <w:tc>
          <w:tcPr>
            <w:tcW w:w="4906" w:type="dxa"/>
            <w:tcBorders>
              <w:top w:val="nil"/>
              <w:left w:val="nil"/>
              <w:bottom w:val="single" w:sz="4" w:space="0" w:color="auto"/>
              <w:right w:val="single" w:sz="4" w:space="0" w:color="auto"/>
            </w:tcBorders>
            <w:shd w:val="clear" w:color="auto" w:fill="auto"/>
            <w:vAlign w:val="bottom"/>
            <w:hideMark/>
          </w:tcPr>
          <w:p w14:paraId="1A6C2115"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Reparacion De Paredes Exteriores</w:t>
            </w:r>
          </w:p>
        </w:tc>
        <w:tc>
          <w:tcPr>
            <w:tcW w:w="958" w:type="dxa"/>
            <w:tcBorders>
              <w:top w:val="nil"/>
              <w:left w:val="nil"/>
              <w:bottom w:val="single" w:sz="4" w:space="0" w:color="auto"/>
              <w:right w:val="single" w:sz="4" w:space="0" w:color="auto"/>
            </w:tcBorders>
            <w:shd w:val="clear" w:color="auto" w:fill="auto"/>
            <w:noWrap/>
            <w:vAlign w:val="bottom"/>
            <w:hideMark/>
          </w:tcPr>
          <w:p w14:paraId="413DF427"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m2</w:t>
            </w:r>
          </w:p>
        </w:tc>
        <w:tc>
          <w:tcPr>
            <w:tcW w:w="975" w:type="dxa"/>
            <w:tcBorders>
              <w:top w:val="nil"/>
              <w:left w:val="nil"/>
              <w:bottom w:val="single" w:sz="4" w:space="0" w:color="auto"/>
              <w:right w:val="single" w:sz="4" w:space="0" w:color="auto"/>
            </w:tcBorders>
            <w:shd w:val="clear" w:color="auto" w:fill="auto"/>
            <w:noWrap/>
            <w:vAlign w:val="bottom"/>
            <w:hideMark/>
          </w:tcPr>
          <w:p w14:paraId="00CC47A0"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913.28</w:t>
            </w:r>
          </w:p>
        </w:tc>
        <w:tc>
          <w:tcPr>
            <w:tcW w:w="1327" w:type="dxa"/>
            <w:tcBorders>
              <w:top w:val="nil"/>
              <w:left w:val="nil"/>
              <w:bottom w:val="single" w:sz="4" w:space="0" w:color="auto"/>
              <w:right w:val="single" w:sz="4" w:space="0" w:color="auto"/>
            </w:tcBorders>
            <w:shd w:val="clear" w:color="auto" w:fill="auto"/>
            <w:noWrap/>
            <w:vAlign w:val="bottom"/>
            <w:hideMark/>
          </w:tcPr>
          <w:p w14:paraId="37E4753B"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52722370"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21C5C6F4"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81799B2"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vAlign w:val="bottom"/>
            <w:hideMark/>
          </w:tcPr>
          <w:p w14:paraId="3C702817"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35BEDFE2"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769FBFA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69889913"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xml:space="preserve"> sub total 2 </w:t>
            </w:r>
          </w:p>
        </w:tc>
        <w:tc>
          <w:tcPr>
            <w:tcW w:w="1335" w:type="dxa"/>
            <w:tcBorders>
              <w:top w:val="nil"/>
              <w:left w:val="nil"/>
              <w:bottom w:val="single" w:sz="4" w:space="0" w:color="auto"/>
              <w:right w:val="single" w:sz="4" w:space="0" w:color="auto"/>
            </w:tcBorders>
            <w:shd w:val="clear" w:color="auto" w:fill="auto"/>
            <w:noWrap/>
            <w:vAlign w:val="bottom"/>
            <w:hideMark/>
          </w:tcPr>
          <w:p w14:paraId="38655049"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26B18805"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B6E4E97"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vAlign w:val="bottom"/>
            <w:hideMark/>
          </w:tcPr>
          <w:p w14:paraId="11C9C96E"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05413AE2"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327CB33D"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74F4FB68"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755DB339"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5F07A2D3" w14:textId="77777777" w:rsidTr="008B7F7C">
        <w:trPr>
          <w:trHeight w:val="300"/>
        </w:trPr>
        <w:tc>
          <w:tcPr>
            <w:tcW w:w="419" w:type="dxa"/>
            <w:tcBorders>
              <w:top w:val="nil"/>
              <w:left w:val="single" w:sz="4" w:space="0" w:color="auto"/>
              <w:bottom w:val="single" w:sz="4" w:space="0" w:color="auto"/>
              <w:right w:val="single" w:sz="4" w:space="0" w:color="auto"/>
            </w:tcBorders>
            <w:shd w:val="clear" w:color="000000" w:fill="FFFF00"/>
            <w:noWrap/>
            <w:vAlign w:val="bottom"/>
            <w:hideMark/>
          </w:tcPr>
          <w:p w14:paraId="03BBFA77"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3</w:t>
            </w:r>
          </w:p>
        </w:tc>
        <w:tc>
          <w:tcPr>
            <w:tcW w:w="4906" w:type="dxa"/>
            <w:tcBorders>
              <w:top w:val="nil"/>
              <w:left w:val="nil"/>
              <w:bottom w:val="single" w:sz="4" w:space="0" w:color="auto"/>
              <w:right w:val="single" w:sz="4" w:space="0" w:color="auto"/>
            </w:tcBorders>
            <w:shd w:val="clear" w:color="000000" w:fill="FFFF00"/>
            <w:noWrap/>
            <w:vAlign w:val="bottom"/>
            <w:hideMark/>
          </w:tcPr>
          <w:p w14:paraId="5D84681E"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PINTURA</w:t>
            </w:r>
          </w:p>
        </w:tc>
        <w:tc>
          <w:tcPr>
            <w:tcW w:w="958" w:type="dxa"/>
            <w:tcBorders>
              <w:top w:val="nil"/>
              <w:left w:val="nil"/>
              <w:bottom w:val="single" w:sz="4" w:space="0" w:color="auto"/>
              <w:right w:val="single" w:sz="4" w:space="0" w:color="auto"/>
            </w:tcBorders>
            <w:shd w:val="clear" w:color="auto" w:fill="auto"/>
            <w:noWrap/>
            <w:vAlign w:val="bottom"/>
            <w:hideMark/>
          </w:tcPr>
          <w:p w14:paraId="3B9B2C47"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4AFE706A"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1E2B7D6F"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0577C685"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5CFC3087"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2FE4F92"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3.1</w:t>
            </w:r>
          </w:p>
        </w:tc>
        <w:tc>
          <w:tcPr>
            <w:tcW w:w="4906" w:type="dxa"/>
            <w:tcBorders>
              <w:top w:val="nil"/>
              <w:left w:val="nil"/>
              <w:bottom w:val="single" w:sz="4" w:space="0" w:color="auto"/>
              <w:right w:val="single" w:sz="4" w:space="0" w:color="auto"/>
            </w:tcBorders>
            <w:shd w:val="clear" w:color="auto" w:fill="auto"/>
            <w:vAlign w:val="bottom"/>
            <w:hideMark/>
          </w:tcPr>
          <w:p w14:paraId="313F627D"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Pintura General Para Paredes Exteriores de Edificios</w:t>
            </w:r>
          </w:p>
        </w:tc>
        <w:tc>
          <w:tcPr>
            <w:tcW w:w="958" w:type="dxa"/>
            <w:tcBorders>
              <w:top w:val="nil"/>
              <w:left w:val="nil"/>
              <w:bottom w:val="single" w:sz="4" w:space="0" w:color="auto"/>
              <w:right w:val="single" w:sz="4" w:space="0" w:color="auto"/>
            </w:tcBorders>
            <w:shd w:val="clear" w:color="auto" w:fill="auto"/>
            <w:noWrap/>
            <w:vAlign w:val="bottom"/>
            <w:hideMark/>
          </w:tcPr>
          <w:p w14:paraId="67B23611"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m2</w:t>
            </w:r>
          </w:p>
        </w:tc>
        <w:tc>
          <w:tcPr>
            <w:tcW w:w="975" w:type="dxa"/>
            <w:tcBorders>
              <w:top w:val="nil"/>
              <w:left w:val="nil"/>
              <w:bottom w:val="single" w:sz="4" w:space="0" w:color="auto"/>
              <w:right w:val="single" w:sz="4" w:space="0" w:color="auto"/>
            </w:tcBorders>
            <w:shd w:val="clear" w:color="auto" w:fill="auto"/>
            <w:noWrap/>
            <w:vAlign w:val="bottom"/>
            <w:hideMark/>
          </w:tcPr>
          <w:p w14:paraId="3AD11027"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11572.03</w:t>
            </w:r>
          </w:p>
        </w:tc>
        <w:tc>
          <w:tcPr>
            <w:tcW w:w="1327" w:type="dxa"/>
            <w:tcBorders>
              <w:top w:val="nil"/>
              <w:left w:val="nil"/>
              <w:bottom w:val="single" w:sz="4" w:space="0" w:color="auto"/>
              <w:right w:val="single" w:sz="4" w:space="0" w:color="auto"/>
            </w:tcBorders>
            <w:shd w:val="clear" w:color="auto" w:fill="auto"/>
            <w:noWrap/>
            <w:vAlign w:val="bottom"/>
            <w:hideMark/>
          </w:tcPr>
          <w:p w14:paraId="01658A2E"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2F72AA4E"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613068A2" w14:textId="77777777" w:rsidTr="008B7F7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1DE873E"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3.2</w:t>
            </w:r>
          </w:p>
        </w:tc>
        <w:tc>
          <w:tcPr>
            <w:tcW w:w="4906" w:type="dxa"/>
            <w:tcBorders>
              <w:top w:val="nil"/>
              <w:left w:val="nil"/>
              <w:bottom w:val="single" w:sz="4" w:space="0" w:color="auto"/>
              <w:right w:val="single" w:sz="4" w:space="0" w:color="auto"/>
            </w:tcBorders>
            <w:shd w:val="clear" w:color="auto" w:fill="auto"/>
            <w:vAlign w:val="bottom"/>
            <w:hideMark/>
          </w:tcPr>
          <w:p w14:paraId="60F72FBC"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Resane De Paredes Exteriores</w:t>
            </w:r>
          </w:p>
        </w:tc>
        <w:tc>
          <w:tcPr>
            <w:tcW w:w="958" w:type="dxa"/>
            <w:tcBorders>
              <w:top w:val="nil"/>
              <w:left w:val="nil"/>
              <w:bottom w:val="single" w:sz="4" w:space="0" w:color="auto"/>
              <w:right w:val="single" w:sz="4" w:space="0" w:color="auto"/>
            </w:tcBorders>
            <w:shd w:val="clear" w:color="auto" w:fill="auto"/>
            <w:noWrap/>
            <w:vAlign w:val="bottom"/>
            <w:hideMark/>
          </w:tcPr>
          <w:p w14:paraId="05EF33D0"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m2</w:t>
            </w:r>
          </w:p>
        </w:tc>
        <w:tc>
          <w:tcPr>
            <w:tcW w:w="975" w:type="dxa"/>
            <w:tcBorders>
              <w:top w:val="nil"/>
              <w:left w:val="nil"/>
              <w:bottom w:val="single" w:sz="4" w:space="0" w:color="auto"/>
              <w:right w:val="single" w:sz="4" w:space="0" w:color="auto"/>
            </w:tcBorders>
            <w:shd w:val="clear" w:color="auto" w:fill="auto"/>
            <w:noWrap/>
            <w:vAlign w:val="bottom"/>
            <w:hideMark/>
          </w:tcPr>
          <w:p w14:paraId="44A37759"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11572.03</w:t>
            </w:r>
          </w:p>
        </w:tc>
        <w:tc>
          <w:tcPr>
            <w:tcW w:w="1327" w:type="dxa"/>
            <w:tcBorders>
              <w:top w:val="nil"/>
              <w:left w:val="nil"/>
              <w:bottom w:val="single" w:sz="4" w:space="0" w:color="auto"/>
              <w:right w:val="single" w:sz="4" w:space="0" w:color="auto"/>
            </w:tcBorders>
            <w:shd w:val="clear" w:color="auto" w:fill="auto"/>
            <w:noWrap/>
            <w:vAlign w:val="bottom"/>
            <w:hideMark/>
          </w:tcPr>
          <w:p w14:paraId="4E26616E"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3174997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38C8F35C"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92AF91A"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20A323A7"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2D9B82E7"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41F9AB77"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2233BC04"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xml:space="preserve"> sub total 3 </w:t>
            </w:r>
          </w:p>
        </w:tc>
        <w:tc>
          <w:tcPr>
            <w:tcW w:w="1335" w:type="dxa"/>
            <w:tcBorders>
              <w:top w:val="nil"/>
              <w:left w:val="nil"/>
              <w:bottom w:val="single" w:sz="4" w:space="0" w:color="auto"/>
              <w:right w:val="single" w:sz="4" w:space="0" w:color="auto"/>
            </w:tcBorders>
            <w:shd w:val="clear" w:color="auto" w:fill="auto"/>
            <w:noWrap/>
            <w:vAlign w:val="bottom"/>
            <w:hideMark/>
          </w:tcPr>
          <w:p w14:paraId="35C09961"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4C1F24E4"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02CD117"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225E097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0C9DF738"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2321E2C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6605D86A"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094C3879"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49092747" w14:textId="77777777" w:rsidTr="008B7F7C">
        <w:trPr>
          <w:trHeight w:val="375"/>
        </w:trPr>
        <w:tc>
          <w:tcPr>
            <w:tcW w:w="419" w:type="dxa"/>
            <w:tcBorders>
              <w:top w:val="nil"/>
              <w:left w:val="single" w:sz="4" w:space="0" w:color="auto"/>
              <w:bottom w:val="single" w:sz="4" w:space="0" w:color="auto"/>
              <w:right w:val="single" w:sz="4" w:space="0" w:color="auto"/>
            </w:tcBorders>
            <w:shd w:val="clear" w:color="000000" w:fill="FFFF00"/>
            <w:noWrap/>
            <w:vAlign w:val="bottom"/>
            <w:hideMark/>
          </w:tcPr>
          <w:p w14:paraId="61D71BBD"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4</w:t>
            </w:r>
          </w:p>
        </w:tc>
        <w:tc>
          <w:tcPr>
            <w:tcW w:w="4906" w:type="dxa"/>
            <w:tcBorders>
              <w:top w:val="nil"/>
              <w:left w:val="nil"/>
              <w:bottom w:val="single" w:sz="4" w:space="0" w:color="auto"/>
              <w:right w:val="single" w:sz="4" w:space="0" w:color="auto"/>
            </w:tcBorders>
            <w:shd w:val="clear" w:color="000000" w:fill="FFFF00"/>
            <w:noWrap/>
            <w:vAlign w:val="bottom"/>
            <w:hideMark/>
          </w:tcPr>
          <w:p w14:paraId="1450047E"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VENTANAS</w:t>
            </w:r>
          </w:p>
        </w:tc>
        <w:tc>
          <w:tcPr>
            <w:tcW w:w="958" w:type="dxa"/>
            <w:tcBorders>
              <w:top w:val="nil"/>
              <w:left w:val="nil"/>
              <w:bottom w:val="single" w:sz="4" w:space="0" w:color="auto"/>
              <w:right w:val="single" w:sz="4" w:space="0" w:color="auto"/>
            </w:tcBorders>
            <w:shd w:val="clear" w:color="auto" w:fill="auto"/>
            <w:noWrap/>
            <w:vAlign w:val="bottom"/>
            <w:hideMark/>
          </w:tcPr>
          <w:p w14:paraId="5CC91FA7"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2AD02741"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0E7EBD6F"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2F36167B"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28EDA377"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F34AA47"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4.1</w:t>
            </w:r>
          </w:p>
        </w:tc>
        <w:tc>
          <w:tcPr>
            <w:tcW w:w="4906" w:type="dxa"/>
            <w:tcBorders>
              <w:top w:val="nil"/>
              <w:left w:val="nil"/>
              <w:bottom w:val="single" w:sz="4" w:space="0" w:color="auto"/>
              <w:right w:val="single" w:sz="4" w:space="0" w:color="auto"/>
            </w:tcBorders>
            <w:shd w:val="clear" w:color="auto" w:fill="auto"/>
            <w:noWrap/>
            <w:vAlign w:val="bottom"/>
            <w:hideMark/>
          </w:tcPr>
          <w:p w14:paraId="22755DAE"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Ventanas General</w:t>
            </w:r>
          </w:p>
        </w:tc>
        <w:tc>
          <w:tcPr>
            <w:tcW w:w="958" w:type="dxa"/>
            <w:tcBorders>
              <w:top w:val="nil"/>
              <w:left w:val="nil"/>
              <w:bottom w:val="single" w:sz="4" w:space="0" w:color="auto"/>
              <w:right w:val="single" w:sz="4" w:space="0" w:color="auto"/>
            </w:tcBorders>
            <w:shd w:val="clear" w:color="auto" w:fill="auto"/>
            <w:noWrap/>
            <w:vAlign w:val="bottom"/>
            <w:hideMark/>
          </w:tcPr>
          <w:p w14:paraId="0B97A7AB"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m2</w:t>
            </w:r>
          </w:p>
        </w:tc>
        <w:tc>
          <w:tcPr>
            <w:tcW w:w="975" w:type="dxa"/>
            <w:tcBorders>
              <w:top w:val="nil"/>
              <w:left w:val="nil"/>
              <w:bottom w:val="single" w:sz="4" w:space="0" w:color="auto"/>
              <w:right w:val="single" w:sz="4" w:space="0" w:color="auto"/>
            </w:tcBorders>
            <w:shd w:val="clear" w:color="auto" w:fill="auto"/>
            <w:noWrap/>
            <w:vAlign w:val="bottom"/>
            <w:hideMark/>
          </w:tcPr>
          <w:p w14:paraId="5407FB39"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96.50</w:t>
            </w:r>
          </w:p>
        </w:tc>
        <w:tc>
          <w:tcPr>
            <w:tcW w:w="1327" w:type="dxa"/>
            <w:tcBorders>
              <w:top w:val="nil"/>
              <w:left w:val="nil"/>
              <w:bottom w:val="single" w:sz="4" w:space="0" w:color="auto"/>
              <w:right w:val="single" w:sz="4" w:space="0" w:color="auto"/>
            </w:tcBorders>
            <w:shd w:val="clear" w:color="auto" w:fill="auto"/>
            <w:noWrap/>
            <w:vAlign w:val="bottom"/>
            <w:hideMark/>
          </w:tcPr>
          <w:p w14:paraId="513DAB13"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45D8CAEC"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7EADB734"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FA4DD01"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32BF41DC"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6E4E6E3C"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51E7E16B"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47BF95D2"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xml:space="preserve"> sub total 4 </w:t>
            </w:r>
          </w:p>
        </w:tc>
        <w:tc>
          <w:tcPr>
            <w:tcW w:w="1335" w:type="dxa"/>
            <w:tcBorders>
              <w:top w:val="nil"/>
              <w:left w:val="nil"/>
              <w:bottom w:val="single" w:sz="4" w:space="0" w:color="auto"/>
              <w:right w:val="single" w:sz="4" w:space="0" w:color="auto"/>
            </w:tcBorders>
            <w:shd w:val="clear" w:color="auto" w:fill="auto"/>
            <w:noWrap/>
            <w:vAlign w:val="bottom"/>
            <w:hideMark/>
          </w:tcPr>
          <w:p w14:paraId="1BE36BDD"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19C65BAF"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95A2F63"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43D8DF94"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7205F8D8"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6A286CA1"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2BDC4790"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3CB22871"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4742DB14" w14:textId="77777777" w:rsidTr="008B7F7C">
        <w:trPr>
          <w:trHeight w:val="375"/>
        </w:trPr>
        <w:tc>
          <w:tcPr>
            <w:tcW w:w="419" w:type="dxa"/>
            <w:tcBorders>
              <w:top w:val="nil"/>
              <w:left w:val="single" w:sz="4" w:space="0" w:color="auto"/>
              <w:bottom w:val="single" w:sz="4" w:space="0" w:color="auto"/>
              <w:right w:val="single" w:sz="4" w:space="0" w:color="auto"/>
            </w:tcBorders>
            <w:shd w:val="clear" w:color="000000" w:fill="FFFF00"/>
            <w:noWrap/>
            <w:vAlign w:val="bottom"/>
            <w:hideMark/>
          </w:tcPr>
          <w:p w14:paraId="69B7F9E0" w14:textId="77777777" w:rsidR="009F0C8D" w:rsidRPr="009F0C8D" w:rsidRDefault="009F0C8D" w:rsidP="009F0C8D">
            <w:pPr>
              <w:jc w:val="center"/>
              <w:rPr>
                <w:rFonts w:ascii="Arial" w:hAnsi="Arial" w:cs="Arial"/>
                <w:b/>
                <w:bCs/>
                <w:sz w:val="20"/>
                <w:szCs w:val="20"/>
                <w:lang w:val="es-HN" w:eastAsia="es-HN"/>
              </w:rPr>
            </w:pPr>
            <w:r w:rsidRPr="009F0C8D">
              <w:rPr>
                <w:rFonts w:ascii="Arial" w:hAnsi="Arial" w:cs="Arial"/>
                <w:b/>
                <w:bCs/>
                <w:sz w:val="20"/>
                <w:szCs w:val="20"/>
                <w:lang w:val="es-HN" w:eastAsia="es-HN"/>
              </w:rPr>
              <w:t>5</w:t>
            </w:r>
          </w:p>
        </w:tc>
        <w:tc>
          <w:tcPr>
            <w:tcW w:w="4906" w:type="dxa"/>
            <w:tcBorders>
              <w:top w:val="nil"/>
              <w:left w:val="nil"/>
              <w:bottom w:val="single" w:sz="4" w:space="0" w:color="auto"/>
              <w:right w:val="single" w:sz="4" w:space="0" w:color="auto"/>
            </w:tcBorders>
            <w:shd w:val="clear" w:color="000000" w:fill="FFFF00"/>
            <w:noWrap/>
            <w:vAlign w:val="bottom"/>
            <w:hideMark/>
          </w:tcPr>
          <w:p w14:paraId="51F9F425"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OBRAS FINALES</w:t>
            </w:r>
          </w:p>
        </w:tc>
        <w:tc>
          <w:tcPr>
            <w:tcW w:w="958" w:type="dxa"/>
            <w:tcBorders>
              <w:top w:val="nil"/>
              <w:left w:val="nil"/>
              <w:bottom w:val="single" w:sz="4" w:space="0" w:color="auto"/>
              <w:right w:val="single" w:sz="4" w:space="0" w:color="auto"/>
            </w:tcBorders>
            <w:shd w:val="clear" w:color="auto" w:fill="auto"/>
            <w:noWrap/>
            <w:vAlign w:val="bottom"/>
            <w:hideMark/>
          </w:tcPr>
          <w:p w14:paraId="7D180D40"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1EC139FA"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75D9EAAF"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440D24A0"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9F0C8D" w:rsidRPr="009F0C8D" w14:paraId="7DE76676"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ADB56A5"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lastRenderedPageBreak/>
              <w:t>5.1</w:t>
            </w:r>
          </w:p>
        </w:tc>
        <w:tc>
          <w:tcPr>
            <w:tcW w:w="4906" w:type="dxa"/>
            <w:tcBorders>
              <w:top w:val="nil"/>
              <w:left w:val="nil"/>
              <w:bottom w:val="single" w:sz="4" w:space="0" w:color="auto"/>
              <w:right w:val="single" w:sz="4" w:space="0" w:color="auto"/>
            </w:tcBorders>
            <w:shd w:val="clear" w:color="auto" w:fill="auto"/>
            <w:noWrap/>
            <w:vAlign w:val="bottom"/>
            <w:hideMark/>
          </w:tcPr>
          <w:p w14:paraId="7B97E39C"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Limpieza General Final</w:t>
            </w:r>
          </w:p>
        </w:tc>
        <w:tc>
          <w:tcPr>
            <w:tcW w:w="958" w:type="dxa"/>
            <w:tcBorders>
              <w:top w:val="nil"/>
              <w:left w:val="nil"/>
              <w:bottom w:val="single" w:sz="4" w:space="0" w:color="auto"/>
              <w:right w:val="single" w:sz="4" w:space="0" w:color="auto"/>
            </w:tcBorders>
            <w:shd w:val="clear" w:color="auto" w:fill="auto"/>
            <w:noWrap/>
            <w:vAlign w:val="bottom"/>
            <w:hideMark/>
          </w:tcPr>
          <w:p w14:paraId="0D03D8A0"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Global</w:t>
            </w:r>
          </w:p>
        </w:tc>
        <w:tc>
          <w:tcPr>
            <w:tcW w:w="975" w:type="dxa"/>
            <w:tcBorders>
              <w:top w:val="nil"/>
              <w:left w:val="nil"/>
              <w:bottom w:val="single" w:sz="4" w:space="0" w:color="auto"/>
              <w:right w:val="single" w:sz="4" w:space="0" w:color="auto"/>
            </w:tcBorders>
            <w:shd w:val="clear" w:color="auto" w:fill="auto"/>
            <w:noWrap/>
            <w:vAlign w:val="bottom"/>
            <w:hideMark/>
          </w:tcPr>
          <w:p w14:paraId="679A3CD4"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1.00</w:t>
            </w:r>
          </w:p>
        </w:tc>
        <w:tc>
          <w:tcPr>
            <w:tcW w:w="1327" w:type="dxa"/>
            <w:tcBorders>
              <w:top w:val="nil"/>
              <w:left w:val="nil"/>
              <w:bottom w:val="single" w:sz="4" w:space="0" w:color="auto"/>
              <w:right w:val="single" w:sz="4" w:space="0" w:color="auto"/>
            </w:tcBorders>
            <w:shd w:val="clear" w:color="auto" w:fill="auto"/>
            <w:noWrap/>
            <w:vAlign w:val="bottom"/>
            <w:hideMark/>
          </w:tcPr>
          <w:p w14:paraId="231C6E87" w14:textId="77777777" w:rsidR="009F0C8D" w:rsidRPr="009F0C8D" w:rsidRDefault="009F0C8D" w:rsidP="009F0C8D">
            <w:pPr>
              <w:jc w:val="right"/>
              <w:rPr>
                <w:rFonts w:ascii="Arial" w:hAnsi="Arial" w:cs="Arial"/>
                <w:sz w:val="20"/>
                <w:szCs w:val="20"/>
                <w:lang w:val="es-HN" w:eastAsia="es-HN"/>
              </w:rPr>
            </w:pPr>
            <w:r w:rsidRPr="009F0C8D">
              <w:rPr>
                <w:rFonts w:ascii="Arial" w:hAnsi="Arial" w:cs="Arial"/>
                <w:sz w:val="20"/>
                <w:szCs w:val="20"/>
                <w:lang w:val="es-HN" w:eastAsia="es-HN"/>
              </w:rPr>
              <w:t xml:space="preserve">                -   </w:t>
            </w:r>
          </w:p>
        </w:tc>
        <w:tc>
          <w:tcPr>
            <w:tcW w:w="1335" w:type="dxa"/>
            <w:tcBorders>
              <w:top w:val="nil"/>
              <w:left w:val="nil"/>
              <w:bottom w:val="single" w:sz="4" w:space="0" w:color="auto"/>
              <w:right w:val="single" w:sz="4" w:space="0" w:color="auto"/>
            </w:tcBorders>
            <w:shd w:val="clear" w:color="auto" w:fill="auto"/>
            <w:noWrap/>
            <w:vAlign w:val="bottom"/>
            <w:hideMark/>
          </w:tcPr>
          <w:p w14:paraId="14C8FEE5"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r>
      <w:tr w:rsidR="009F0C8D" w:rsidRPr="009F0C8D" w14:paraId="5691EFCF" w14:textId="77777777" w:rsidTr="008B7F7C">
        <w:trPr>
          <w:trHeight w:val="37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152C3D0"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4906" w:type="dxa"/>
            <w:tcBorders>
              <w:top w:val="nil"/>
              <w:left w:val="nil"/>
              <w:bottom w:val="single" w:sz="4" w:space="0" w:color="auto"/>
              <w:right w:val="single" w:sz="4" w:space="0" w:color="auto"/>
            </w:tcBorders>
            <w:shd w:val="clear" w:color="auto" w:fill="auto"/>
            <w:noWrap/>
            <w:vAlign w:val="bottom"/>
            <w:hideMark/>
          </w:tcPr>
          <w:p w14:paraId="4F2EE1A5"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958" w:type="dxa"/>
            <w:tcBorders>
              <w:top w:val="nil"/>
              <w:left w:val="nil"/>
              <w:bottom w:val="single" w:sz="4" w:space="0" w:color="auto"/>
              <w:right w:val="single" w:sz="4" w:space="0" w:color="auto"/>
            </w:tcBorders>
            <w:shd w:val="clear" w:color="auto" w:fill="auto"/>
            <w:noWrap/>
            <w:vAlign w:val="bottom"/>
            <w:hideMark/>
          </w:tcPr>
          <w:p w14:paraId="54936409"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single" w:sz="4" w:space="0" w:color="auto"/>
            </w:tcBorders>
            <w:shd w:val="clear" w:color="auto" w:fill="auto"/>
            <w:noWrap/>
            <w:vAlign w:val="bottom"/>
            <w:hideMark/>
          </w:tcPr>
          <w:p w14:paraId="35719918"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single" w:sz="4" w:space="0" w:color="auto"/>
            </w:tcBorders>
            <w:shd w:val="clear" w:color="auto" w:fill="auto"/>
            <w:noWrap/>
            <w:vAlign w:val="bottom"/>
            <w:hideMark/>
          </w:tcPr>
          <w:p w14:paraId="620AEFCE"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xml:space="preserve"> sub total 5 </w:t>
            </w:r>
          </w:p>
        </w:tc>
        <w:tc>
          <w:tcPr>
            <w:tcW w:w="1335" w:type="dxa"/>
            <w:tcBorders>
              <w:top w:val="nil"/>
              <w:left w:val="nil"/>
              <w:bottom w:val="single" w:sz="4" w:space="0" w:color="auto"/>
              <w:right w:val="single" w:sz="4" w:space="0" w:color="auto"/>
            </w:tcBorders>
            <w:shd w:val="clear" w:color="auto" w:fill="auto"/>
            <w:noWrap/>
            <w:vAlign w:val="bottom"/>
            <w:hideMark/>
          </w:tcPr>
          <w:p w14:paraId="589E939E"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r w:rsidR="008B7F7C" w:rsidRPr="009F0C8D" w14:paraId="2C099F73" w14:textId="77777777" w:rsidTr="008B7F7C">
        <w:trPr>
          <w:trHeight w:val="375"/>
        </w:trPr>
        <w:tc>
          <w:tcPr>
            <w:tcW w:w="532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7A9C91E"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VALOR TOTAL DE LA OBRA</w:t>
            </w:r>
          </w:p>
        </w:tc>
        <w:tc>
          <w:tcPr>
            <w:tcW w:w="958" w:type="dxa"/>
            <w:tcBorders>
              <w:top w:val="nil"/>
              <w:left w:val="nil"/>
              <w:bottom w:val="single" w:sz="4" w:space="0" w:color="auto"/>
              <w:right w:val="nil"/>
            </w:tcBorders>
            <w:shd w:val="clear" w:color="auto" w:fill="auto"/>
            <w:noWrap/>
            <w:vAlign w:val="bottom"/>
            <w:hideMark/>
          </w:tcPr>
          <w:p w14:paraId="0795537A" w14:textId="77777777" w:rsidR="009F0C8D" w:rsidRPr="009F0C8D" w:rsidRDefault="009F0C8D" w:rsidP="009F0C8D">
            <w:pPr>
              <w:jc w:val="center"/>
              <w:rPr>
                <w:rFonts w:ascii="Arial" w:hAnsi="Arial" w:cs="Arial"/>
                <w:sz w:val="20"/>
                <w:szCs w:val="20"/>
                <w:lang w:val="es-HN" w:eastAsia="es-HN"/>
              </w:rPr>
            </w:pPr>
            <w:r w:rsidRPr="009F0C8D">
              <w:rPr>
                <w:rFonts w:ascii="Arial" w:hAnsi="Arial" w:cs="Arial"/>
                <w:sz w:val="20"/>
                <w:szCs w:val="20"/>
                <w:lang w:val="es-HN" w:eastAsia="es-HN"/>
              </w:rPr>
              <w:t> </w:t>
            </w:r>
          </w:p>
        </w:tc>
        <w:tc>
          <w:tcPr>
            <w:tcW w:w="975" w:type="dxa"/>
            <w:tcBorders>
              <w:top w:val="nil"/>
              <w:left w:val="nil"/>
              <w:bottom w:val="single" w:sz="4" w:space="0" w:color="auto"/>
              <w:right w:val="nil"/>
            </w:tcBorders>
            <w:shd w:val="clear" w:color="auto" w:fill="auto"/>
            <w:noWrap/>
            <w:vAlign w:val="bottom"/>
            <w:hideMark/>
          </w:tcPr>
          <w:p w14:paraId="06B01F0E" w14:textId="77777777" w:rsidR="009F0C8D" w:rsidRPr="009F0C8D" w:rsidRDefault="009F0C8D" w:rsidP="009F0C8D">
            <w:pPr>
              <w:rPr>
                <w:rFonts w:ascii="Arial" w:hAnsi="Arial" w:cs="Arial"/>
                <w:sz w:val="20"/>
                <w:szCs w:val="20"/>
                <w:lang w:val="es-HN" w:eastAsia="es-HN"/>
              </w:rPr>
            </w:pPr>
            <w:r w:rsidRPr="009F0C8D">
              <w:rPr>
                <w:rFonts w:ascii="Arial" w:hAnsi="Arial" w:cs="Arial"/>
                <w:sz w:val="20"/>
                <w:szCs w:val="20"/>
                <w:lang w:val="es-HN" w:eastAsia="es-HN"/>
              </w:rPr>
              <w:t> </w:t>
            </w:r>
          </w:p>
        </w:tc>
        <w:tc>
          <w:tcPr>
            <w:tcW w:w="1327" w:type="dxa"/>
            <w:tcBorders>
              <w:top w:val="nil"/>
              <w:left w:val="nil"/>
              <w:bottom w:val="single" w:sz="4" w:space="0" w:color="auto"/>
              <w:right w:val="nil"/>
            </w:tcBorders>
            <w:shd w:val="clear" w:color="auto" w:fill="auto"/>
            <w:noWrap/>
            <w:vAlign w:val="bottom"/>
            <w:hideMark/>
          </w:tcPr>
          <w:p w14:paraId="2DA40440" w14:textId="77777777" w:rsidR="009F0C8D" w:rsidRPr="009F0C8D" w:rsidRDefault="009F0C8D" w:rsidP="009F0C8D">
            <w:pPr>
              <w:jc w:val="right"/>
              <w:rPr>
                <w:rFonts w:ascii="Arial" w:hAnsi="Arial" w:cs="Arial"/>
                <w:b/>
                <w:bCs/>
                <w:sz w:val="20"/>
                <w:szCs w:val="20"/>
                <w:lang w:val="es-HN" w:eastAsia="es-HN"/>
              </w:rPr>
            </w:pPr>
            <w:r w:rsidRPr="009F0C8D">
              <w:rPr>
                <w:rFonts w:ascii="Arial" w:hAnsi="Arial" w:cs="Arial"/>
                <w:b/>
                <w:bCs/>
                <w:sz w:val="20"/>
                <w:szCs w:val="20"/>
                <w:lang w:val="es-HN" w:eastAsia="es-HN"/>
              </w:rPr>
              <w:t> </w:t>
            </w:r>
          </w:p>
        </w:tc>
        <w:tc>
          <w:tcPr>
            <w:tcW w:w="1335" w:type="dxa"/>
            <w:tcBorders>
              <w:top w:val="nil"/>
              <w:left w:val="nil"/>
              <w:bottom w:val="single" w:sz="4" w:space="0" w:color="auto"/>
              <w:right w:val="single" w:sz="4" w:space="0" w:color="auto"/>
            </w:tcBorders>
            <w:shd w:val="clear" w:color="auto" w:fill="auto"/>
            <w:noWrap/>
            <w:vAlign w:val="bottom"/>
            <w:hideMark/>
          </w:tcPr>
          <w:p w14:paraId="0843CC84" w14:textId="77777777" w:rsidR="009F0C8D" w:rsidRPr="009F0C8D" w:rsidRDefault="009F0C8D" w:rsidP="009F0C8D">
            <w:pPr>
              <w:rPr>
                <w:rFonts w:ascii="Arial" w:hAnsi="Arial" w:cs="Arial"/>
                <w:b/>
                <w:bCs/>
                <w:sz w:val="20"/>
                <w:szCs w:val="20"/>
                <w:lang w:val="es-HN" w:eastAsia="es-HN"/>
              </w:rPr>
            </w:pPr>
            <w:r w:rsidRPr="009F0C8D">
              <w:rPr>
                <w:rFonts w:ascii="Arial" w:hAnsi="Arial" w:cs="Arial"/>
                <w:b/>
                <w:bCs/>
                <w:sz w:val="20"/>
                <w:szCs w:val="20"/>
                <w:lang w:val="es-HN" w:eastAsia="es-HN"/>
              </w:rPr>
              <w:t> </w:t>
            </w:r>
          </w:p>
        </w:tc>
      </w:tr>
    </w:tbl>
    <w:p w14:paraId="7DF3A9FC" w14:textId="77777777" w:rsidR="00F53AC8" w:rsidRPr="009F0C8D" w:rsidRDefault="00F53AC8" w:rsidP="006D6D03">
      <w:pPr>
        <w:spacing w:after="200" w:line="276" w:lineRule="auto"/>
        <w:jc w:val="both"/>
        <w:rPr>
          <w:b/>
          <w:iCs/>
          <w:spacing w:val="-3"/>
          <w:szCs w:val="22"/>
          <w:lang w:val="es-HN"/>
        </w:rPr>
      </w:pPr>
    </w:p>
    <w:p w14:paraId="6675AA7D" w14:textId="77777777" w:rsidR="00862B21" w:rsidRDefault="00862B21" w:rsidP="00862B21"/>
    <w:p w14:paraId="4B1A778B" w14:textId="77777777" w:rsidR="00862B21" w:rsidRPr="004C76C4" w:rsidRDefault="00862B21" w:rsidP="00862B21">
      <w:r w:rsidRPr="004C76C4">
        <w:t xml:space="preserve">Los precios deberán presentarse en Lempiras y únicamente </w:t>
      </w:r>
      <w:r w:rsidRPr="004C76C4">
        <w:rPr>
          <w:b/>
          <w:u w:val="thick"/>
        </w:rPr>
        <w:t>con dos decimales</w:t>
      </w:r>
      <w:r w:rsidRPr="004C76C4">
        <w:t>.</w:t>
      </w:r>
    </w:p>
    <w:p w14:paraId="5168EC2F" w14:textId="77777777" w:rsidR="00C30B8E" w:rsidRDefault="00C30B8E" w:rsidP="00C30B8E">
      <w:pPr>
        <w:rPr>
          <w:lang w:val="es-HN"/>
        </w:rPr>
      </w:pPr>
    </w:p>
    <w:p w14:paraId="41399500" w14:textId="77777777" w:rsidR="00862B21" w:rsidRDefault="00862B21" w:rsidP="00C30B8E">
      <w:pPr>
        <w:rPr>
          <w:lang w:val="es-HN"/>
        </w:rPr>
      </w:pPr>
    </w:p>
    <w:p w14:paraId="66348199" w14:textId="77777777" w:rsidR="0041216D" w:rsidRDefault="00A028E3" w:rsidP="0041216D">
      <w:pPr>
        <w:rPr>
          <w:b/>
          <w:u w:val="single"/>
          <w:lang w:val="es-HN"/>
        </w:rPr>
      </w:pPr>
      <w:r w:rsidRPr="00E931BA">
        <w:rPr>
          <w:b/>
          <w:u w:val="single"/>
          <w:lang w:val="es-HN"/>
        </w:rPr>
        <w:t xml:space="preserve">La oferta no debe incluir impuestos sobre ventas, ya que el IHSS </w:t>
      </w:r>
      <w:r w:rsidR="006D6D03" w:rsidRPr="00E931BA">
        <w:rPr>
          <w:b/>
          <w:u w:val="single"/>
          <w:lang w:val="es-HN"/>
        </w:rPr>
        <w:t>está</w:t>
      </w:r>
      <w:r w:rsidRPr="00E931BA">
        <w:rPr>
          <w:b/>
          <w:u w:val="single"/>
          <w:lang w:val="es-HN"/>
        </w:rPr>
        <w:t xml:space="preserve"> exento del mismo.</w:t>
      </w:r>
      <w:bookmarkStart w:id="94" w:name="_Toc180565984"/>
    </w:p>
    <w:p w14:paraId="08982F59" w14:textId="77777777" w:rsidR="0041216D" w:rsidRDefault="0041216D" w:rsidP="0041216D">
      <w:pPr>
        <w:rPr>
          <w:b/>
          <w:u w:val="single"/>
          <w:lang w:val="es-HN"/>
        </w:rPr>
      </w:pPr>
    </w:p>
    <w:p w14:paraId="0C3A265C" w14:textId="77777777" w:rsidR="00F659F3" w:rsidRDefault="00F659F3" w:rsidP="0041216D">
      <w:pPr>
        <w:rPr>
          <w:b/>
          <w:u w:val="single"/>
          <w:lang w:val="es-HN"/>
        </w:rPr>
      </w:pPr>
    </w:p>
    <w:p w14:paraId="14B425E5" w14:textId="77777777" w:rsidR="00F659F3" w:rsidRPr="00F90D05" w:rsidRDefault="00F659F3" w:rsidP="00F659F3">
      <w:pPr>
        <w:ind w:right="-340"/>
        <w:rPr>
          <w:color w:val="000000"/>
          <w:sz w:val="20"/>
          <w:lang w:val="es-HN"/>
        </w:rPr>
      </w:pPr>
      <w:r w:rsidRPr="00F90D05">
        <w:rPr>
          <w:color w:val="000000"/>
          <w:sz w:val="20"/>
          <w:lang w:val="es-HN"/>
        </w:rPr>
        <w:t xml:space="preserve">Nombre del Oferente [indicar el nombre completo del Oferente] Firma del Oferente [firma de la persona que firma la Oferta] Fecha [Indicar Fecha] cada una de las paginas debe de venir firmada y sellada </w:t>
      </w:r>
    </w:p>
    <w:p w14:paraId="515D2AF8" w14:textId="77777777" w:rsidR="0041216D" w:rsidRDefault="0041216D" w:rsidP="0041216D">
      <w:pPr>
        <w:rPr>
          <w:b/>
          <w:u w:val="single"/>
          <w:lang w:val="es-HN"/>
        </w:rPr>
      </w:pPr>
    </w:p>
    <w:p w14:paraId="5E1E9057" w14:textId="77777777" w:rsidR="00F659F3" w:rsidRDefault="00F659F3" w:rsidP="0041216D">
      <w:pPr>
        <w:rPr>
          <w:b/>
          <w:u w:val="single"/>
          <w:lang w:val="es-HN"/>
        </w:rPr>
      </w:pPr>
    </w:p>
    <w:p w14:paraId="559444C0" w14:textId="77777777" w:rsidR="00F659F3" w:rsidRDefault="00F659F3" w:rsidP="0041216D">
      <w:pPr>
        <w:rPr>
          <w:b/>
          <w:u w:val="single"/>
          <w:lang w:val="es-HN"/>
        </w:rPr>
      </w:pPr>
    </w:p>
    <w:p w14:paraId="341E7036" w14:textId="77777777" w:rsidR="00F659F3" w:rsidRDefault="00F659F3" w:rsidP="0041216D">
      <w:pPr>
        <w:rPr>
          <w:b/>
          <w:u w:val="single"/>
          <w:lang w:val="es-HN"/>
        </w:rPr>
      </w:pPr>
    </w:p>
    <w:p w14:paraId="0EC3A821" w14:textId="77777777" w:rsidR="00F659F3" w:rsidRDefault="00F659F3" w:rsidP="0041216D">
      <w:pPr>
        <w:rPr>
          <w:b/>
          <w:u w:val="single"/>
          <w:lang w:val="es-HN"/>
        </w:rPr>
      </w:pPr>
    </w:p>
    <w:p w14:paraId="0315ABAB" w14:textId="77777777" w:rsidR="00F659F3" w:rsidRDefault="00F659F3" w:rsidP="0041216D">
      <w:pPr>
        <w:rPr>
          <w:b/>
          <w:u w:val="single"/>
          <w:lang w:val="es-HN"/>
        </w:rPr>
      </w:pPr>
    </w:p>
    <w:p w14:paraId="71678301" w14:textId="77777777" w:rsidR="00F659F3" w:rsidRDefault="00F659F3" w:rsidP="0041216D">
      <w:pPr>
        <w:rPr>
          <w:b/>
          <w:u w:val="single"/>
          <w:lang w:val="es-HN"/>
        </w:rPr>
      </w:pPr>
    </w:p>
    <w:p w14:paraId="2B19ACEF" w14:textId="77777777" w:rsidR="00F659F3" w:rsidRDefault="00F659F3" w:rsidP="0041216D">
      <w:pPr>
        <w:rPr>
          <w:b/>
          <w:u w:val="single"/>
          <w:lang w:val="es-HN"/>
        </w:rPr>
      </w:pPr>
    </w:p>
    <w:p w14:paraId="130C2910" w14:textId="77777777" w:rsidR="00F659F3" w:rsidRDefault="00F659F3" w:rsidP="0041216D">
      <w:pPr>
        <w:rPr>
          <w:b/>
          <w:u w:val="single"/>
          <w:lang w:val="es-HN"/>
        </w:rPr>
      </w:pPr>
    </w:p>
    <w:p w14:paraId="5490154A" w14:textId="77777777" w:rsidR="00F659F3" w:rsidRDefault="00F659F3" w:rsidP="0041216D">
      <w:pPr>
        <w:rPr>
          <w:b/>
          <w:u w:val="single"/>
          <w:lang w:val="es-HN"/>
        </w:rPr>
      </w:pPr>
    </w:p>
    <w:p w14:paraId="368DA6DA" w14:textId="77777777" w:rsidR="00F659F3" w:rsidRDefault="00F659F3" w:rsidP="0041216D">
      <w:pPr>
        <w:rPr>
          <w:b/>
          <w:u w:val="single"/>
          <w:lang w:val="es-HN"/>
        </w:rPr>
      </w:pPr>
    </w:p>
    <w:p w14:paraId="7346D368" w14:textId="77777777" w:rsidR="00F659F3" w:rsidRDefault="00F659F3" w:rsidP="0041216D">
      <w:pPr>
        <w:rPr>
          <w:b/>
          <w:u w:val="single"/>
          <w:lang w:val="es-HN"/>
        </w:rPr>
      </w:pPr>
    </w:p>
    <w:p w14:paraId="7F29314B" w14:textId="77777777" w:rsidR="00F659F3" w:rsidRDefault="00F659F3" w:rsidP="0041216D">
      <w:pPr>
        <w:rPr>
          <w:b/>
          <w:u w:val="single"/>
          <w:lang w:val="es-HN"/>
        </w:rPr>
      </w:pPr>
    </w:p>
    <w:p w14:paraId="6A54F577" w14:textId="77777777" w:rsidR="00F659F3" w:rsidRDefault="00F659F3" w:rsidP="0041216D">
      <w:pPr>
        <w:rPr>
          <w:b/>
          <w:u w:val="single"/>
          <w:lang w:val="es-HN"/>
        </w:rPr>
      </w:pPr>
    </w:p>
    <w:p w14:paraId="5859D3BC" w14:textId="77777777" w:rsidR="00F659F3" w:rsidRDefault="00F659F3" w:rsidP="0041216D">
      <w:pPr>
        <w:rPr>
          <w:b/>
          <w:u w:val="single"/>
          <w:lang w:val="es-HN"/>
        </w:rPr>
      </w:pPr>
    </w:p>
    <w:p w14:paraId="091CB6A8" w14:textId="77777777" w:rsidR="00F659F3" w:rsidRDefault="00F659F3" w:rsidP="0041216D">
      <w:pPr>
        <w:rPr>
          <w:b/>
          <w:u w:val="single"/>
          <w:lang w:val="es-HN"/>
        </w:rPr>
      </w:pPr>
    </w:p>
    <w:p w14:paraId="2D97F8F7" w14:textId="77777777" w:rsidR="00F659F3" w:rsidRDefault="00F659F3" w:rsidP="0041216D">
      <w:pPr>
        <w:rPr>
          <w:b/>
          <w:u w:val="single"/>
          <w:lang w:val="es-HN"/>
        </w:rPr>
      </w:pPr>
    </w:p>
    <w:p w14:paraId="3A36DC78" w14:textId="77777777" w:rsidR="00F659F3" w:rsidRDefault="00F659F3" w:rsidP="0041216D">
      <w:pPr>
        <w:rPr>
          <w:b/>
          <w:u w:val="single"/>
          <w:lang w:val="es-HN"/>
        </w:rPr>
      </w:pPr>
    </w:p>
    <w:p w14:paraId="65B4BF08" w14:textId="77777777" w:rsidR="00F659F3" w:rsidRDefault="00F659F3" w:rsidP="0041216D">
      <w:pPr>
        <w:rPr>
          <w:b/>
          <w:u w:val="single"/>
          <w:lang w:val="es-HN"/>
        </w:rPr>
      </w:pPr>
    </w:p>
    <w:p w14:paraId="62119522" w14:textId="77777777" w:rsidR="00F659F3" w:rsidRDefault="00F659F3" w:rsidP="0041216D">
      <w:pPr>
        <w:rPr>
          <w:b/>
          <w:u w:val="single"/>
          <w:lang w:val="es-HN"/>
        </w:rPr>
      </w:pPr>
    </w:p>
    <w:p w14:paraId="57932386" w14:textId="77777777" w:rsidR="00F659F3" w:rsidRDefault="00F659F3" w:rsidP="0041216D">
      <w:pPr>
        <w:rPr>
          <w:b/>
          <w:u w:val="single"/>
          <w:lang w:val="es-HN"/>
        </w:rPr>
      </w:pPr>
    </w:p>
    <w:p w14:paraId="42C6B448" w14:textId="77777777" w:rsidR="00F659F3" w:rsidRDefault="00F659F3" w:rsidP="0041216D">
      <w:pPr>
        <w:rPr>
          <w:b/>
          <w:u w:val="single"/>
          <w:lang w:val="es-HN"/>
        </w:rPr>
      </w:pPr>
    </w:p>
    <w:p w14:paraId="7E464A6D" w14:textId="77777777" w:rsidR="0041216D" w:rsidRDefault="0041216D" w:rsidP="0041216D">
      <w:pPr>
        <w:rPr>
          <w:b/>
          <w:u w:val="single"/>
          <w:lang w:val="es-HN"/>
        </w:rPr>
      </w:pPr>
    </w:p>
    <w:p w14:paraId="69A22BBC" w14:textId="77777777" w:rsidR="0041216D" w:rsidRDefault="0041216D" w:rsidP="0041216D">
      <w:pPr>
        <w:rPr>
          <w:b/>
          <w:u w:val="single"/>
          <w:lang w:val="es-HN"/>
        </w:rPr>
      </w:pPr>
    </w:p>
    <w:p w14:paraId="0D74BA1F" w14:textId="77777777" w:rsidR="0041216D" w:rsidRDefault="0041216D" w:rsidP="0041216D">
      <w:pPr>
        <w:rPr>
          <w:b/>
          <w:u w:val="single"/>
          <w:lang w:val="es-HN"/>
        </w:rPr>
      </w:pPr>
    </w:p>
    <w:p w14:paraId="5214DD2D" w14:textId="77777777" w:rsidR="0041216D" w:rsidRDefault="0041216D" w:rsidP="0041216D">
      <w:pPr>
        <w:rPr>
          <w:b/>
          <w:u w:val="single"/>
          <w:lang w:val="es-HN"/>
        </w:rPr>
      </w:pPr>
    </w:p>
    <w:p w14:paraId="0575DDBE" w14:textId="77777777" w:rsidR="0041216D" w:rsidRDefault="0041216D" w:rsidP="0041216D">
      <w:pPr>
        <w:rPr>
          <w:b/>
          <w:u w:val="single"/>
          <w:lang w:val="es-HN"/>
        </w:rPr>
      </w:pPr>
    </w:p>
    <w:p w14:paraId="53775936" w14:textId="075CA7A6" w:rsidR="001645EC" w:rsidRPr="00DE5E5B" w:rsidRDefault="001645EC" w:rsidP="0041216D">
      <w:pPr>
        <w:rPr>
          <w:bCs/>
        </w:rPr>
      </w:pPr>
      <w:r w:rsidRPr="00DE5E5B">
        <w:lastRenderedPageBreak/>
        <w:t>Formularios</w:t>
      </w:r>
      <w:r w:rsidRPr="00DE5E5B">
        <w:rPr>
          <w:bCs/>
        </w:rPr>
        <w:t xml:space="preserve"> de </w:t>
      </w:r>
      <w:bookmarkEnd w:id="94"/>
      <w:r w:rsidRPr="00DE5E5B">
        <w:rPr>
          <w:bCs/>
        </w:rPr>
        <w:t>Garantía</w:t>
      </w:r>
      <w:r>
        <w:rPr>
          <w:rStyle w:val="Refdenotaalpie"/>
          <w:bCs/>
        </w:rPr>
        <w:footnoteReference w:id="5"/>
      </w:r>
    </w:p>
    <w:p w14:paraId="24A63C6B" w14:textId="77777777" w:rsidR="001645EC" w:rsidRDefault="001645EC" w:rsidP="001645EC">
      <w:pPr>
        <w:keepNext/>
        <w:keepLines/>
        <w:rPr>
          <w:i/>
          <w:iCs/>
        </w:rPr>
      </w:pPr>
    </w:p>
    <w:p w14:paraId="1044C3EA" w14:textId="77777777" w:rsidR="0041216D" w:rsidRDefault="001645EC" w:rsidP="0041216D">
      <w:pPr>
        <w:spacing w:line="276" w:lineRule="auto"/>
        <w:jc w:val="both"/>
        <w:rPr>
          <w:iCs/>
        </w:rPr>
      </w:pPr>
      <w:r w:rsidRPr="00F7010A">
        <w:rPr>
          <w:iCs/>
        </w:rPr>
        <w:t>Se adjuntan en esta sección modelos aceptables de formularios para la Garantía</w:t>
      </w:r>
      <w:r>
        <w:rPr>
          <w:iCs/>
        </w:rPr>
        <w:t>/</w:t>
      </w:r>
      <w:r w:rsidRPr="00F7010A">
        <w:rPr>
          <w:iCs/>
        </w:rPr>
        <w:t>Fianza de Mantenimiento de la Oferta, la Garantía</w:t>
      </w:r>
      <w:r>
        <w:rPr>
          <w:iCs/>
        </w:rPr>
        <w:t>/</w:t>
      </w:r>
      <w:r w:rsidRPr="00F7010A">
        <w:rPr>
          <w:iCs/>
        </w:rPr>
        <w:t>Fianza de Cumplimiento, la Garantía</w:t>
      </w:r>
      <w:r>
        <w:rPr>
          <w:iCs/>
        </w:rPr>
        <w:t>/</w:t>
      </w:r>
      <w:r w:rsidRPr="00F7010A">
        <w:rPr>
          <w:iCs/>
        </w:rPr>
        <w:t xml:space="preserve">Fianza </w:t>
      </w:r>
      <w:r w:rsidR="0015709C" w:rsidRPr="00F7010A">
        <w:rPr>
          <w:iCs/>
        </w:rPr>
        <w:t>por Pago</w:t>
      </w:r>
      <w:r w:rsidRPr="00F7010A">
        <w:rPr>
          <w:iCs/>
        </w:rPr>
        <w:t xml:space="preserve"> de Anticipo y la </w:t>
      </w:r>
      <w:r>
        <w:rPr>
          <w:iCs/>
        </w:rPr>
        <w:t xml:space="preserve">Garantía </w:t>
      </w:r>
      <w:r w:rsidRPr="00F7010A">
        <w:rPr>
          <w:iCs/>
        </w:rPr>
        <w:t xml:space="preserve">/ Fianza de Calidad.  Los Oferentes no deberán llenar los formularios para la </w:t>
      </w:r>
      <w:r>
        <w:rPr>
          <w:iCs/>
        </w:rPr>
        <w:t>Garantía</w:t>
      </w:r>
      <w:r w:rsidRPr="00F7010A">
        <w:rPr>
          <w:iCs/>
        </w:rPr>
        <w:t xml:space="preserve">/ Fianza de Cumplimiento ni para la Garantía/Fianza de Pago de Anticipo en esta etapa de la licitación. Solo el Oferente seleccionado deberá proporcionar estas dos </w:t>
      </w:r>
      <w:r>
        <w:rPr>
          <w:iCs/>
        </w:rPr>
        <w:t>Garantías</w:t>
      </w:r>
      <w:r w:rsidR="0015709C">
        <w:rPr>
          <w:iCs/>
        </w:rPr>
        <w:t>/</w:t>
      </w:r>
      <w:r w:rsidR="0015709C" w:rsidRPr="00F7010A">
        <w:rPr>
          <w:iCs/>
        </w:rPr>
        <w:t xml:space="preserve"> Fianzas</w:t>
      </w:r>
      <w:r w:rsidRPr="00F7010A">
        <w:rPr>
          <w:iCs/>
        </w:rPr>
        <w:t>.</w:t>
      </w:r>
      <w:bookmarkStart w:id="95" w:name="_Toc180565987"/>
    </w:p>
    <w:p w14:paraId="1B827ED5" w14:textId="77777777" w:rsidR="0041216D" w:rsidRDefault="0041216D" w:rsidP="0041216D">
      <w:pPr>
        <w:spacing w:line="276" w:lineRule="auto"/>
        <w:jc w:val="both"/>
        <w:rPr>
          <w:iCs/>
        </w:rPr>
      </w:pPr>
    </w:p>
    <w:p w14:paraId="784863E1" w14:textId="77777777" w:rsidR="0041216D" w:rsidRDefault="0041216D" w:rsidP="0041216D">
      <w:pPr>
        <w:spacing w:line="276" w:lineRule="auto"/>
        <w:jc w:val="both"/>
        <w:rPr>
          <w:iCs/>
        </w:rPr>
      </w:pPr>
    </w:p>
    <w:p w14:paraId="0C2C98EA" w14:textId="77777777" w:rsidR="0041216D" w:rsidRDefault="0041216D" w:rsidP="0041216D">
      <w:pPr>
        <w:spacing w:line="276" w:lineRule="auto"/>
        <w:jc w:val="both"/>
        <w:rPr>
          <w:iCs/>
        </w:rPr>
      </w:pPr>
    </w:p>
    <w:p w14:paraId="25F30B52" w14:textId="77777777" w:rsidR="0041216D" w:rsidRDefault="0041216D" w:rsidP="0041216D">
      <w:pPr>
        <w:spacing w:line="276" w:lineRule="auto"/>
        <w:jc w:val="both"/>
        <w:rPr>
          <w:iCs/>
        </w:rPr>
      </w:pPr>
    </w:p>
    <w:p w14:paraId="7806191C" w14:textId="77777777" w:rsidR="0041216D" w:rsidRDefault="0041216D" w:rsidP="0041216D">
      <w:pPr>
        <w:spacing w:line="276" w:lineRule="auto"/>
        <w:jc w:val="both"/>
        <w:rPr>
          <w:iCs/>
        </w:rPr>
      </w:pPr>
    </w:p>
    <w:p w14:paraId="1CFE3C96" w14:textId="77777777" w:rsidR="0041216D" w:rsidRDefault="0041216D" w:rsidP="0041216D">
      <w:pPr>
        <w:spacing w:line="276" w:lineRule="auto"/>
        <w:jc w:val="both"/>
        <w:rPr>
          <w:iCs/>
        </w:rPr>
      </w:pPr>
    </w:p>
    <w:p w14:paraId="6067123E" w14:textId="77777777" w:rsidR="0041216D" w:rsidRDefault="0041216D" w:rsidP="0041216D">
      <w:pPr>
        <w:spacing w:line="276" w:lineRule="auto"/>
        <w:jc w:val="both"/>
        <w:rPr>
          <w:iCs/>
        </w:rPr>
      </w:pPr>
    </w:p>
    <w:p w14:paraId="6D33C6DD" w14:textId="77777777" w:rsidR="0041216D" w:rsidRDefault="0041216D" w:rsidP="0041216D">
      <w:pPr>
        <w:spacing w:line="276" w:lineRule="auto"/>
        <w:jc w:val="both"/>
        <w:rPr>
          <w:iCs/>
        </w:rPr>
      </w:pPr>
    </w:p>
    <w:p w14:paraId="7660ED2A" w14:textId="77777777" w:rsidR="0041216D" w:rsidRDefault="0041216D" w:rsidP="0041216D">
      <w:pPr>
        <w:spacing w:line="276" w:lineRule="auto"/>
        <w:jc w:val="both"/>
        <w:rPr>
          <w:iCs/>
        </w:rPr>
      </w:pPr>
    </w:p>
    <w:p w14:paraId="7F775F36" w14:textId="77777777" w:rsidR="0041216D" w:rsidRDefault="0041216D" w:rsidP="0041216D">
      <w:pPr>
        <w:spacing w:line="276" w:lineRule="auto"/>
        <w:jc w:val="both"/>
        <w:rPr>
          <w:iCs/>
        </w:rPr>
      </w:pPr>
    </w:p>
    <w:p w14:paraId="218C9DAB" w14:textId="77777777" w:rsidR="0041216D" w:rsidRDefault="0041216D" w:rsidP="0041216D">
      <w:pPr>
        <w:spacing w:line="276" w:lineRule="auto"/>
        <w:jc w:val="both"/>
        <w:rPr>
          <w:iCs/>
        </w:rPr>
      </w:pPr>
    </w:p>
    <w:p w14:paraId="2A897720" w14:textId="77777777" w:rsidR="0041216D" w:rsidRDefault="0041216D" w:rsidP="0041216D">
      <w:pPr>
        <w:spacing w:line="276" w:lineRule="auto"/>
        <w:jc w:val="both"/>
        <w:rPr>
          <w:iCs/>
        </w:rPr>
      </w:pPr>
    </w:p>
    <w:p w14:paraId="76ABBD78" w14:textId="77777777" w:rsidR="0041216D" w:rsidRDefault="0041216D" w:rsidP="0041216D">
      <w:pPr>
        <w:spacing w:line="276" w:lineRule="auto"/>
        <w:jc w:val="both"/>
        <w:rPr>
          <w:iCs/>
        </w:rPr>
      </w:pPr>
    </w:p>
    <w:p w14:paraId="3590A34C" w14:textId="77777777" w:rsidR="0041216D" w:rsidRDefault="0041216D" w:rsidP="0041216D">
      <w:pPr>
        <w:spacing w:line="276" w:lineRule="auto"/>
        <w:jc w:val="both"/>
        <w:rPr>
          <w:iCs/>
        </w:rPr>
      </w:pPr>
    </w:p>
    <w:p w14:paraId="08D57A72" w14:textId="77777777" w:rsidR="0041216D" w:rsidRDefault="0041216D" w:rsidP="0041216D">
      <w:pPr>
        <w:spacing w:line="276" w:lineRule="auto"/>
        <w:jc w:val="both"/>
        <w:rPr>
          <w:iCs/>
        </w:rPr>
      </w:pPr>
    </w:p>
    <w:p w14:paraId="00C7271B" w14:textId="77777777" w:rsidR="0041216D" w:rsidRDefault="0041216D" w:rsidP="0041216D">
      <w:pPr>
        <w:spacing w:line="276" w:lineRule="auto"/>
        <w:jc w:val="both"/>
        <w:rPr>
          <w:iCs/>
        </w:rPr>
      </w:pPr>
    </w:p>
    <w:p w14:paraId="7333F96B" w14:textId="77777777" w:rsidR="0041216D" w:rsidRDefault="0041216D" w:rsidP="0041216D">
      <w:pPr>
        <w:spacing w:line="276" w:lineRule="auto"/>
        <w:jc w:val="both"/>
        <w:rPr>
          <w:iCs/>
        </w:rPr>
      </w:pPr>
    </w:p>
    <w:p w14:paraId="2BF46A12" w14:textId="77777777" w:rsidR="0041216D" w:rsidRDefault="0041216D" w:rsidP="0041216D">
      <w:pPr>
        <w:spacing w:line="276" w:lineRule="auto"/>
        <w:jc w:val="both"/>
        <w:rPr>
          <w:iCs/>
        </w:rPr>
      </w:pPr>
    </w:p>
    <w:p w14:paraId="5A95FEA4" w14:textId="77777777" w:rsidR="0041216D" w:rsidRDefault="0041216D" w:rsidP="0041216D">
      <w:pPr>
        <w:spacing w:line="276" w:lineRule="auto"/>
        <w:jc w:val="both"/>
        <w:rPr>
          <w:iCs/>
        </w:rPr>
      </w:pPr>
    </w:p>
    <w:p w14:paraId="4756CC12" w14:textId="77777777" w:rsidR="0041216D" w:rsidRDefault="0041216D" w:rsidP="0041216D">
      <w:pPr>
        <w:spacing w:line="276" w:lineRule="auto"/>
        <w:jc w:val="both"/>
        <w:rPr>
          <w:iCs/>
        </w:rPr>
      </w:pPr>
    </w:p>
    <w:p w14:paraId="67DF96FE" w14:textId="77777777" w:rsidR="0041216D" w:rsidRDefault="0041216D" w:rsidP="0041216D">
      <w:pPr>
        <w:spacing w:line="276" w:lineRule="auto"/>
        <w:jc w:val="both"/>
        <w:rPr>
          <w:iCs/>
        </w:rPr>
      </w:pPr>
    </w:p>
    <w:p w14:paraId="07B080EB" w14:textId="77777777" w:rsidR="0041216D" w:rsidRDefault="0041216D" w:rsidP="0041216D">
      <w:pPr>
        <w:spacing w:line="276" w:lineRule="auto"/>
        <w:jc w:val="both"/>
        <w:rPr>
          <w:iCs/>
        </w:rPr>
      </w:pPr>
    </w:p>
    <w:p w14:paraId="194E6767" w14:textId="77777777" w:rsidR="0041216D" w:rsidRDefault="0041216D" w:rsidP="0041216D">
      <w:pPr>
        <w:spacing w:line="276" w:lineRule="auto"/>
        <w:jc w:val="both"/>
        <w:rPr>
          <w:iCs/>
        </w:rPr>
      </w:pPr>
    </w:p>
    <w:p w14:paraId="6FE19E73" w14:textId="77777777" w:rsidR="0041216D" w:rsidRDefault="0041216D" w:rsidP="0041216D">
      <w:pPr>
        <w:spacing w:line="276" w:lineRule="auto"/>
        <w:jc w:val="both"/>
        <w:rPr>
          <w:iCs/>
        </w:rPr>
      </w:pPr>
    </w:p>
    <w:p w14:paraId="3D889F48" w14:textId="77777777" w:rsidR="0041216D" w:rsidRDefault="0041216D" w:rsidP="0041216D">
      <w:pPr>
        <w:spacing w:line="276" w:lineRule="auto"/>
        <w:jc w:val="both"/>
        <w:rPr>
          <w:iCs/>
        </w:rPr>
      </w:pPr>
    </w:p>
    <w:p w14:paraId="3D537096" w14:textId="77777777" w:rsidR="0041216D" w:rsidRDefault="0041216D" w:rsidP="0041216D">
      <w:pPr>
        <w:spacing w:line="276" w:lineRule="auto"/>
        <w:jc w:val="both"/>
        <w:rPr>
          <w:iCs/>
        </w:rPr>
      </w:pPr>
    </w:p>
    <w:p w14:paraId="451305C1" w14:textId="77777777" w:rsidR="0041216D" w:rsidRDefault="0041216D" w:rsidP="0041216D">
      <w:pPr>
        <w:spacing w:line="276" w:lineRule="auto"/>
        <w:jc w:val="both"/>
        <w:rPr>
          <w:iCs/>
        </w:rPr>
      </w:pPr>
    </w:p>
    <w:p w14:paraId="48F508B7" w14:textId="391CA8BF" w:rsidR="001645EC" w:rsidRPr="006F62DA" w:rsidRDefault="001645EC" w:rsidP="0041216D">
      <w:pPr>
        <w:spacing w:line="276" w:lineRule="auto"/>
        <w:jc w:val="both"/>
        <w:rPr>
          <w:b/>
          <w:sz w:val="22"/>
          <w:szCs w:val="22"/>
          <w:u w:val="single"/>
        </w:rPr>
      </w:pPr>
      <w:r>
        <w:rPr>
          <w:b/>
          <w:sz w:val="22"/>
          <w:szCs w:val="22"/>
          <w:u w:val="single"/>
        </w:rPr>
        <w:lastRenderedPageBreak/>
        <w:t>F</w:t>
      </w:r>
      <w:r w:rsidRPr="006F62DA">
        <w:rPr>
          <w:b/>
          <w:sz w:val="22"/>
          <w:szCs w:val="22"/>
          <w:u w:val="single"/>
        </w:rPr>
        <w:t>ORMULARIO DE GARANTIA MANTENIMIENTO DE OFERTA</w:t>
      </w:r>
    </w:p>
    <w:p w14:paraId="7B5C2BEB" w14:textId="77777777" w:rsidR="001645EC" w:rsidRPr="00834F34" w:rsidRDefault="001645EC" w:rsidP="001645EC">
      <w:pPr>
        <w:jc w:val="center"/>
        <w:rPr>
          <w:b/>
          <w:sz w:val="8"/>
          <w:szCs w:val="22"/>
        </w:rPr>
      </w:pPr>
    </w:p>
    <w:p w14:paraId="1A0DD59A" w14:textId="77777777" w:rsidR="001645EC" w:rsidRPr="006F62DA" w:rsidRDefault="001645EC" w:rsidP="001645EC">
      <w:pPr>
        <w:jc w:val="center"/>
        <w:rPr>
          <w:b/>
          <w:sz w:val="22"/>
          <w:szCs w:val="22"/>
        </w:rPr>
      </w:pPr>
      <w:r w:rsidRPr="006F62DA">
        <w:rPr>
          <w:b/>
          <w:sz w:val="22"/>
          <w:szCs w:val="22"/>
        </w:rPr>
        <w:t>NOMBRE DE ASEGURADORA / BANCO</w:t>
      </w:r>
    </w:p>
    <w:p w14:paraId="1FC838E8" w14:textId="77777777" w:rsidR="001645EC" w:rsidRPr="006F62DA" w:rsidRDefault="001645EC" w:rsidP="001645EC">
      <w:pPr>
        <w:rPr>
          <w:b/>
          <w:sz w:val="22"/>
          <w:szCs w:val="22"/>
        </w:rPr>
      </w:pPr>
      <w:r w:rsidRPr="006F62DA">
        <w:rPr>
          <w:b/>
          <w:sz w:val="22"/>
          <w:szCs w:val="22"/>
        </w:rPr>
        <w:t>GARANTIA / FIANZA</w:t>
      </w:r>
    </w:p>
    <w:p w14:paraId="5F3BEC74" w14:textId="77777777" w:rsidR="001645EC" w:rsidRPr="006F62DA" w:rsidRDefault="001645EC" w:rsidP="001645EC">
      <w:pPr>
        <w:rPr>
          <w:sz w:val="22"/>
          <w:szCs w:val="22"/>
        </w:rPr>
      </w:pPr>
      <w:r w:rsidRPr="006F62DA">
        <w:rPr>
          <w:b/>
          <w:sz w:val="22"/>
          <w:szCs w:val="22"/>
        </w:rPr>
        <w:t>DE MANTENIMIENTO DE OFERTA Nº</w:t>
      </w:r>
      <w:r w:rsidRPr="006F62DA">
        <w:rPr>
          <w:sz w:val="22"/>
          <w:szCs w:val="22"/>
        </w:rPr>
        <w:t>_____________________________________</w:t>
      </w:r>
    </w:p>
    <w:p w14:paraId="18EB059F" w14:textId="77777777" w:rsidR="001645EC" w:rsidRPr="00B060B7" w:rsidRDefault="001645EC" w:rsidP="001645EC">
      <w:pPr>
        <w:rPr>
          <w:sz w:val="10"/>
          <w:szCs w:val="22"/>
        </w:rPr>
      </w:pPr>
    </w:p>
    <w:p w14:paraId="0B435252" w14:textId="77777777" w:rsidR="001645EC" w:rsidRPr="006F62DA" w:rsidRDefault="001645EC" w:rsidP="001645EC">
      <w:pPr>
        <w:rPr>
          <w:b/>
          <w:sz w:val="22"/>
          <w:szCs w:val="22"/>
        </w:rPr>
      </w:pPr>
      <w:r w:rsidRPr="006F62DA">
        <w:rPr>
          <w:b/>
          <w:sz w:val="22"/>
          <w:szCs w:val="22"/>
        </w:rPr>
        <w:t xml:space="preserve">FECHA DE EMISION: </w:t>
      </w:r>
      <w:r w:rsidRPr="006F62DA">
        <w:rPr>
          <w:b/>
          <w:sz w:val="22"/>
          <w:szCs w:val="22"/>
        </w:rPr>
        <w:tab/>
      </w:r>
      <w:r w:rsidRPr="006F62DA">
        <w:rPr>
          <w:b/>
          <w:sz w:val="22"/>
          <w:szCs w:val="22"/>
        </w:rPr>
        <w:tab/>
      </w:r>
      <w:r w:rsidRPr="006F62DA">
        <w:rPr>
          <w:b/>
          <w:sz w:val="22"/>
          <w:szCs w:val="22"/>
        </w:rPr>
        <w:tab/>
        <w:t xml:space="preserve">    _____________________________________</w:t>
      </w:r>
    </w:p>
    <w:p w14:paraId="30B9D80D" w14:textId="77777777" w:rsidR="001645EC" w:rsidRPr="00B060B7" w:rsidRDefault="001645EC" w:rsidP="001645EC">
      <w:pPr>
        <w:rPr>
          <w:b/>
          <w:sz w:val="8"/>
          <w:szCs w:val="22"/>
        </w:rPr>
      </w:pPr>
    </w:p>
    <w:p w14:paraId="64A23067" w14:textId="77777777" w:rsidR="001645EC" w:rsidRPr="006F62DA" w:rsidRDefault="001645EC" w:rsidP="001645EC">
      <w:pPr>
        <w:rPr>
          <w:b/>
          <w:sz w:val="22"/>
          <w:szCs w:val="22"/>
        </w:rPr>
      </w:pPr>
      <w:r w:rsidRPr="006F62DA">
        <w:rPr>
          <w:b/>
          <w:sz w:val="22"/>
          <w:szCs w:val="22"/>
        </w:rPr>
        <w:t>AFIANZADO/GARANTIZADO:</w:t>
      </w:r>
      <w:r w:rsidRPr="006F62DA">
        <w:rPr>
          <w:b/>
          <w:sz w:val="22"/>
          <w:szCs w:val="22"/>
        </w:rPr>
        <w:tab/>
        <w:t xml:space="preserve">                _____________________________________</w:t>
      </w:r>
    </w:p>
    <w:p w14:paraId="3D27DCC6" w14:textId="77777777" w:rsidR="001645EC" w:rsidRPr="00B060B7" w:rsidRDefault="001645EC" w:rsidP="001645EC">
      <w:pPr>
        <w:rPr>
          <w:b/>
          <w:sz w:val="6"/>
          <w:szCs w:val="22"/>
        </w:rPr>
      </w:pPr>
    </w:p>
    <w:p w14:paraId="3D4D6D59" w14:textId="77777777" w:rsidR="001645EC" w:rsidRPr="006F62DA" w:rsidRDefault="001645EC" w:rsidP="001645EC">
      <w:pPr>
        <w:rPr>
          <w:sz w:val="22"/>
          <w:szCs w:val="22"/>
        </w:rPr>
      </w:pPr>
      <w:r w:rsidRPr="006F62DA">
        <w:rPr>
          <w:b/>
          <w:sz w:val="22"/>
          <w:szCs w:val="22"/>
        </w:rPr>
        <w:t>DIRECCION Y TELEFONO:</w:t>
      </w:r>
      <w:r w:rsidRPr="006F62DA">
        <w:rPr>
          <w:b/>
          <w:sz w:val="22"/>
          <w:szCs w:val="22"/>
        </w:rPr>
        <w:tab/>
        <w:t xml:space="preserve">      </w:t>
      </w:r>
      <w:r w:rsidRPr="006F62DA">
        <w:rPr>
          <w:sz w:val="22"/>
          <w:szCs w:val="22"/>
        </w:rPr>
        <w:t>__________________________________________</w:t>
      </w:r>
    </w:p>
    <w:p w14:paraId="5E68CBDE" w14:textId="77777777" w:rsidR="001645EC" w:rsidRPr="00B060B7" w:rsidRDefault="001645EC" w:rsidP="001645EC">
      <w:pPr>
        <w:rPr>
          <w:sz w:val="10"/>
          <w:szCs w:val="22"/>
        </w:rPr>
      </w:pPr>
    </w:p>
    <w:p w14:paraId="7561E9FF" w14:textId="77777777" w:rsidR="001645EC" w:rsidRPr="006F62DA" w:rsidRDefault="001645EC" w:rsidP="001645EC">
      <w:pPr>
        <w:jc w:val="both"/>
        <w:rPr>
          <w:sz w:val="22"/>
          <w:szCs w:val="22"/>
        </w:rPr>
      </w:pPr>
      <w:r w:rsidRPr="006F62DA">
        <w:rPr>
          <w:b/>
          <w:sz w:val="22"/>
          <w:szCs w:val="22"/>
        </w:rPr>
        <w:t>Fianza / Garantía</w:t>
      </w:r>
      <w:r w:rsidRPr="006F62DA">
        <w:rPr>
          <w:sz w:val="22"/>
          <w:szCs w:val="22"/>
        </w:rPr>
        <w:t xml:space="preserve"> a favor de ______________________________________, para garantizar que el Afianzado/Garantizado, mantendrá la </w:t>
      </w:r>
      <w:r w:rsidRPr="006F62DA">
        <w:rPr>
          <w:b/>
          <w:sz w:val="22"/>
          <w:szCs w:val="22"/>
        </w:rPr>
        <w:t>OFERTA</w:t>
      </w:r>
      <w:r w:rsidRPr="006F62DA">
        <w:rPr>
          <w:sz w:val="22"/>
          <w:szCs w:val="22"/>
        </w:rPr>
        <w:t xml:space="preserve">, presentada en la licitación __________________________________________ para la Ejecución del Proyecto: “______________________” ubicado en _____________________________________. </w:t>
      </w:r>
    </w:p>
    <w:p w14:paraId="485AE07C" w14:textId="77777777" w:rsidR="001645EC" w:rsidRPr="00834F34" w:rsidRDefault="001645EC" w:rsidP="001645EC">
      <w:pPr>
        <w:jc w:val="both"/>
        <w:rPr>
          <w:b/>
          <w:sz w:val="8"/>
          <w:szCs w:val="22"/>
        </w:rPr>
      </w:pPr>
    </w:p>
    <w:p w14:paraId="6162D0D5" w14:textId="77777777" w:rsidR="001645EC" w:rsidRPr="006F62DA" w:rsidRDefault="001645EC" w:rsidP="001645EC">
      <w:pPr>
        <w:jc w:val="both"/>
        <w:rPr>
          <w:sz w:val="22"/>
          <w:szCs w:val="22"/>
        </w:rPr>
      </w:pPr>
      <w:r w:rsidRPr="006F62DA">
        <w:rPr>
          <w:b/>
          <w:sz w:val="22"/>
          <w:szCs w:val="22"/>
        </w:rPr>
        <w:t xml:space="preserve">SUMA AFIANZADA/GARANTIZADA: </w:t>
      </w:r>
      <w:r w:rsidRPr="006F62DA">
        <w:rPr>
          <w:b/>
          <w:sz w:val="22"/>
          <w:szCs w:val="22"/>
        </w:rPr>
        <w:tab/>
      </w:r>
      <w:r w:rsidRPr="006F62DA">
        <w:rPr>
          <w:b/>
          <w:sz w:val="22"/>
          <w:szCs w:val="22"/>
        </w:rPr>
        <w:tab/>
      </w:r>
      <w:r w:rsidRPr="006F62DA">
        <w:rPr>
          <w:sz w:val="22"/>
          <w:szCs w:val="22"/>
        </w:rPr>
        <w:t>__________________________</w:t>
      </w:r>
      <w:r w:rsidRPr="006F62DA">
        <w:rPr>
          <w:sz w:val="22"/>
          <w:szCs w:val="22"/>
        </w:rPr>
        <w:tab/>
      </w:r>
    </w:p>
    <w:p w14:paraId="26F268C7" w14:textId="77777777" w:rsidR="001645EC" w:rsidRPr="006F62DA" w:rsidRDefault="001645EC" w:rsidP="001645EC">
      <w:pPr>
        <w:jc w:val="both"/>
        <w:rPr>
          <w:b/>
          <w:sz w:val="22"/>
          <w:szCs w:val="22"/>
        </w:rPr>
      </w:pPr>
      <w:r w:rsidRPr="006F62DA">
        <w:rPr>
          <w:b/>
          <w:sz w:val="22"/>
          <w:szCs w:val="22"/>
        </w:rPr>
        <w:t>VIGENCIA</w:t>
      </w:r>
      <w:r w:rsidRPr="006F62DA">
        <w:rPr>
          <w:b/>
          <w:sz w:val="22"/>
          <w:szCs w:val="22"/>
        </w:rPr>
        <w:tab/>
      </w:r>
      <w:r w:rsidRPr="006F62DA">
        <w:rPr>
          <w:b/>
          <w:sz w:val="22"/>
          <w:szCs w:val="22"/>
        </w:rPr>
        <w:tab/>
        <w:t>De: _____________________ Hasta: ___________________</w:t>
      </w:r>
    </w:p>
    <w:p w14:paraId="3CAA5543" w14:textId="77777777" w:rsidR="001645EC" w:rsidRPr="006F62DA" w:rsidRDefault="001645EC" w:rsidP="001645EC">
      <w:pPr>
        <w:jc w:val="both"/>
        <w:rPr>
          <w:b/>
          <w:sz w:val="22"/>
          <w:szCs w:val="22"/>
        </w:rPr>
      </w:pPr>
      <w:r w:rsidRPr="006F62DA">
        <w:rPr>
          <w:b/>
          <w:sz w:val="22"/>
          <w:szCs w:val="22"/>
        </w:rPr>
        <w:t>BENEFICIARIO:</w:t>
      </w:r>
      <w:r w:rsidRPr="006F62DA">
        <w:rPr>
          <w:b/>
          <w:sz w:val="22"/>
          <w:szCs w:val="22"/>
        </w:rPr>
        <w:tab/>
        <w:t>__________________________</w:t>
      </w:r>
    </w:p>
    <w:p w14:paraId="6D95C34E" w14:textId="77777777" w:rsidR="001645EC" w:rsidRPr="00B060B7" w:rsidRDefault="001645EC" w:rsidP="001645EC">
      <w:pPr>
        <w:jc w:val="both"/>
        <w:rPr>
          <w:b/>
          <w:sz w:val="10"/>
          <w:szCs w:val="22"/>
        </w:rPr>
      </w:pPr>
    </w:p>
    <w:p w14:paraId="25726A9E" w14:textId="77777777" w:rsidR="001645EC" w:rsidRPr="006F62DA" w:rsidRDefault="001645EC" w:rsidP="001645EC">
      <w:pPr>
        <w:widowControl w:val="0"/>
        <w:autoSpaceDE w:val="0"/>
        <w:autoSpaceDN w:val="0"/>
        <w:adjustRightInd w:val="0"/>
        <w:rPr>
          <w:color w:val="000000"/>
          <w:sz w:val="22"/>
          <w:szCs w:val="22"/>
        </w:rPr>
      </w:pPr>
      <w:r w:rsidRPr="006F62DA">
        <w:rPr>
          <w:color w:val="000000"/>
          <w:sz w:val="22"/>
          <w:szCs w:val="22"/>
        </w:rPr>
        <w:t xml:space="preserve">Todas las garantías deberán incluir </w:t>
      </w:r>
      <w:r w:rsidRPr="006F62DA">
        <w:rPr>
          <w:b/>
          <w:bCs/>
          <w:color w:val="000000"/>
          <w:sz w:val="22"/>
          <w:szCs w:val="22"/>
        </w:rPr>
        <w:t xml:space="preserve">textualmente </w:t>
      </w:r>
      <w:r w:rsidRPr="006F62DA">
        <w:rPr>
          <w:color w:val="000000"/>
          <w:sz w:val="22"/>
          <w:szCs w:val="22"/>
        </w:rPr>
        <w:t xml:space="preserve">la siguiente cláusula obligatoria. </w:t>
      </w:r>
    </w:p>
    <w:p w14:paraId="3170FCCD" w14:textId="77777777" w:rsidR="001645EC" w:rsidRPr="006F62DA" w:rsidRDefault="001645EC" w:rsidP="001645EC">
      <w:pPr>
        <w:jc w:val="both"/>
        <w:rPr>
          <w:b/>
          <w:sz w:val="22"/>
          <w:szCs w:val="22"/>
        </w:rPr>
      </w:pPr>
      <w:r w:rsidRPr="006F62DA">
        <w:rPr>
          <w:b/>
          <w:sz w:val="22"/>
          <w:szCs w:val="22"/>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569F104D" w14:textId="77777777" w:rsidR="001645EC" w:rsidRPr="00B060B7" w:rsidRDefault="001645EC" w:rsidP="001645EC">
      <w:pPr>
        <w:jc w:val="both"/>
        <w:rPr>
          <w:sz w:val="8"/>
          <w:szCs w:val="22"/>
        </w:rPr>
      </w:pPr>
    </w:p>
    <w:p w14:paraId="2F412CEB" w14:textId="77777777" w:rsidR="001645EC" w:rsidRPr="006F62DA" w:rsidRDefault="001645EC" w:rsidP="001645EC">
      <w:pPr>
        <w:jc w:val="both"/>
        <w:rPr>
          <w:b/>
          <w:sz w:val="22"/>
          <w:szCs w:val="22"/>
          <w:u w:val="single"/>
        </w:rPr>
      </w:pPr>
      <w:r w:rsidRPr="006F62DA">
        <w:rPr>
          <w:sz w:val="22"/>
          <w:szCs w:val="22"/>
        </w:rPr>
        <w:t xml:space="preserve">Las garantías o fianzas emitidas a favor del BENEFICIARIO serán solidarias, incondicionales, irrevocables y de realización automática </w:t>
      </w:r>
      <w:r w:rsidRPr="006F62DA">
        <w:rPr>
          <w:b/>
          <w:sz w:val="22"/>
          <w:szCs w:val="22"/>
          <w:u w:val="single"/>
        </w:rPr>
        <w:t xml:space="preserve">y no deberán adicionarse cláusulas que anulen o limiten la cláusula obligatoria.   </w:t>
      </w:r>
    </w:p>
    <w:p w14:paraId="72651021" w14:textId="77777777" w:rsidR="001645EC" w:rsidRPr="006F62DA" w:rsidRDefault="001645EC" w:rsidP="001645EC">
      <w:pPr>
        <w:jc w:val="both"/>
        <w:rPr>
          <w:b/>
          <w:sz w:val="22"/>
          <w:szCs w:val="22"/>
          <w:u w:val="single"/>
        </w:rPr>
      </w:pPr>
    </w:p>
    <w:p w14:paraId="2A28BD3F" w14:textId="77777777" w:rsidR="001645EC" w:rsidRPr="006F62DA" w:rsidRDefault="001645EC" w:rsidP="001645EC">
      <w:pPr>
        <w:jc w:val="both"/>
        <w:rPr>
          <w:sz w:val="22"/>
          <w:szCs w:val="22"/>
        </w:rPr>
      </w:pPr>
      <w:r w:rsidRPr="006F62DA">
        <w:rPr>
          <w:sz w:val="22"/>
          <w:szCs w:val="22"/>
        </w:rPr>
        <w:t>Se entenderá por el incumplimiento</w:t>
      </w:r>
      <w:r w:rsidRPr="006F62DA">
        <w:rPr>
          <w:b/>
          <w:sz w:val="22"/>
          <w:szCs w:val="22"/>
        </w:rPr>
        <w:t xml:space="preserve"> </w:t>
      </w:r>
      <w:r w:rsidRPr="006F62DA">
        <w:rPr>
          <w:sz w:val="22"/>
          <w:szCs w:val="22"/>
        </w:rPr>
        <w:t xml:space="preserve">si el Afianzado/Garantizado: </w:t>
      </w:r>
    </w:p>
    <w:p w14:paraId="77F0EC14" w14:textId="77777777" w:rsidR="001645EC" w:rsidRPr="006F62DA" w:rsidRDefault="001645EC" w:rsidP="001645EC">
      <w:pPr>
        <w:numPr>
          <w:ilvl w:val="0"/>
          <w:numId w:val="15"/>
        </w:numPr>
        <w:contextualSpacing/>
        <w:jc w:val="both"/>
      </w:pPr>
      <w:r w:rsidRPr="006F62DA">
        <w:t>Retira su oferta durante el período de validez de la misma.</w:t>
      </w:r>
    </w:p>
    <w:p w14:paraId="709DC56E" w14:textId="77777777" w:rsidR="001645EC" w:rsidRPr="006F62DA" w:rsidRDefault="001645EC" w:rsidP="001645EC">
      <w:pPr>
        <w:numPr>
          <w:ilvl w:val="0"/>
          <w:numId w:val="15"/>
        </w:numPr>
        <w:contextualSpacing/>
        <w:jc w:val="both"/>
      </w:pPr>
      <w:r w:rsidRPr="006F62DA">
        <w:t>No acepta la corrección de los errores (si los hubiere) del Precio de la Oferta.</w:t>
      </w:r>
    </w:p>
    <w:p w14:paraId="6FAC0B10" w14:textId="77777777" w:rsidR="001645EC" w:rsidRPr="006F62DA" w:rsidRDefault="001645EC" w:rsidP="001645EC">
      <w:pPr>
        <w:numPr>
          <w:ilvl w:val="0"/>
          <w:numId w:val="15"/>
        </w:numPr>
        <w:contextualSpacing/>
        <w:jc w:val="both"/>
      </w:pPr>
      <w:r w:rsidRPr="006F62DA">
        <w:t>Si después de haber sido notificado de la aceptación de su Oferta por el Contratante durante el período de validez de la misma, no firma o rehúsa firmar el Contrato, o se rehúsa a presentar la Garantía de Cumplimiento.</w:t>
      </w:r>
    </w:p>
    <w:p w14:paraId="363159A0" w14:textId="77777777" w:rsidR="001645EC" w:rsidRPr="006F62DA" w:rsidRDefault="001645EC" w:rsidP="001645EC">
      <w:pPr>
        <w:numPr>
          <w:ilvl w:val="0"/>
          <w:numId w:val="15"/>
        </w:numPr>
        <w:contextualSpacing/>
        <w:jc w:val="both"/>
      </w:pPr>
      <w:r w:rsidRPr="006F62DA">
        <w:t>Cualquier otra condición estipulada en el pliego de condiciones.</w:t>
      </w:r>
    </w:p>
    <w:p w14:paraId="1E482FDC" w14:textId="77777777" w:rsidR="001645EC" w:rsidRPr="00834F34" w:rsidRDefault="001645EC" w:rsidP="001645EC">
      <w:pPr>
        <w:jc w:val="both"/>
        <w:rPr>
          <w:b/>
          <w:sz w:val="4"/>
          <w:szCs w:val="22"/>
        </w:rPr>
      </w:pPr>
    </w:p>
    <w:p w14:paraId="5260D181" w14:textId="77777777" w:rsidR="004943CC" w:rsidRDefault="001645EC" w:rsidP="004943CC">
      <w:pPr>
        <w:jc w:val="both"/>
        <w:rPr>
          <w:sz w:val="22"/>
          <w:szCs w:val="22"/>
        </w:rPr>
      </w:pPr>
      <w:r w:rsidRPr="006F62DA">
        <w:rPr>
          <w:sz w:val="22"/>
          <w:szCs w:val="22"/>
        </w:rPr>
        <w:t xml:space="preserve">En fe de lo cual, se emite la presente Fianza/Garantía, en la ciudad de __________, Municipio de _______, a los  _______ del mes de _______ del año _____________.                         </w:t>
      </w:r>
    </w:p>
    <w:p w14:paraId="67521FBF" w14:textId="77777777" w:rsidR="001645EC" w:rsidRDefault="001645EC" w:rsidP="004943CC">
      <w:pPr>
        <w:jc w:val="center"/>
        <w:rPr>
          <w:sz w:val="22"/>
          <w:szCs w:val="22"/>
        </w:rPr>
      </w:pPr>
      <w:r w:rsidRPr="006F62DA">
        <w:rPr>
          <w:sz w:val="22"/>
          <w:szCs w:val="22"/>
        </w:rPr>
        <w:t>SELLO Y FIRMA AUTORIZADA</w:t>
      </w:r>
    </w:p>
    <w:bookmarkEnd w:id="95"/>
    <w:p w14:paraId="5498D314" w14:textId="77777777" w:rsidR="004943CC" w:rsidRDefault="004943CC" w:rsidP="001645EC">
      <w:pPr>
        <w:pStyle w:val="SectionIXHeader"/>
        <w:rPr>
          <w:rFonts w:ascii="Times New Roman" w:hAnsi="Times New Roman"/>
          <w:lang w:val="es-ES"/>
        </w:rPr>
      </w:pPr>
    </w:p>
    <w:p w14:paraId="3B6F4C0D" w14:textId="77777777" w:rsidR="003E260B" w:rsidRDefault="003E260B" w:rsidP="001645EC">
      <w:pPr>
        <w:pStyle w:val="SectionIXHeader"/>
        <w:rPr>
          <w:rFonts w:ascii="Times New Roman" w:hAnsi="Times New Roman"/>
          <w:lang w:val="es-ES"/>
        </w:rPr>
      </w:pPr>
    </w:p>
    <w:p w14:paraId="05E6874D" w14:textId="77777777" w:rsidR="001645EC" w:rsidRPr="006F62DA" w:rsidRDefault="001645EC" w:rsidP="001645EC">
      <w:pPr>
        <w:pStyle w:val="SectionIXHeader"/>
        <w:rPr>
          <w:rFonts w:ascii="Times New Roman" w:hAnsi="Times New Roman"/>
          <w:lang w:val="es-ES"/>
        </w:rPr>
      </w:pPr>
      <w:r w:rsidRPr="006F62DA">
        <w:rPr>
          <w:rFonts w:ascii="Times New Roman" w:hAnsi="Times New Roman"/>
          <w:lang w:val="es-ES"/>
        </w:rPr>
        <w:lastRenderedPageBreak/>
        <w:t>Garantía de Cumplimiento</w:t>
      </w:r>
    </w:p>
    <w:p w14:paraId="77E15110" w14:textId="77777777" w:rsidR="001645EC" w:rsidRPr="006F62DA" w:rsidRDefault="001645EC" w:rsidP="001645EC">
      <w:pPr>
        <w:jc w:val="center"/>
        <w:rPr>
          <w:b/>
        </w:rPr>
      </w:pPr>
      <w:r w:rsidRPr="006F62DA">
        <w:rPr>
          <w:b/>
        </w:rPr>
        <w:t>BANCO</w:t>
      </w:r>
    </w:p>
    <w:p w14:paraId="19EFC694" w14:textId="77777777" w:rsidR="001645EC" w:rsidRPr="006F62DA" w:rsidRDefault="001645EC" w:rsidP="001645EC">
      <w:r w:rsidRPr="006F62DA">
        <w:rPr>
          <w:b/>
        </w:rPr>
        <w:t>GARANTIA DE CUMPLIMIENTO Nº:</w:t>
      </w:r>
      <w:r w:rsidRPr="006F62DA">
        <w:rPr>
          <w:b/>
        </w:rPr>
        <w:tab/>
        <w:t xml:space="preserve"> </w:t>
      </w:r>
      <w:r w:rsidRPr="006F62DA">
        <w:t>_____________________________________</w:t>
      </w:r>
    </w:p>
    <w:p w14:paraId="1EA1E7AC" w14:textId="77777777" w:rsidR="001645EC" w:rsidRPr="006F62DA" w:rsidRDefault="001645EC" w:rsidP="001645EC">
      <w:pPr>
        <w:rPr>
          <w:b/>
        </w:rPr>
      </w:pPr>
      <w:r w:rsidRPr="006F62DA">
        <w:rPr>
          <w:b/>
        </w:rPr>
        <w:t xml:space="preserve">FECHA DE EMISION: </w:t>
      </w:r>
      <w:r w:rsidRPr="006F62DA">
        <w:rPr>
          <w:b/>
        </w:rPr>
        <w:tab/>
      </w:r>
      <w:r w:rsidRPr="006F62DA">
        <w:rPr>
          <w:b/>
        </w:rPr>
        <w:tab/>
      </w:r>
      <w:r w:rsidRPr="006F62DA">
        <w:rPr>
          <w:b/>
        </w:rPr>
        <w:tab/>
        <w:t>_____________________________________</w:t>
      </w:r>
    </w:p>
    <w:p w14:paraId="44416509" w14:textId="77777777" w:rsidR="001645EC" w:rsidRPr="006F62DA" w:rsidRDefault="001645EC" w:rsidP="001645EC">
      <w:pPr>
        <w:rPr>
          <w:b/>
        </w:rPr>
      </w:pPr>
      <w:r w:rsidRPr="006F62DA">
        <w:rPr>
          <w:b/>
        </w:rPr>
        <w:t>GARANTIZADO:</w:t>
      </w:r>
      <w:r w:rsidRPr="006F62DA">
        <w:rPr>
          <w:b/>
        </w:rPr>
        <w:tab/>
      </w:r>
      <w:r w:rsidRPr="006F62DA">
        <w:rPr>
          <w:b/>
        </w:rPr>
        <w:tab/>
        <w:t>______________________________________</w:t>
      </w:r>
    </w:p>
    <w:p w14:paraId="1BCDE2EA" w14:textId="77777777" w:rsidR="001645EC" w:rsidRPr="006F62DA" w:rsidRDefault="001645EC" w:rsidP="001645EC">
      <w:r w:rsidRPr="006F62DA">
        <w:rPr>
          <w:b/>
        </w:rPr>
        <w:t xml:space="preserve">DIRECCION Y TELEFONO:    </w:t>
      </w:r>
      <w:r w:rsidRPr="006F62DA">
        <w:t>______________________________________________</w:t>
      </w:r>
    </w:p>
    <w:p w14:paraId="4486D9EA" w14:textId="77777777" w:rsidR="001645EC" w:rsidRPr="006F62DA" w:rsidRDefault="001645EC" w:rsidP="001645EC"/>
    <w:p w14:paraId="0462B49D" w14:textId="77777777" w:rsidR="001645EC" w:rsidRPr="006F62DA" w:rsidRDefault="001645EC" w:rsidP="001645EC">
      <w:pPr>
        <w:jc w:val="both"/>
        <w:rPr>
          <w:b/>
        </w:rPr>
      </w:pPr>
      <w:r w:rsidRPr="006F62DA">
        <w:t xml:space="preserve">Fianza / Garantía a favor de ______________________________________, para garantizar que el Garantizado, salvo fuerza mayor o caso fortuito debidamente comprobados, </w:t>
      </w:r>
      <w:r w:rsidRPr="006F62DA">
        <w:rPr>
          <w:b/>
        </w:rPr>
        <w:t>CUMPLIRA</w:t>
      </w:r>
      <w:r w:rsidRPr="006F62DA">
        <w:t xml:space="preserve"> cada uno de los términos, cláusulas, responsabilidades y obligaciones estipuladas en el contrato firmado al efecto entre el Garantizado y el Beneficiario, para la Ejecución del Contrato: “______________________”</w:t>
      </w:r>
    </w:p>
    <w:p w14:paraId="59B78CE7" w14:textId="77777777" w:rsidR="001645EC" w:rsidRPr="006F62DA" w:rsidRDefault="001645EC" w:rsidP="001645EC">
      <w:pPr>
        <w:jc w:val="both"/>
        <w:rPr>
          <w:b/>
        </w:rPr>
      </w:pPr>
    </w:p>
    <w:p w14:paraId="71A557A7" w14:textId="77777777" w:rsidR="001645EC" w:rsidRPr="006F62DA" w:rsidRDefault="001645EC" w:rsidP="001645EC">
      <w:pPr>
        <w:jc w:val="both"/>
        <w:rPr>
          <w:b/>
        </w:rPr>
      </w:pPr>
      <w:r w:rsidRPr="006F62DA">
        <w:rPr>
          <w:b/>
        </w:rPr>
        <w:t>SUMA GARANTIZADA:</w:t>
      </w:r>
      <w:r w:rsidRPr="006F62DA">
        <w:rPr>
          <w:b/>
        </w:rPr>
        <w:tab/>
        <w:t xml:space="preserve"> </w:t>
      </w:r>
      <w:r w:rsidRPr="006F62DA">
        <w:rPr>
          <w:b/>
        </w:rPr>
        <w:tab/>
      </w:r>
      <w:r w:rsidRPr="006F62DA">
        <w:t>__________________________</w:t>
      </w:r>
      <w:r w:rsidRPr="006F62DA">
        <w:tab/>
      </w:r>
    </w:p>
    <w:p w14:paraId="6F20846C" w14:textId="77777777" w:rsidR="001645EC" w:rsidRPr="006F62DA" w:rsidRDefault="001645EC" w:rsidP="001645EC">
      <w:pPr>
        <w:jc w:val="both"/>
        <w:rPr>
          <w:b/>
        </w:rPr>
      </w:pPr>
      <w:r w:rsidRPr="006F62DA">
        <w:rPr>
          <w:b/>
        </w:rPr>
        <w:t>VIGENCIA</w:t>
      </w:r>
      <w:r w:rsidRPr="006F62DA">
        <w:rPr>
          <w:b/>
        </w:rPr>
        <w:tab/>
      </w:r>
      <w:r w:rsidRPr="006F62DA">
        <w:rPr>
          <w:b/>
        </w:rPr>
        <w:tab/>
        <w:t>De: _____________________ Hasta: ___________________</w:t>
      </w:r>
    </w:p>
    <w:p w14:paraId="4D850CA8" w14:textId="77777777" w:rsidR="001645EC" w:rsidRPr="006F62DA" w:rsidRDefault="001645EC" w:rsidP="001645EC">
      <w:pPr>
        <w:jc w:val="both"/>
        <w:rPr>
          <w:b/>
        </w:rPr>
      </w:pPr>
      <w:r w:rsidRPr="006F62DA">
        <w:rPr>
          <w:b/>
        </w:rPr>
        <w:t>BENEFICIARIO:</w:t>
      </w:r>
      <w:r w:rsidRPr="006F62DA">
        <w:rPr>
          <w:b/>
        </w:rPr>
        <w:tab/>
        <w:t xml:space="preserve"> __________________________</w:t>
      </w:r>
    </w:p>
    <w:p w14:paraId="044378C1" w14:textId="77777777" w:rsidR="001645EC" w:rsidRPr="006F62DA" w:rsidRDefault="001645EC" w:rsidP="001645EC">
      <w:pPr>
        <w:jc w:val="both"/>
        <w:rPr>
          <w:b/>
        </w:rPr>
      </w:pPr>
    </w:p>
    <w:p w14:paraId="2B7C30EC" w14:textId="77777777" w:rsidR="001645EC" w:rsidRPr="006F62DA" w:rsidRDefault="001645EC" w:rsidP="001645EC">
      <w:pPr>
        <w:widowControl w:val="0"/>
        <w:autoSpaceDE w:val="0"/>
        <w:autoSpaceDN w:val="0"/>
        <w:adjustRightInd w:val="0"/>
        <w:spacing w:before="120" w:after="120"/>
        <w:rPr>
          <w:color w:val="000000"/>
        </w:rPr>
      </w:pPr>
      <w:r w:rsidRPr="006F62DA">
        <w:rPr>
          <w:color w:val="000000"/>
        </w:rPr>
        <w:t xml:space="preserve">Todas las garantías deberán incluir </w:t>
      </w:r>
      <w:r w:rsidRPr="006F62DA">
        <w:rPr>
          <w:b/>
          <w:bCs/>
          <w:color w:val="000000"/>
        </w:rPr>
        <w:t xml:space="preserve">textualmente </w:t>
      </w:r>
      <w:r w:rsidRPr="006F62DA">
        <w:rPr>
          <w:color w:val="000000"/>
        </w:rPr>
        <w:t xml:space="preserve">la siguiente cláusula obligatoria. </w:t>
      </w:r>
    </w:p>
    <w:p w14:paraId="566D9909" w14:textId="77777777" w:rsidR="001645EC" w:rsidRPr="006F62DA" w:rsidRDefault="001645EC" w:rsidP="001645EC">
      <w:pPr>
        <w:jc w:val="both"/>
        <w:rPr>
          <w:b/>
        </w:rPr>
      </w:pPr>
      <w:r w:rsidRPr="006F62DA">
        <w:rPr>
          <w:b/>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4594DD2A" w14:textId="77777777" w:rsidR="001645EC" w:rsidRPr="006F62DA" w:rsidRDefault="001645EC" w:rsidP="001645EC">
      <w:pPr>
        <w:jc w:val="both"/>
      </w:pPr>
    </w:p>
    <w:p w14:paraId="7AF56780" w14:textId="77777777" w:rsidR="001645EC" w:rsidRPr="006F62DA" w:rsidRDefault="001645EC" w:rsidP="001645EC">
      <w:pPr>
        <w:jc w:val="both"/>
        <w:rPr>
          <w:b/>
          <w:u w:val="single"/>
        </w:rPr>
      </w:pPr>
      <w:r w:rsidRPr="006F62DA">
        <w:t xml:space="preserve">Las garantías emitidas a favor del BENEFICIARIO serán solidarias, incondicionales, irrevocables y de realización automática </w:t>
      </w:r>
      <w:r w:rsidRPr="006F62DA">
        <w:rPr>
          <w:b/>
          <w:u w:val="single"/>
        </w:rPr>
        <w:t xml:space="preserve">y no deberán adicionarse cláusulas que anulen o limiten la cláusula obligatoria.   </w:t>
      </w:r>
    </w:p>
    <w:p w14:paraId="33909223" w14:textId="77777777" w:rsidR="001645EC" w:rsidRPr="006F62DA" w:rsidRDefault="001645EC" w:rsidP="001645EC">
      <w:pPr>
        <w:jc w:val="both"/>
        <w:rPr>
          <w:b/>
        </w:rPr>
      </w:pPr>
    </w:p>
    <w:p w14:paraId="4C430D46" w14:textId="77777777" w:rsidR="001645EC" w:rsidRPr="006F62DA" w:rsidRDefault="001645EC" w:rsidP="001645EC">
      <w:pPr>
        <w:jc w:val="both"/>
      </w:pPr>
      <w:r w:rsidRPr="006F62DA">
        <w:t>En fe de lo cual, se emite la presente Fianza/Garantía, en la ciudad de _____, Municipio de ______, a los  _______ del mes de _______ del año _____________.</w:t>
      </w:r>
    </w:p>
    <w:p w14:paraId="436117FD" w14:textId="77777777" w:rsidR="001645EC" w:rsidRPr="006F62DA" w:rsidRDefault="001645EC" w:rsidP="001645EC">
      <w:pPr>
        <w:ind w:left="2892" w:firstLine="708"/>
        <w:jc w:val="both"/>
        <w:rPr>
          <w:b/>
        </w:rPr>
      </w:pPr>
      <w:r w:rsidRPr="006F62DA">
        <w:rPr>
          <w:b/>
        </w:rPr>
        <w:t xml:space="preserve">FIRMA AUTORIZADA </w:t>
      </w:r>
    </w:p>
    <w:p w14:paraId="37C55D8C" w14:textId="77777777" w:rsidR="003E260B" w:rsidRDefault="003E260B" w:rsidP="001645EC">
      <w:pPr>
        <w:ind w:left="2124"/>
        <w:rPr>
          <w:b/>
          <w:u w:val="single"/>
        </w:rPr>
      </w:pPr>
      <w:bookmarkStart w:id="96" w:name="_Toc180565988"/>
    </w:p>
    <w:p w14:paraId="29A2A0FF" w14:textId="77777777" w:rsidR="003E260B" w:rsidRDefault="003E260B" w:rsidP="001645EC">
      <w:pPr>
        <w:ind w:left="2124"/>
        <w:rPr>
          <w:b/>
          <w:u w:val="single"/>
        </w:rPr>
      </w:pPr>
    </w:p>
    <w:p w14:paraId="7EE20B6A" w14:textId="77777777" w:rsidR="001645EC" w:rsidRPr="00AF6C45" w:rsidRDefault="001645EC" w:rsidP="001645EC">
      <w:pPr>
        <w:ind w:left="2124"/>
        <w:rPr>
          <w:b/>
          <w:u w:val="single"/>
        </w:rPr>
      </w:pPr>
      <w:r w:rsidRPr="00AF6C45">
        <w:rPr>
          <w:b/>
          <w:u w:val="single"/>
        </w:rPr>
        <w:lastRenderedPageBreak/>
        <w:t xml:space="preserve">FORMATO  </w:t>
      </w:r>
      <w:r>
        <w:rPr>
          <w:b/>
          <w:i/>
          <w:u w:val="single"/>
        </w:rPr>
        <w:t>[</w:t>
      </w:r>
      <w:r w:rsidRPr="00B520C0">
        <w:rPr>
          <w:b/>
          <w:i/>
          <w:u w:val="single"/>
        </w:rPr>
        <w:t>GARANTIA</w:t>
      </w:r>
      <w:r>
        <w:rPr>
          <w:b/>
          <w:i/>
          <w:u w:val="single"/>
        </w:rPr>
        <w:t>/FIANZA]</w:t>
      </w:r>
      <w:r w:rsidRPr="00B520C0">
        <w:rPr>
          <w:b/>
          <w:i/>
          <w:u w:val="single"/>
        </w:rPr>
        <w:t xml:space="preserve"> </w:t>
      </w:r>
      <w:r w:rsidRPr="00AF6C45">
        <w:rPr>
          <w:b/>
          <w:u w:val="single"/>
        </w:rPr>
        <w:t>DE CALIDAD</w:t>
      </w:r>
    </w:p>
    <w:p w14:paraId="40DCDECA" w14:textId="77777777" w:rsidR="001645EC" w:rsidRPr="00610603" w:rsidRDefault="001645EC" w:rsidP="001645EC">
      <w:pPr>
        <w:jc w:val="center"/>
        <w:rPr>
          <w:b/>
          <w:i/>
        </w:rPr>
      </w:pPr>
      <w:r>
        <w:rPr>
          <w:b/>
          <w:i/>
        </w:rPr>
        <w:t>[NOMBRE DE ASEGURADORA</w:t>
      </w:r>
      <w:r w:rsidRPr="00610603">
        <w:rPr>
          <w:b/>
          <w:i/>
        </w:rPr>
        <w:t>/BANCO</w:t>
      </w:r>
      <w:r>
        <w:rPr>
          <w:b/>
          <w:i/>
        </w:rPr>
        <w:t>]</w:t>
      </w:r>
    </w:p>
    <w:p w14:paraId="745BB9D4" w14:textId="77777777" w:rsidR="001645EC" w:rsidRPr="00610603" w:rsidRDefault="001645EC" w:rsidP="001645EC">
      <w:pPr>
        <w:rPr>
          <w:b/>
          <w:i/>
        </w:rPr>
      </w:pPr>
      <w:r>
        <w:rPr>
          <w:b/>
          <w:i/>
        </w:rPr>
        <w:t>[</w:t>
      </w:r>
      <w:r w:rsidRPr="00610603">
        <w:rPr>
          <w:b/>
          <w:i/>
        </w:rPr>
        <w:t>GARANTIA / FIANZA</w:t>
      </w:r>
      <w:r>
        <w:rPr>
          <w:b/>
          <w:i/>
        </w:rPr>
        <w:t>]</w:t>
      </w:r>
    </w:p>
    <w:p w14:paraId="7DF50108" w14:textId="77777777" w:rsidR="001645EC" w:rsidRPr="00AF6C45" w:rsidRDefault="001645EC" w:rsidP="001645EC">
      <w:r w:rsidRPr="00AF6C45">
        <w:rPr>
          <w:b/>
        </w:rPr>
        <w:t xml:space="preserve"> DE CALIDAD:</w:t>
      </w:r>
      <w:r w:rsidRPr="00AF6C45">
        <w:rPr>
          <w:b/>
        </w:rPr>
        <w:tab/>
      </w:r>
      <w:r w:rsidRPr="00AF6C45">
        <w:rPr>
          <w:b/>
        </w:rPr>
        <w:tab/>
      </w:r>
      <w:r w:rsidRPr="00AF6C45">
        <w:rPr>
          <w:b/>
        </w:rPr>
        <w:tab/>
      </w:r>
      <w:r w:rsidRPr="00AF6C45">
        <w:rPr>
          <w:b/>
        </w:rPr>
        <w:tab/>
      </w:r>
      <w:r w:rsidRPr="00AF6C45">
        <w:t>_____________________________________</w:t>
      </w:r>
    </w:p>
    <w:p w14:paraId="3B359C66" w14:textId="77777777" w:rsidR="001645EC" w:rsidRPr="00AF6C45" w:rsidRDefault="001645EC" w:rsidP="001645EC">
      <w:pPr>
        <w:rPr>
          <w:b/>
        </w:rPr>
      </w:pPr>
      <w:r w:rsidRPr="00AF6C45">
        <w:rPr>
          <w:b/>
        </w:rPr>
        <w:t xml:space="preserve">FECHA DE EMISION: </w:t>
      </w:r>
      <w:r w:rsidRPr="00AF6C45">
        <w:rPr>
          <w:b/>
        </w:rPr>
        <w:tab/>
      </w:r>
      <w:r w:rsidRPr="00AF6C45">
        <w:rPr>
          <w:b/>
        </w:rPr>
        <w:tab/>
      </w:r>
      <w:r w:rsidRPr="00AF6C45">
        <w:rPr>
          <w:b/>
        </w:rPr>
        <w:tab/>
        <w:t>_____________________________________</w:t>
      </w:r>
    </w:p>
    <w:p w14:paraId="12BDBEB6" w14:textId="77777777" w:rsidR="001645EC" w:rsidRPr="00AF6C45" w:rsidRDefault="001645EC" w:rsidP="001645EC">
      <w:pPr>
        <w:rPr>
          <w:b/>
        </w:rPr>
      </w:pPr>
      <w:r w:rsidRPr="00AF6C45">
        <w:rPr>
          <w:b/>
        </w:rPr>
        <w:t>AFIANZADO/GARANTIZADO: ____________________________________________</w:t>
      </w:r>
    </w:p>
    <w:p w14:paraId="144A14CD" w14:textId="77777777" w:rsidR="001645EC" w:rsidRPr="00AF6C45" w:rsidRDefault="001645EC" w:rsidP="001645EC">
      <w:r w:rsidRPr="00AF6C45">
        <w:rPr>
          <w:b/>
        </w:rPr>
        <w:t>DIRECCION Y TELEFONO:</w:t>
      </w:r>
      <w:r w:rsidRPr="00AF6C45">
        <w:t>____________________________________________</w:t>
      </w:r>
    </w:p>
    <w:p w14:paraId="790CB74A" w14:textId="77777777" w:rsidR="001645EC" w:rsidRPr="00AF6C45" w:rsidRDefault="001645EC" w:rsidP="001645EC"/>
    <w:p w14:paraId="77E08246" w14:textId="77777777" w:rsidR="001645EC" w:rsidRPr="00AF6C45" w:rsidRDefault="001645EC" w:rsidP="001645EC">
      <w:pPr>
        <w:jc w:val="both"/>
      </w:pPr>
      <w:r>
        <w:rPr>
          <w:b/>
          <w:i/>
        </w:rPr>
        <w:t>[</w:t>
      </w:r>
      <w:r w:rsidRPr="00610603">
        <w:rPr>
          <w:b/>
          <w:i/>
        </w:rPr>
        <w:t>Garantía/Fianza</w:t>
      </w:r>
      <w:r>
        <w:rPr>
          <w:b/>
          <w:i/>
        </w:rPr>
        <w:t xml:space="preserve">] </w:t>
      </w:r>
      <w:r w:rsidRPr="00AF6C45">
        <w:t xml:space="preserve">a favor de </w:t>
      </w:r>
      <w:r w:rsidRPr="00610603">
        <w:rPr>
          <w:i/>
        </w:rPr>
        <w:t>[indicar el nombre de la institución a favor de la cual se extiende la garantía]</w:t>
      </w:r>
      <w:r w:rsidRPr="00AF6C45">
        <w:t xml:space="preserve">, para garantizar la </w:t>
      </w:r>
      <w:r w:rsidRPr="00AF6C45">
        <w:rPr>
          <w:b/>
        </w:rPr>
        <w:t xml:space="preserve">calidad </w:t>
      </w:r>
      <w:r>
        <w:rPr>
          <w:b/>
        </w:rPr>
        <w:t>de obra</w:t>
      </w:r>
      <w:r w:rsidRPr="00AF6C45">
        <w:rPr>
          <w:b/>
        </w:rPr>
        <w:t xml:space="preserve"> </w:t>
      </w:r>
      <w:r w:rsidRPr="00AF6C45">
        <w:t>del Proyecto: “</w:t>
      </w:r>
      <w:r>
        <w:rPr>
          <w:i/>
        </w:rPr>
        <w:t>[indicar el nombre de la licitación</w:t>
      </w:r>
      <w:r w:rsidRPr="00AF6C45">
        <w:t xml:space="preserve">” ubicado en </w:t>
      </w:r>
      <w:r>
        <w:rPr>
          <w:i/>
        </w:rPr>
        <w:t>[indicar la ubicación]</w:t>
      </w:r>
      <w:r w:rsidRPr="00AF6C45">
        <w:t xml:space="preserve">. Construido/entregado por el </w:t>
      </w:r>
      <w:r>
        <w:rPr>
          <w:i/>
        </w:rPr>
        <w:t>[</w:t>
      </w:r>
      <w:r w:rsidRPr="00B520C0">
        <w:rPr>
          <w:i/>
        </w:rPr>
        <w:t>Afianzado/Garantizado</w:t>
      </w:r>
      <w:r>
        <w:rPr>
          <w:i/>
        </w:rPr>
        <w:t>]</w:t>
      </w:r>
      <w:r w:rsidRPr="00AF6C45">
        <w:t xml:space="preserve"> ______________________________________________.</w:t>
      </w:r>
    </w:p>
    <w:p w14:paraId="7AF2A2F3" w14:textId="77777777" w:rsidR="001645EC" w:rsidRPr="00AF6C45" w:rsidRDefault="001645EC" w:rsidP="001645EC">
      <w:pPr>
        <w:jc w:val="both"/>
        <w:rPr>
          <w:b/>
        </w:rPr>
      </w:pPr>
    </w:p>
    <w:p w14:paraId="4962374B" w14:textId="77777777" w:rsidR="001645EC" w:rsidRPr="006F62DA" w:rsidRDefault="001645EC" w:rsidP="001645EC">
      <w:pPr>
        <w:jc w:val="both"/>
        <w:rPr>
          <w:b/>
        </w:rPr>
      </w:pPr>
      <w:r w:rsidRPr="006F62DA">
        <w:rPr>
          <w:b/>
        </w:rPr>
        <w:t>SUMA GARANTIZADA:</w:t>
      </w:r>
      <w:r w:rsidRPr="006F62DA">
        <w:rPr>
          <w:b/>
        </w:rPr>
        <w:tab/>
        <w:t xml:space="preserve"> </w:t>
      </w:r>
      <w:r w:rsidRPr="006F62DA">
        <w:rPr>
          <w:b/>
        </w:rPr>
        <w:tab/>
      </w:r>
      <w:r w:rsidRPr="006F62DA">
        <w:t>__________________________</w:t>
      </w:r>
      <w:r w:rsidRPr="006F62DA">
        <w:tab/>
      </w:r>
    </w:p>
    <w:p w14:paraId="57F00B31" w14:textId="77777777" w:rsidR="001645EC" w:rsidRPr="006F62DA" w:rsidRDefault="001645EC" w:rsidP="001645EC">
      <w:pPr>
        <w:jc w:val="both"/>
        <w:rPr>
          <w:b/>
        </w:rPr>
      </w:pPr>
      <w:r w:rsidRPr="006F62DA">
        <w:rPr>
          <w:b/>
        </w:rPr>
        <w:t>VIGENCIA</w:t>
      </w:r>
      <w:r w:rsidRPr="006F62DA">
        <w:rPr>
          <w:b/>
        </w:rPr>
        <w:tab/>
      </w:r>
      <w:r w:rsidRPr="006F62DA">
        <w:rPr>
          <w:b/>
        </w:rPr>
        <w:tab/>
        <w:t>De: _____________________ Hasta: ___________________</w:t>
      </w:r>
    </w:p>
    <w:p w14:paraId="2EEA3390" w14:textId="77777777" w:rsidR="001645EC" w:rsidRPr="006F62DA" w:rsidRDefault="001645EC" w:rsidP="001645EC">
      <w:pPr>
        <w:jc w:val="both"/>
        <w:rPr>
          <w:b/>
        </w:rPr>
      </w:pPr>
      <w:r w:rsidRPr="006F62DA">
        <w:rPr>
          <w:b/>
        </w:rPr>
        <w:t>BENEFICIARIO:</w:t>
      </w:r>
      <w:r w:rsidRPr="006F62DA">
        <w:rPr>
          <w:b/>
        </w:rPr>
        <w:tab/>
        <w:t xml:space="preserve"> __________________________</w:t>
      </w:r>
    </w:p>
    <w:p w14:paraId="69C8F034" w14:textId="77777777" w:rsidR="001645EC" w:rsidRPr="006F62DA" w:rsidRDefault="001645EC" w:rsidP="001645EC">
      <w:pPr>
        <w:jc w:val="both"/>
        <w:rPr>
          <w:b/>
        </w:rPr>
      </w:pPr>
    </w:p>
    <w:p w14:paraId="5CB3F360" w14:textId="77777777" w:rsidR="001645EC" w:rsidRPr="006F62DA" w:rsidRDefault="001645EC" w:rsidP="001645EC">
      <w:pPr>
        <w:widowControl w:val="0"/>
        <w:autoSpaceDE w:val="0"/>
        <w:autoSpaceDN w:val="0"/>
        <w:adjustRightInd w:val="0"/>
        <w:spacing w:before="120" w:after="120"/>
        <w:rPr>
          <w:color w:val="000000"/>
        </w:rPr>
      </w:pPr>
      <w:r w:rsidRPr="006F62DA">
        <w:rPr>
          <w:color w:val="000000"/>
        </w:rPr>
        <w:t xml:space="preserve">Todas las garantías deberán incluir </w:t>
      </w:r>
      <w:r w:rsidRPr="006F62DA">
        <w:rPr>
          <w:b/>
          <w:bCs/>
          <w:color w:val="000000"/>
        </w:rPr>
        <w:t xml:space="preserve">textualmente </w:t>
      </w:r>
      <w:r w:rsidRPr="006F62DA">
        <w:rPr>
          <w:color w:val="000000"/>
        </w:rPr>
        <w:t xml:space="preserve">la siguiente cláusula obligatoria. </w:t>
      </w:r>
    </w:p>
    <w:p w14:paraId="7E8C86B5" w14:textId="77777777" w:rsidR="001645EC" w:rsidRPr="006F62DA" w:rsidRDefault="001645EC" w:rsidP="001645EC">
      <w:pPr>
        <w:jc w:val="both"/>
        <w:rPr>
          <w:b/>
        </w:rPr>
      </w:pPr>
      <w:r w:rsidRPr="006F62DA">
        <w:rPr>
          <w:b/>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7018CFFA" w14:textId="77777777" w:rsidR="001645EC" w:rsidRPr="006F62DA" w:rsidRDefault="001645EC" w:rsidP="001645EC">
      <w:pPr>
        <w:jc w:val="both"/>
      </w:pPr>
    </w:p>
    <w:p w14:paraId="02EF9E56" w14:textId="77777777" w:rsidR="001645EC" w:rsidRPr="006F62DA" w:rsidRDefault="001645EC" w:rsidP="001645EC">
      <w:pPr>
        <w:jc w:val="both"/>
        <w:rPr>
          <w:b/>
          <w:u w:val="single"/>
        </w:rPr>
      </w:pPr>
      <w:r w:rsidRPr="006F62DA">
        <w:t xml:space="preserve">Las garantías emitidas a favor del BENEFICIARIO serán solidarias, incondicionales, irrevocables y de realización automática </w:t>
      </w:r>
      <w:r w:rsidRPr="006F62DA">
        <w:rPr>
          <w:b/>
          <w:u w:val="single"/>
        </w:rPr>
        <w:t xml:space="preserve">y no deberán adicionarse cláusulas que anulen o limiten la cláusula obligatoria.   </w:t>
      </w:r>
    </w:p>
    <w:p w14:paraId="3D9A0E1A" w14:textId="77777777" w:rsidR="001645EC" w:rsidRPr="006F62DA" w:rsidRDefault="001645EC" w:rsidP="001645EC">
      <w:pPr>
        <w:jc w:val="both"/>
        <w:rPr>
          <w:b/>
        </w:rPr>
      </w:pPr>
    </w:p>
    <w:p w14:paraId="5A1BD283" w14:textId="77777777" w:rsidR="001645EC" w:rsidRPr="006F62DA" w:rsidRDefault="001645EC" w:rsidP="001645EC">
      <w:pPr>
        <w:jc w:val="both"/>
      </w:pPr>
      <w:r w:rsidRPr="006F62DA">
        <w:t>En fe de lo cual, se emite la presente Fianza/Garantía, en la ciudad de _____, Municipio de ______, a los  _______ del mes de _______ del año _____________.</w:t>
      </w:r>
    </w:p>
    <w:p w14:paraId="7867DEFA" w14:textId="77777777" w:rsidR="001645EC" w:rsidRPr="006F62DA" w:rsidRDefault="001645EC" w:rsidP="001645EC">
      <w:pPr>
        <w:ind w:left="2892" w:firstLine="708"/>
        <w:jc w:val="both"/>
        <w:rPr>
          <w:b/>
        </w:rPr>
      </w:pPr>
      <w:r w:rsidRPr="006F62DA">
        <w:rPr>
          <w:b/>
        </w:rPr>
        <w:t xml:space="preserve">FIRMA AUTORIZADA </w:t>
      </w:r>
    </w:p>
    <w:p w14:paraId="43E21288" w14:textId="77777777" w:rsidR="001645EC" w:rsidRDefault="001645EC" w:rsidP="001645EC">
      <w:pPr>
        <w:jc w:val="center"/>
        <w:rPr>
          <w:color w:val="000000"/>
        </w:rPr>
      </w:pPr>
    </w:p>
    <w:p w14:paraId="52EDD308" w14:textId="77777777" w:rsidR="001645EC" w:rsidRPr="00B060B7" w:rsidRDefault="001645EC" w:rsidP="00834F34">
      <w:pPr>
        <w:jc w:val="both"/>
        <w:rPr>
          <w:sz w:val="4"/>
        </w:rPr>
      </w:pPr>
      <w:r>
        <w:rPr>
          <w:b/>
        </w:rPr>
        <w:t xml:space="preserve"> </w:t>
      </w:r>
      <w:r>
        <w:rPr>
          <w:b/>
        </w:rPr>
        <w:tab/>
      </w:r>
      <w:r>
        <w:rPr>
          <w:b/>
        </w:rPr>
        <w:tab/>
      </w:r>
      <w:bookmarkEnd w:id="96"/>
    </w:p>
    <w:p w14:paraId="5F072802" w14:textId="77777777" w:rsidR="003E260B" w:rsidRDefault="003E260B" w:rsidP="001645EC">
      <w:pPr>
        <w:jc w:val="center"/>
        <w:rPr>
          <w:b/>
          <w:sz w:val="22"/>
          <w:u w:val="single"/>
        </w:rPr>
      </w:pPr>
    </w:p>
    <w:p w14:paraId="3096B89B" w14:textId="77777777" w:rsidR="003E260B" w:rsidRDefault="003E260B" w:rsidP="001645EC">
      <w:pPr>
        <w:jc w:val="center"/>
        <w:rPr>
          <w:b/>
          <w:sz w:val="22"/>
          <w:u w:val="single"/>
        </w:rPr>
      </w:pPr>
    </w:p>
    <w:p w14:paraId="2134F105" w14:textId="77777777" w:rsidR="003E260B" w:rsidRDefault="003E260B" w:rsidP="001645EC">
      <w:pPr>
        <w:jc w:val="center"/>
        <w:rPr>
          <w:b/>
          <w:sz w:val="22"/>
          <w:u w:val="single"/>
        </w:rPr>
      </w:pPr>
    </w:p>
    <w:p w14:paraId="08C5BBC4" w14:textId="77777777" w:rsidR="001645EC" w:rsidRPr="004662DC" w:rsidRDefault="001645EC" w:rsidP="001645EC">
      <w:pPr>
        <w:jc w:val="center"/>
        <w:rPr>
          <w:b/>
          <w:sz w:val="22"/>
          <w:u w:val="single"/>
        </w:rPr>
      </w:pPr>
      <w:r w:rsidRPr="004662DC">
        <w:rPr>
          <w:b/>
          <w:sz w:val="22"/>
          <w:u w:val="single"/>
        </w:rPr>
        <w:lastRenderedPageBreak/>
        <w:t xml:space="preserve">FORMATO </w:t>
      </w:r>
      <w:r w:rsidRPr="004662DC">
        <w:rPr>
          <w:b/>
          <w:i/>
          <w:sz w:val="22"/>
          <w:u w:val="single"/>
        </w:rPr>
        <w:t>[GARANTIA/FIANZA]</w:t>
      </w:r>
      <w:r w:rsidRPr="004662DC">
        <w:rPr>
          <w:b/>
          <w:sz w:val="22"/>
          <w:u w:val="single"/>
        </w:rPr>
        <w:t xml:space="preserve"> POR ANTICIPO</w:t>
      </w:r>
    </w:p>
    <w:p w14:paraId="24C10A39" w14:textId="77777777" w:rsidR="001645EC" w:rsidRPr="004662DC" w:rsidRDefault="001645EC" w:rsidP="001645EC">
      <w:pPr>
        <w:jc w:val="center"/>
        <w:rPr>
          <w:b/>
          <w:i/>
          <w:sz w:val="22"/>
        </w:rPr>
      </w:pPr>
      <w:r w:rsidRPr="004662DC">
        <w:rPr>
          <w:b/>
          <w:i/>
          <w:sz w:val="22"/>
        </w:rPr>
        <w:t>[NOMBRE DE ASEGURADORA/BANCO]</w:t>
      </w:r>
    </w:p>
    <w:p w14:paraId="1CB1F324" w14:textId="77777777" w:rsidR="001645EC" w:rsidRPr="004662DC" w:rsidRDefault="001645EC" w:rsidP="001645EC">
      <w:pPr>
        <w:rPr>
          <w:b/>
          <w:sz w:val="22"/>
        </w:rPr>
      </w:pPr>
    </w:p>
    <w:p w14:paraId="71C97C06" w14:textId="77777777" w:rsidR="001645EC" w:rsidRPr="004662DC" w:rsidRDefault="001645EC" w:rsidP="001645EC">
      <w:pPr>
        <w:rPr>
          <w:b/>
          <w:i/>
          <w:sz w:val="22"/>
        </w:rPr>
      </w:pPr>
      <w:r w:rsidRPr="004662DC">
        <w:rPr>
          <w:b/>
          <w:i/>
          <w:sz w:val="22"/>
        </w:rPr>
        <w:t>[GARANTIA / FIANZA]</w:t>
      </w:r>
    </w:p>
    <w:p w14:paraId="59A7EB1D" w14:textId="77777777" w:rsidR="001645EC" w:rsidRPr="004662DC" w:rsidRDefault="001645EC" w:rsidP="001645EC">
      <w:pPr>
        <w:rPr>
          <w:sz w:val="22"/>
        </w:rPr>
      </w:pPr>
      <w:r w:rsidRPr="004662DC">
        <w:rPr>
          <w:b/>
          <w:sz w:val="22"/>
        </w:rPr>
        <w:t xml:space="preserve"> DE ANTICIPO Nº:</w:t>
      </w:r>
      <w:r w:rsidRPr="004662DC">
        <w:rPr>
          <w:b/>
          <w:sz w:val="22"/>
        </w:rPr>
        <w:tab/>
      </w:r>
      <w:r w:rsidRPr="004662DC">
        <w:rPr>
          <w:b/>
          <w:sz w:val="22"/>
        </w:rPr>
        <w:tab/>
      </w:r>
      <w:r w:rsidRPr="004662DC">
        <w:rPr>
          <w:b/>
          <w:sz w:val="22"/>
        </w:rPr>
        <w:tab/>
      </w:r>
      <w:r w:rsidRPr="004662DC">
        <w:rPr>
          <w:b/>
          <w:sz w:val="22"/>
        </w:rPr>
        <w:tab/>
      </w:r>
      <w:r w:rsidRPr="004662DC">
        <w:rPr>
          <w:sz w:val="22"/>
        </w:rPr>
        <w:t>_____________________________________</w:t>
      </w:r>
    </w:p>
    <w:p w14:paraId="19F397F8" w14:textId="77777777" w:rsidR="001645EC" w:rsidRPr="004662DC" w:rsidRDefault="001645EC" w:rsidP="001645EC">
      <w:pPr>
        <w:rPr>
          <w:sz w:val="22"/>
        </w:rPr>
      </w:pPr>
    </w:p>
    <w:p w14:paraId="3119D62B" w14:textId="77777777" w:rsidR="001645EC" w:rsidRPr="004662DC" w:rsidRDefault="001645EC" w:rsidP="001645EC">
      <w:pPr>
        <w:rPr>
          <w:b/>
          <w:sz w:val="22"/>
        </w:rPr>
      </w:pPr>
      <w:r w:rsidRPr="004662DC">
        <w:rPr>
          <w:b/>
          <w:sz w:val="22"/>
        </w:rPr>
        <w:t xml:space="preserve">FECHA DE EMISION: </w:t>
      </w:r>
      <w:r w:rsidRPr="004662DC">
        <w:rPr>
          <w:b/>
          <w:sz w:val="22"/>
        </w:rPr>
        <w:tab/>
      </w:r>
      <w:r w:rsidRPr="004662DC">
        <w:rPr>
          <w:b/>
          <w:sz w:val="22"/>
        </w:rPr>
        <w:tab/>
      </w:r>
      <w:r w:rsidRPr="004662DC">
        <w:rPr>
          <w:b/>
          <w:sz w:val="22"/>
        </w:rPr>
        <w:tab/>
        <w:t>_____________________________________</w:t>
      </w:r>
    </w:p>
    <w:p w14:paraId="4739F7A1" w14:textId="77777777" w:rsidR="001645EC" w:rsidRPr="004662DC" w:rsidRDefault="001645EC" w:rsidP="001645EC">
      <w:pPr>
        <w:rPr>
          <w:b/>
          <w:sz w:val="22"/>
        </w:rPr>
      </w:pPr>
    </w:p>
    <w:p w14:paraId="15DDA452" w14:textId="77777777" w:rsidR="001645EC" w:rsidRPr="004662DC" w:rsidRDefault="001645EC" w:rsidP="001645EC">
      <w:pPr>
        <w:rPr>
          <w:b/>
          <w:sz w:val="22"/>
        </w:rPr>
      </w:pPr>
      <w:r w:rsidRPr="004662DC">
        <w:rPr>
          <w:b/>
          <w:sz w:val="22"/>
        </w:rPr>
        <w:t>AFIANZADO/GARANTIZADO:</w:t>
      </w:r>
      <w:r w:rsidRPr="004662DC">
        <w:rPr>
          <w:b/>
          <w:sz w:val="22"/>
        </w:rPr>
        <w:tab/>
        <w:t xml:space="preserve"> ___________________________________________</w:t>
      </w:r>
    </w:p>
    <w:p w14:paraId="72F5A68B" w14:textId="77777777" w:rsidR="001645EC" w:rsidRPr="004662DC" w:rsidRDefault="001645EC" w:rsidP="001645EC">
      <w:pPr>
        <w:rPr>
          <w:b/>
          <w:sz w:val="22"/>
        </w:rPr>
      </w:pPr>
    </w:p>
    <w:p w14:paraId="55030AA5" w14:textId="77777777" w:rsidR="001645EC" w:rsidRPr="004662DC" w:rsidRDefault="001645EC" w:rsidP="001645EC">
      <w:pPr>
        <w:rPr>
          <w:sz w:val="22"/>
        </w:rPr>
      </w:pPr>
      <w:r w:rsidRPr="004662DC">
        <w:rPr>
          <w:b/>
          <w:sz w:val="22"/>
        </w:rPr>
        <w:t>DIRECCION Y TELEFONO:</w:t>
      </w:r>
      <w:r w:rsidRPr="004662DC">
        <w:rPr>
          <w:b/>
          <w:sz w:val="22"/>
        </w:rPr>
        <w:tab/>
      </w:r>
      <w:r w:rsidRPr="004662DC">
        <w:rPr>
          <w:sz w:val="22"/>
        </w:rPr>
        <w:t>___________________________________________</w:t>
      </w:r>
    </w:p>
    <w:p w14:paraId="70BC485C" w14:textId="77777777" w:rsidR="001645EC" w:rsidRPr="004662DC" w:rsidRDefault="001645EC" w:rsidP="001645EC">
      <w:pPr>
        <w:rPr>
          <w:sz w:val="22"/>
        </w:rPr>
      </w:pPr>
    </w:p>
    <w:p w14:paraId="0230EB42" w14:textId="77777777" w:rsidR="001645EC" w:rsidRPr="004662DC" w:rsidRDefault="001645EC" w:rsidP="001645EC">
      <w:pPr>
        <w:jc w:val="both"/>
        <w:rPr>
          <w:sz w:val="22"/>
        </w:rPr>
      </w:pPr>
      <w:r w:rsidRPr="004662DC">
        <w:rPr>
          <w:b/>
          <w:i/>
          <w:sz w:val="22"/>
        </w:rPr>
        <w:t xml:space="preserve">[Garantía/Fianza] </w:t>
      </w:r>
      <w:r w:rsidRPr="004662DC">
        <w:rPr>
          <w:sz w:val="22"/>
        </w:rPr>
        <w:t xml:space="preserve">a favor de </w:t>
      </w:r>
      <w:r w:rsidRPr="004662DC">
        <w:rPr>
          <w:i/>
          <w:sz w:val="22"/>
        </w:rPr>
        <w:t>[indicar el nombre de la institución a favor de la cual se extiende la garantía]</w:t>
      </w:r>
      <w:r w:rsidRPr="004662DC">
        <w:rPr>
          <w:sz w:val="22"/>
        </w:rPr>
        <w:t xml:space="preserve">, para garantizar que el Afianzado/Garantizado, invertirá el monto del </w:t>
      </w:r>
      <w:r w:rsidRPr="004662DC">
        <w:rPr>
          <w:b/>
          <w:sz w:val="22"/>
        </w:rPr>
        <w:t xml:space="preserve">ANTICIPO </w:t>
      </w:r>
      <w:r w:rsidRPr="004662DC">
        <w:rPr>
          <w:sz w:val="22"/>
        </w:rPr>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14:paraId="29BE03F1" w14:textId="77777777" w:rsidR="001645EC" w:rsidRPr="004662DC" w:rsidRDefault="001645EC" w:rsidP="001645EC">
      <w:pPr>
        <w:jc w:val="both"/>
        <w:rPr>
          <w:sz w:val="22"/>
        </w:rPr>
      </w:pPr>
    </w:p>
    <w:p w14:paraId="79A9FA88" w14:textId="77777777" w:rsidR="001645EC" w:rsidRPr="004662DC" w:rsidRDefault="001645EC" w:rsidP="001645EC">
      <w:pPr>
        <w:jc w:val="both"/>
        <w:rPr>
          <w:b/>
          <w:sz w:val="22"/>
        </w:rPr>
      </w:pPr>
      <w:r w:rsidRPr="004662DC">
        <w:rPr>
          <w:b/>
          <w:sz w:val="22"/>
        </w:rPr>
        <w:t>SUMA GARANTIZADA:</w:t>
      </w:r>
      <w:r w:rsidRPr="004662DC">
        <w:rPr>
          <w:b/>
          <w:sz w:val="22"/>
        </w:rPr>
        <w:tab/>
        <w:t xml:space="preserve"> </w:t>
      </w:r>
      <w:r w:rsidRPr="004662DC">
        <w:rPr>
          <w:b/>
          <w:sz w:val="22"/>
        </w:rPr>
        <w:tab/>
      </w:r>
      <w:r w:rsidRPr="004662DC">
        <w:rPr>
          <w:sz w:val="22"/>
        </w:rPr>
        <w:t>__________________________</w:t>
      </w:r>
      <w:r w:rsidRPr="004662DC">
        <w:rPr>
          <w:sz w:val="22"/>
        </w:rPr>
        <w:tab/>
      </w:r>
    </w:p>
    <w:p w14:paraId="08FD3D47" w14:textId="77777777" w:rsidR="001645EC" w:rsidRPr="004662DC" w:rsidRDefault="001645EC" w:rsidP="001645EC">
      <w:pPr>
        <w:jc w:val="both"/>
        <w:rPr>
          <w:b/>
          <w:sz w:val="22"/>
        </w:rPr>
      </w:pPr>
      <w:r w:rsidRPr="004662DC">
        <w:rPr>
          <w:b/>
          <w:sz w:val="22"/>
        </w:rPr>
        <w:t>VIGENCIA</w:t>
      </w:r>
      <w:r w:rsidRPr="004662DC">
        <w:rPr>
          <w:b/>
          <w:sz w:val="22"/>
        </w:rPr>
        <w:tab/>
      </w:r>
      <w:r w:rsidRPr="004662DC">
        <w:rPr>
          <w:b/>
          <w:sz w:val="22"/>
        </w:rPr>
        <w:tab/>
        <w:t>De: _____________________ Hasta: ___________________</w:t>
      </w:r>
    </w:p>
    <w:p w14:paraId="762488A8" w14:textId="77777777" w:rsidR="001645EC" w:rsidRPr="004662DC" w:rsidRDefault="001645EC" w:rsidP="001645EC">
      <w:pPr>
        <w:jc w:val="both"/>
        <w:rPr>
          <w:b/>
          <w:sz w:val="22"/>
        </w:rPr>
      </w:pPr>
      <w:r w:rsidRPr="004662DC">
        <w:rPr>
          <w:b/>
          <w:sz w:val="22"/>
        </w:rPr>
        <w:t>BENEFICIARIO:</w:t>
      </w:r>
      <w:r w:rsidRPr="004662DC">
        <w:rPr>
          <w:b/>
          <w:sz w:val="22"/>
        </w:rPr>
        <w:tab/>
        <w:t xml:space="preserve"> __________________________</w:t>
      </w:r>
    </w:p>
    <w:p w14:paraId="729B9A40" w14:textId="77777777" w:rsidR="001645EC" w:rsidRPr="004662DC" w:rsidRDefault="001645EC" w:rsidP="001645EC">
      <w:pPr>
        <w:jc w:val="both"/>
        <w:rPr>
          <w:b/>
          <w:sz w:val="8"/>
        </w:rPr>
      </w:pPr>
    </w:p>
    <w:p w14:paraId="567987F4" w14:textId="77777777" w:rsidR="001645EC" w:rsidRPr="004662DC" w:rsidRDefault="001645EC" w:rsidP="001645EC">
      <w:pPr>
        <w:widowControl w:val="0"/>
        <w:autoSpaceDE w:val="0"/>
        <w:autoSpaceDN w:val="0"/>
        <w:adjustRightInd w:val="0"/>
        <w:spacing w:before="120" w:after="120"/>
        <w:rPr>
          <w:color w:val="000000"/>
          <w:sz w:val="22"/>
        </w:rPr>
      </w:pPr>
      <w:r w:rsidRPr="004662DC">
        <w:rPr>
          <w:color w:val="000000"/>
          <w:sz w:val="22"/>
        </w:rPr>
        <w:t xml:space="preserve">Todas las garantías deberán incluir </w:t>
      </w:r>
      <w:r w:rsidRPr="004662DC">
        <w:rPr>
          <w:b/>
          <w:bCs/>
          <w:color w:val="000000"/>
          <w:sz w:val="22"/>
        </w:rPr>
        <w:t xml:space="preserve">textualmente </w:t>
      </w:r>
      <w:r w:rsidRPr="004662DC">
        <w:rPr>
          <w:color w:val="000000"/>
          <w:sz w:val="22"/>
        </w:rPr>
        <w:t xml:space="preserve">la siguiente cláusula obligatoria. </w:t>
      </w:r>
    </w:p>
    <w:p w14:paraId="0F617B7A" w14:textId="77777777" w:rsidR="001645EC" w:rsidRPr="004662DC" w:rsidRDefault="001645EC" w:rsidP="001645EC">
      <w:pPr>
        <w:jc w:val="both"/>
        <w:rPr>
          <w:b/>
          <w:sz w:val="22"/>
        </w:rPr>
      </w:pPr>
      <w:r w:rsidRPr="004662DC">
        <w:rPr>
          <w:b/>
          <w:sz w:val="22"/>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9CAB703" w14:textId="77777777" w:rsidR="001645EC" w:rsidRPr="004662DC" w:rsidRDefault="001645EC" w:rsidP="001645EC">
      <w:pPr>
        <w:jc w:val="both"/>
        <w:rPr>
          <w:sz w:val="22"/>
        </w:rPr>
      </w:pPr>
    </w:p>
    <w:p w14:paraId="60DBB0B3" w14:textId="77777777" w:rsidR="001645EC" w:rsidRPr="004662DC" w:rsidRDefault="001645EC" w:rsidP="001645EC">
      <w:pPr>
        <w:jc w:val="both"/>
        <w:rPr>
          <w:b/>
          <w:sz w:val="22"/>
          <w:u w:val="single"/>
        </w:rPr>
      </w:pPr>
      <w:r w:rsidRPr="004662DC">
        <w:rPr>
          <w:sz w:val="22"/>
        </w:rPr>
        <w:t xml:space="preserve">Las garantías emitidas a favor del BENEFICIARIO serán solidarias, incondicionales, irrevocables y de realización automática </w:t>
      </w:r>
      <w:r w:rsidRPr="004662DC">
        <w:rPr>
          <w:b/>
          <w:sz w:val="22"/>
          <w:u w:val="single"/>
        </w:rPr>
        <w:t xml:space="preserve">y no deberán adicionarse cláusulas que anulen o limiten la cláusula obligatoria.   </w:t>
      </w:r>
    </w:p>
    <w:p w14:paraId="6716AF39" w14:textId="77777777" w:rsidR="001645EC" w:rsidRPr="004662DC" w:rsidRDefault="001645EC" w:rsidP="001645EC">
      <w:pPr>
        <w:jc w:val="both"/>
        <w:rPr>
          <w:b/>
          <w:sz w:val="22"/>
        </w:rPr>
      </w:pPr>
    </w:p>
    <w:p w14:paraId="6C4D02A2" w14:textId="77777777" w:rsidR="001645EC" w:rsidRPr="004662DC" w:rsidRDefault="001645EC" w:rsidP="001645EC">
      <w:pPr>
        <w:jc w:val="both"/>
        <w:rPr>
          <w:sz w:val="22"/>
        </w:rPr>
      </w:pPr>
      <w:r w:rsidRPr="004662DC">
        <w:rPr>
          <w:sz w:val="22"/>
        </w:rPr>
        <w:t>En fe de lo cual, se emite la presente Fianza/Garantía, en la ciudad de _____, Municipio de ______, a los  _______ del mes de _______ del año _____________.</w:t>
      </w:r>
    </w:p>
    <w:p w14:paraId="1C621A3A" w14:textId="77777777" w:rsidR="007648DA" w:rsidRDefault="007648DA" w:rsidP="001645EC">
      <w:pPr>
        <w:ind w:left="2892" w:firstLine="708"/>
        <w:jc w:val="both"/>
        <w:rPr>
          <w:b/>
          <w:sz w:val="22"/>
        </w:rPr>
      </w:pPr>
    </w:p>
    <w:p w14:paraId="616AF464" w14:textId="77777777" w:rsidR="001645EC" w:rsidRPr="004662DC" w:rsidRDefault="001645EC" w:rsidP="001645EC">
      <w:pPr>
        <w:ind w:left="2892" w:firstLine="708"/>
        <w:jc w:val="both"/>
        <w:rPr>
          <w:b/>
          <w:sz w:val="22"/>
        </w:rPr>
      </w:pPr>
      <w:r w:rsidRPr="004662DC">
        <w:rPr>
          <w:b/>
          <w:sz w:val="22"/>
        </w:rPr>
        <w:t xml:space="preserve">FIRMA AUTORIZADA </w:t>
      </w:r>
    </w:p>
    <w:p w14:paraId="5F2E7DC3" w14:textId="77777777" w:rsidR="001645EC" w:rsidRPr="004662DC" w:rsidRDefault="001645EC" w:rsidP="001645EC">
      <w:pPr>
        <w:numPr>
          <w:ilvl w:val="12"/>
          <w:numId w:val="0"/>
        </w:numPr>
        <w:tabs>
          <w:tab w:val="left" w:pos="8640"/>
        </w:tabs>
        <w:ind w:right="-720"/>
        <w:jc w:val="both"/>
        <w:rPr>
          <w:rFonts w:ascii="Times New Roman Bold" w:hAnsi="Times New Roman Bold"/>
          <w:b/>
          <w:bCs/>
          <w:i/>
          <w:iCs/>
          <w:sz w:val="22"/>
        </w:rPr>
      </w:pPr>
    </w:p>
    <w:p w14:paraId="159B8F17" w14:textId="77777777" w:rsidR="002878E7" w:rsidRDefault="002878E7" w:rsidP="001645EC">
      <w:pPr>
        <w:numPr>
          <w:ilvl w:val="12"/>
          <w:numId w:val="0"/>
        </w:numPr>
        <w:tabs>
          <w:tab w:val="left" w:pos="8640"/>
        </w:tabs>
        <w:ind w:right="-720"/>
        <w:jc w:val="both"/>
        <w:rPr>
          <w:rFonts w:ascii="Times New Roman Bold" w:hAnsi="Times New Roman Bold"/>
          <w:b/>
          <w:bCs/>
          <w:i/>
          <w:iCs/>
        </w:rPr>
      </w:pPr>
    </w:p>
    <w:p w14:paraId="0BCD1264" w14:textId="77777777" w:rsidR="00DA1C1D" w:rsidRPr="005842D2" w:rsidRDefault="00DA1C1D" w:rsidP="00DA1C1D">
      <w:pPr>
        <w:jc w:val="center"/>
        <w:rPr>
          <w:rFonts w:eastAsia="Calibri"/>
          <w:sz w:val="2"/>
          <w:lang w:val="es-ES"/>
        </w:rPr>
      </w:pPr>
    </w:p>
    <w:p w14:paraId="2F91A2E0" w14:textId="77777777" w:rsidR="001850FD" w:rsidRDefault="001850FD" w:rsidP="00DA1C1D">
      <w:pPr>
        <w:jc w:val="center"/>
        <w:rPr>
          <w:rFonts w:asciiTheme="minorHAnsi" w:eastAsia="Calibri" w:hAnsiTheme="minorHAnsi" w:cs="Arial"/>
          <w:iCs/>
          <w:sz w:val="20"/>
          <w:szCs w:val="20"/>
          <w:lang w:val="es-ES"/>
        </w:rPr>
      </w:pPr>
    </w:p>
    <w:p w14:paraId="012242BF" w14:textId="77777777" w:rsidR="001850FD" w:rsidRDefault="001850FD" w:rsidP="00DA1C1D">
      <w:pPr>
        <w:jc w:val="center"/>
        <w:rPr>
          <w:rFonts w:asciiTheme="minorHAnsi" w:eastAsia="Calibri" w:hAnsiTheme="minorHAnsi" w:cs="Arial"/>
          <w:iCs/>
          <w:sz w:val="20"/>
          <w:szCs w:val="20"/>
          <w:lang w:val="es-ES"/>
        </w:rPr>
      </w:pPr>
    </w:p>
    <w:p w14:paraId="139D1460" w14:textId="77777777" w:rsidR="00741955" w:rsidRDefault="00741955" w:rsidP="00741955">
      <w:pPr>
        <w:jc w:val="center"/>
        <w:rPr>
          <w:iCs/>
        </w:rPr>
      </w:pPr>
      <w:r w:rsidRPr="00417C30">
        <w:rPr>
          <w:iCs/>
        </w:rPr>
        <w:t>Carta de Invitación</w:t>
      </w:r>
    </w:p>
    <w:p w14:paraId="50A16A67" w14:textId="77777777" w:rsidR="00887CF3" w:rsidRPr="00417C30" w:rsidRDefault="00887CF3" w:rsidP="00741955">
      <w:pPr>
        <w:jc w:val="center"/>
        <w:rPr>
          <w:iCs/>
        </w:rPr>
      </w:pPr>
    </w:p>
    <w:p w14:paraId="0C2356E8" w14:textId="0326160E" w:rsidR="00741955" w:rsidRPr="006E0F3C" w:rsidRDefault="00741955" w:rsidP="00741955">
      <w:pPr>
        <w:pStyle w:val="Sinespaciado"/>
        <w:jc w:val="right"/>
        <w:rPr>
          <w:b/>
        </w:rPr>
      </w:pPr>
      <w:r w:rsidRPr="00417C30">
        <w:tab/>
        <w:t xml:space="preserve">                      </w:t>
      </w:r>
      <w:r w:rsidRPr="006E0F3C">
        <w:rPr>
          <w:b/>
        </w:rPr>
        <w:t>Oficio No.</w:t>
      </w:r>
      <w:r>
        <w:rPr>
          <w:b/>
        </w:rPr>
        <w:t>xxxxx</w:t>
      </w:r>
      <w:r w:rsidRPr="006E0F3C">
        <w:rPr>
          <w:b/>
        </w:rPr>
        <w:t>-DEI-IHSS-2021</w:t>
      </w:r>
    </w:p>
    <w:p w14:paraId="42C9C651" w14:textId="77777777" w:rsidR="00741955" w:rsidRPr="00417C30" w:rsidRDefault="00741955" w:rsidP="00741955">
      <w:pPr>
        <w:pStyle w:val="Sinespaciado"/>
        <w:jc w:val="right"/>
      </w:pPr>
      <w:r w:rsidRPr="006E0F3C">
        <w:t xml:space="preserve">Tegucigalpa M.D.C,  </w:t>
      </w:r>
      <w:r w:rsidRPr="006E0F3C">
        <w:fldChar w:fldCharType="begin"/>
      </w:r>
      <w:r w:rsidRPr="006E0F3C">
        <w:instrText xml:space="preserve"> TIME \@ "dddd dd 'de' MMMM 'de' yyyy" </w:instrText>
      </w:r>
      <w:r w:rsidRPr="006E0F3C">
        <w:fldChar w:fldCharType="separate"/>
      </w:r>
      <w:r w:rsidR="00460467">
        <w:rPr>
          <w:noProof/>
        </w:rPr>
        <w:t>viernes 13 de agosto de 2021</w:t>
      </w:r>
      <w:r w:rsidRPr="006E0F3C">
        <w:fldChar w:fldCharType="end"/>
      </w:r>
    </w:p>
    <w:p w14:paraId="51C9E891" w14:textId="77777777" w:rsidR="00741955" w:rsidRPr="00417C30" w:rsidRDefault="00741955" w:rsidP="00741955">
      <w:pPr>
        <w:rPr>
          <w:iCs/>
        </w:rPr>
      </w:pPr>
      <w:r>
        <w:rPr>
          <w:iCs/>
        </w:rPr>
        <w:t>Señores</w:t>
      </w:r>
    </w:p>
    <w:p w14:paraId="49EBE608" w14:textId="44C4AD3B" w:rsidR="00741955" w:rsidRPr="00417C30" w:rsidRDefault="00741955" w:rsidP="00741955">
      <w:pPr>
        <w:rPr>
          <w:b/>
          <w:iCs/>
        </w:rPr>
      </w:pPr>
      <w:r>
        <w:rPr>
          <w:b/>
          <w:iCs/>
        </w:rPr>
        <w:t>xxxxxxxxxxxx</w:t>
      </w:r>
    </w:p>
    <w:p w14:paraId="79E49533" w14:textId="77777777" w:rsidR="00741955" w:rsidRPr="00417C30" w:rsidRDefault="00741955" w:rsidP="00741955">
      <w:pPr>
        <w:rPr>
          <w:iCs/>
        </w:rPr>
      </w:pPr>
      <w:r w:rsidRPr="00417C30">
        <w:rPr>
          <w:iCs/>
        </w:rPr>
        <w:t>Su Oficina</w:t>
      </w:r>
    </w:p>
    <w:p w14:paraId="5EA4B035" w14:textId="77777777" w:rsidR="00B77FB2" w:rsidRDefault="00B77FB2" w:rsidP="00B77FB2">
      <w:pPr>
        <w:jc w:val="both"/>
      </w:pPr>
    </w:p>
    <w:p w14:paraId="3C65855A" w14:textId="4EC57C98" w:rsidR="00B77FB2" w:rsidRDefault="00B77FB2" w:rsidP="00B77FB2">
      <w:pPr>
        <w:jc w:val="both"/>
        <w:rPr>
          <w:b/>
          <w:iCs/>
          <w:sz w:val="20"/>
        </w:rPr>
      </w:pPr>
      <w:r w:rsidRPr="00B77FB2">
        <w:rPr>
          <w:b/>
          <w:iCs/>
          <w:sz w:val="20"/>
        </w:rPr>
        <w:t xml:space="preserve">Licitación Privada N° 013-2021 </w:t>
      </w:r>
      <w:r w:rsidR="001C67B5">
        <w:rPr>
          <w:b/>
          <w:iCs/>
          <w:sz w:val="20"/>
        </w:rPr>
        <w:t xml:space="preserve">PROYECTO </w:t>
      </w:r>
      <w:r w:rsidRPr="00B77FB2">
        <w:rPr>
          <w:b/>
          <w:iCs/>
          <w:sz w:val="20"/>
        </w:rPr>
        <w:t>"PINTADO EXTERIOR Y OBRAS  MENORES DEL HOSPITAL DE ESPECIALIDADES DEL INSTITUTO HONDUREÑO DE SEGURIDAD SOCIAL (IHSS).</w:t>
      </w:r>
    </w:p>
    <w:p w14:paraId="74F8947A" w14:textId="77777777" w:rsidR="00B77FB2" w:rsidRDefault="00B77FB2" w:rsidP="00B77FB2">
      <w:pPr>
        <w:jc w:val="both"/>
        <w:rPr>
          <w:b/>
          <w:iCs/>
          <w:sz w:val="20"/>
        </w:rPr>
      </w:pPr>
    </w:p>
    <w:p w14:paraId="1FB773EF" w14:textId="1DB99E3F" w:rsidR="00741955" w:rsidRPr="00417C30" w:rsidRDefault="00741955" w:rsidP="00B77FB2">
      <w:pPr>
        <w:jc w:val="both"/>
        <w:rPr>
          <w:iCs/>
        </w:rPr>
      </w:pPr>
      <w:r w:rsidRPr="00417C30">
        <w:rPr>
          <w:iCs/>
        </w:rPr>
        <w:t>Estimados Señores:</w:t>
      </w:r>
    </w:p>
    <w:p w14:paraId="5BE74A53" w14:textId="3B27F998" w:rsidR="00741955" w:rsidRPr="00417C30" w:rsidRDefault="00741955" w:rsidP="00741955">
      <w:pPr>
        <w:jc w:val="both"/>
        <w:rPr>
          <w:iCs/>
        </w:rPr>
      </w:pPr>
      <w:r w:rsidRPr="00417C30">
        <w:rPr>
          <w:color w:val="000000"/>
        </w:rPr>
        <w:t>El Instituto Hondureño de Seguridad Social (IHSS), ha iniciado el procedimie</w:t>
      </w:r>
      <w:r w:rsidR="00B77FB2">
        <w:rPr>
          <w:color w:val="000000"/>
        </w:rPr>
        <w:t>nto de Licitación Privada No. 013</w:t>
      </w:r>
      <w:r w:rsidRPr="00417C30">
        <w:rPr>
          <w:color w:val="000000"/>
        </w:rPr>
        <w:t>-202</w:t>
      </w:r>
      <w:r>
        <w:rPr>
          <w:color w:val="000000"/>
        </w:rPr>
        <w:t>1</w:t>
      </w:r>
      <w:r w:rsidRPr="00417C30">
        <w:rPr>
          <w:color w:val="000000"/>
        </w:rPr>
        <w:t xml:space="preserve"> </w:t>
      </w:r>
      <w:r w:rsidR="001C67B5">
        <w:rPr>
          <w:color w:val="000000"/>
        </w:rPr>
        <w:t>PROYECTO “</w:t>
      </w:r>
      <w:r w:rsidR="00B77FB2" w:rsidRPr="00B77FB2">
        <w:rPr>
          <w:color w:val="000000"/>
        </w:rPr>
        <w:t>PINTADO EXTERIOR Y OBRAS  MENORES DEL HOSPITAL DE ESPECIALIDADES DEL INSTITUTO HONDUREÑO DE SEGURIDAD SOCIAL (IHSS)</w:t>
      </w:r>
      <w:r w:rsidR="001C67B5">
        <w:rPr>
          <w:color w:val="000000"/>
        </w:rPr>
        <w:t>”</w:t>
      </w:r>
      <w:r w:rsidR="00B77FB2" w:rsidRPr="00B77FB2">
        <w:rPr>
          <w:color w:val="000000"/>
        </w:rPr>
        <w:t>.</w:t>
      </w:r>
      <w:r w:rsidRPr="00417C30">
        <w:rPr>
          <w:color w:val="000000"/>
        </w:rPr>
        <w:t xml:space="preserve"> para lo cual está invitando a su representada participar en este proceso, debiendo confirmar por escrito tres días después de recibida esta invitación su deseo de participar en el proceso referido,  se adjunta CD con los documentos de las bases de licitación respectiva</w:t>
      </w:r>
      <w:r w:rsidRPr="00417C30">
        <w:t xml:space="preserve">. </w:t>
      </w:r>
    </w:p>
    <w:p w14:paraId="531B3C53" w14:textId="77777777" w:rsidR="00741955" w:rsidRPr="00417C30" w:rsidRDefault="00741955" w:rsidP="00741955">
      <w:pPr>
        <w:jc w:val="both"/>
      </w:pPr>
      <w:r w:rsidRPr="00417C30">
        <w:rPr>
          <w:color w:val="000000"/>
        </w:rPr>
        <w:t>El financiamiento para la realización del presente proceso proviene de fondos propios del IHSS</w:t>
      </w:r>
      <w:r w:rsidRPr="00417C30">
        <w:t xml:space="preserve">.- </w:t>
      </w:r>
      <w:r w:rsidRPr="00417C30">
        <w:rPr>
          <w:color w:val="000000"/>
        </w:rPr>
        <w:t>La licitación se efectuará conforme a los procedimientos de Licitación Privada (LP) establecidos en la Ley de Contratación del Estado y su Reglamento</w:t>
      </w:r>
      <w:r w:rsidRPr="00417C30">
        <w:t>.</w:t>
      </w:r>
    </w:p>
    <w:p w14:paraId="56E624C0" w14:textId="77777777" w:rsidR="00741955" w:rsidRPr="00417C30" w:rsidRDefault="00741955" w:rsidP="00741955">
      <w:pPr>
        <w:jc w:val="both"/>
        <w:rPr>
          <w:iCs/>
          <w:color w:val="000000"/>
        </w:rPr>
      </w:pPr>
      <w:r w:rsidRPr="00417C30">
        <w:rPr>
          <w:iCs/>
          <w:color w:val="000000"/>
        </w:rPr>
        <w:t>Los documentos de la licitación podrán ser examinados en el Sistema de Información de Contratación y Adquisiciones del Estado de Honduras, “HonduCompras” (</w:t>
      </w:r>
      <w:hyperlink r:id="rId22" w:history="1">
        <w:r w:rsidRPr="00417C30">
          <w:rPr>
            <w:iCs/>
            <w:color w:val="0000FF"/>
            <w:u w:val="single"/>
          </w:rPr>
          <w:t>www.honducompras.gob.hn</w:t>
        </w:r>
      </w:hyperlink>
      <w:r w:rsidRPr="00417C30">
        <w:rPr>
          <w:iCs/>
          <w:color w:val="000000"/>
        </w:rPr>
        <w:t>) y en el Portal de Transparencia del IHSS (</w:t>
      </w:r>
      <w:hyperlink r:id="rId23" w:history="1">
        <w:r w:rsidRPr="00417C30">
          <w:rPr>
            <w:iCs/>
            <w:color w:val="0000FF"/>
            <w:u w:val="single"/>
          </w:rPr>
          <w:t>www.portalunico.iaip.gob.hn</w:t>
        </w:r>
      </w:hyperlink>
      <w:r w:rsidRPr="00417C30">
        <w:rPr>
          <w:iCs/>
          <w:color w:val="000000"/>
        </w:rPr>
        <w:t xml:space="preserve">). Se recibirán interpretaciones, aclaraciones u omisiones desde la fecha de adquisición de las mismas, hasta </w:t>
      </w:r>
      <w:r>
        <w:rPr>
          <w:iCs/>
          <w:color w:val="000000"/>
        </w:rPr>
        <w:t xml:space="preserve">cinco </w:t>
      </w:r>
      <w:r w:rsidRPr="00417C30">
        <w:rPr>
          <w:iCs/>
          <w:color w:val="000000"/>
        </w:rPr>
        <w:t>(0</w:t>
      </w:r>
      <w:r>
        <w:rPr>
          <w:iCs/>
          <w:color w:val="000000"/>
        </w:rPr>
        <w:t>5</w:t>
      </w:r>
      <w:r w:rsidRPr="00417C30">
        <w:rPr>
          <w:iCs/>
          <w:color w:val="000000"/>
        </w:rPr>
        <w:t xml:space="preserve">) días calendarios antes de la fecha de la presentación y apertura de las ofertas. </w:t>
      </w:r>
    </w:p>
    <w:p w14:paraId="561CC978" w14:textId="77777777" w:rsidR="00741955" w:rsidRPr="00417C30" w:rsidRDefault="00741955" w:rsidP="00741955">
      <w:pPr>
        <w:jc w:val="both"/>
        <w:rPr>
          <w:color w:val="000000"/>
        </w:rPr>
      </w:pPr>
    </w:p>
    <w:p w14:paraId="2969D3C4" w14:textId="04C0BA5E" w:rsidR="00741955" w:rsidRPr="00495C22" w:rsidRDefault="00741955" w:rsidP="00741955">
      <w:pPr>
        <w:jc w:val="both"/>
        <w:rPr>
          <w:color w:val="000000"/>
        </w:rPr>
      </w:pPr>
      <w:r w:rsidRPr="00495C22">
        <w:rPr>
          <w:color w:val="000000"/>
        </w:rPr>
        <w:t xml:space="preserve">Las ofertas deberán ser presentadas en el Lobby del IHSS, 1 piso del Edificio Administrativo, Barrio Abajo, Tegucigalpa, M.D.C. </w:t>
      </w:r>
      <w:r>
        <w:rPr>
          <w:color w:val="000000"/>
        </w:rPr>
        <w:t xml:space="preserve">desde la 8.00am hasta </w:t>
      </w:r>
      <w:r w:rsidRPr="00495C22">
        <w:rPr>
          <w:color w:val="000000"/>
        </w:rPr>
        <w:t>las</w:t>
      </w:r>
      <w:r>
        <w:rPr>
          <w:color w:val="000000"/>
        </w:rPr>
        <w:t xml:space="preserve"> 10:00am, d</w:t>
      </w:r>
      <w:r w:rsidRPr="00495C22">
        <w:rPr>
          <w:color w:val="000000"/>
        </w:rPr>
        <w:t>el día</w:t>
      </w:r>
      <w:r>
        <w:rPr>
          <w:color w:val="000000"/>
        </w:rPr>
        <w:t xml:space="preserve"> </w:t>
      </w:r>
      <w:r w:rsidR="001C67B5">
        <w:rPr>
          <w:color w:val="000000"/>
        </w:rPr>
        <w:t>XXX</w:t>
      </w:r>
      <w:r>
        <w:rPr>
          <w:color w:val="000000"/>
        </w:rPr>
        <w:t xml:space="preserve"> de </w:t>
      </w:r>
      <w:r w:rsidR="001C67B5">
        <w:rPr>
          <w:color w:val="000000"/>
        </w:rPr>
        <w:t>XXX</w:t>
      </w:r>
      <w:r>
        <w:rPr>
          <w:color w:val="000000"/>
        </w:rPr>
        <w:t xml:space="preserve"> del 2021 y ese mismo día a las 10:15am, </w:t>
      </w:r>
      <w:r w:rsidRPr="00495C22">
        <w:rPr>
          <w:color w:val="000000"/>
        </w:rPr>
        <w:t>hora oficial, en el Auditórium del IHSS, ubicado en el 11 piso, se celebrará en audiencia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IHSS que se designen para este acto.</w:t>
      </w:r>
    </w:p>
    <w:p w14:paraId="5BEDD181" w14:textId="77777777" w:rsidR="00741955" w:rsidRPr="00417C30" w:rsidRDefault="00741955" w:rsidP="00741955">
      <w:pPr>
        <w:jc w:val="both"/>
        <w:rPr>
          <w:color w:val="000000"/>
        </w:rPr>
      </w:pPr>
    </w:p>
    <w:p w14:paraId="4D8B30C2" w14:textId="77777777" w:rsidR="00741955" w:rsidRPr="00417C30" w:rsidRDefault="00741955" w:rsidP="00741955">
      <w:pPr>
        <w:jc w:val="both"/>
        <w:rPr>
          <w:color w:val="000000"/>
        </w:rPr>
      </w:pPr>
      <w:r w:rsidRPr="00417C30">
        <w:rPr>
          <w:color w:val="000000"/>
        </w:rPr>
        <w:t xml:space="preserve">Las ofertas que se reciban fuera de plazo serán rechazadas. </w:t>
      </w:r>
      <w:r w:rsidRPr="00417C30">
        <w:rPr>
          <w:iCs/>
          <w:color w:val="000000"/>
        </w:rPr>
        <w:t xml:space="preserve">Todas las ofertas deberán estar acompañadas de una Garantía de Mantenimiento de oferta </w:t>
      </w:r>
      <w:r w:rsidRPr="00417C30">
        <w:rPr>
          <w:color w:val="000000"/>
        </w:rPr>
        <w:t>por el 2% del monto de la oferta.</w:t>
      </w:r>
    </w:p>
    <w:p w14:paraId="6FDA55B8" w14:textId="77777777" w:rsidR="00741955" w:rsidRPr="00417C30" w:rsidRDefault="00741955" w:rsidP="00741955">
      <w:pPr>
        <w:jc w:val="both"/>
        <w:rPr>
          <w:color w:val="000000"/>
        </w:rPr>
      </w:pPr>
    </w:p>
    <w:p w14:paraId="26176C7B" w14:textId="77777777" w:rsidR="00741955" w:rsidRPr="00417C30" w:rsidRDefault="00741955" w:rsidP="00741955">
      <w:pPr>
        <w:jc w:val="both"/>
        <w:rPr>
          <w:color w:val="000000"/>
        </w:rPr>
      </w:pPr>
    </w:p>
    <w:p w14:paraId="6BA96F3E" w14:textId="77777777" w:rsidR="00741955" w:rsidRPr="00417C30" w:rsidRDefault="00741955" w:rsidP="00741955">
      <w:pPr>
        <w:jc w:val="center"/>
        <w:rPr>
          <w:color w:val="000000"/>
        </w:rPr>
      </w:pPr>
      <w:r w:rsidRPr="00417C30">
        <w:rPr>
          <w:color w:val="000000"/>
        </w:rPr>
        <w:t>Dr. Richard Zablah</w:t>
      </w:r>
    </w:p>
    <w:p w14:paraId="5E1D7F14" w14:textId="77777777" w:rsidR="00741955" w:rsidRPr="00417C30" w:rsidRDefault="00741955" w:rsidP="00741955">
      <w:pPr>
        <w:jc w:val="center"/>
        <w:rPr>
          <w:color w:val="000000"/>
        </w:rPr>
      </w:pPr>
      <w:r w:rsidRPr="00417C30">
        <w:rPr>
          <w:color w:val="000000"/>
        </w:rPr>
        <w:t>Director Ejecutivo Interino</w:t>
      </w:r>
    </w:p>
    <w:p w14:paraId="2CA10F4A" w14:textId="77777777" w:rsidR="00741955" w:rsidRPr="00417C30" w:rsidRDefault="00741955" w:rsidP="00741955">
      <w:pPr>
        <w:jc w:val="center"/>
        <w:rPr>
          <w:rFonts w:eastAsiaTheme="minorHAnsi"/>
        </w:rPr>
      </w:pPr>
      <w:bookmarkStart w:id="97" w:name="_GoBack"/>
      <w:bookmarkEnd w:id="97"/>
      <w:r w:rsidRPr="00417C30">
        <w:rPr>
          <w:color w:val="000000"/>
        </w:rPr>
        <w:t>Instituto Hondureño de Seguridad Social</w:t>
      </w:r>
    </w:p>
    <w:p w14:paraId="39D44860" w14:textId="77777777" w:rsidR="00741955" w:rsidRDefault="00741955" w:rsidP="00741955"/>
    <w:sectPr w:rsidR="00741955" w:rsidSect="006A28DC">
      <w:headerReference w:type="default" r:id="rId24"/>
      <w:pgSz w:w="12240" w:h="15840"/>
      <w:pgMar w:top="1417" w:right="1701" w:bottom="1417" w:left="1701" w:header="284" w:footer="1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9D9E" w14:textId="77777777" w:rsidR="008E4D70" w:rsidRDefault="008E4D70" w:rsidP="001645EC">
      <w:r>
        <w:separator/>
      </w:r>
    </w:p>
  </w:endnote>
  <w:endnote w:type="continuationSeparator" w:id="0">
    <w:p w14:paraId="6E0C0592" w14:textId="77777777" w:rsidR="008E4D70" w:rsidRDefault="008E4D70" w:rsidP="001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19FD" w14:textId="77777777" w:rsidR="002B5C0E" w:rsidRDefault="002B5C0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C6676" w:rsidRPr="00CC6676">
      <w:rPr>
        <w:rFonts w:asciiTheme="majorHAnsi" w:eastAsiaTheme="majorEastAsia" w:hAnsiTheme="majorHAnsi" w:cstheme="majorBidi"/>
        <w:noProof/>
        <w:lang w:val="es-ES"/>
      </w:rPr>
      <w:t>82</w:t>
    </w:r>
    <w:r>
      <w:rPr>
        <w:rFonts w:asciiTheme="majorHAnsi" w:eastAsiaTheme="majorEastAsia" w:hAnsiTheme="majorHAnsi" w:cstheme="majorBidi"/>
      </w:rPr>
      <w:fldChar w:fldCharType="end"/>
    </w:r>
  </w:p>
  <w:p w14:paraId="713FBE26" w14:textId="77777777" w:rsidR="002B5C0E" w:rsidRDefault="002B5C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F8DA" w14:textId="77777777" w:rsidR="002B5C0E" w:rsidRDefault="002B5C0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UCI SPS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60467" w:rsidRPr="00460467">
      <w:rPr>
        <w:rFonts w:asciiTheme="majorHAnsi" w:eastAsiaTheme="majorEastAsia" w:hAnsiTheme="majorHAnsi" w:cstheme="majorBidi"/>
        <w:noProof/>
        <w:lang w:val="es-ES"/>
      </w:rPr>
      <w:t>30</w:t>
    </w:r>
    <w:r>
      <w:rPr>
        <w:rFonts w:asciiTheme="majorHAnsi" w:eastAsiaTheme="majorEastAsia" w:hAnsiTheme="majorHAnsi" w:cstheme="majorBidi"/>
      </w:rPr>
      <w:fldChar w:fldCharType="end"/>
    </w:r>
  </w:p>
  <w:p w14:paraId="36B38D27" w14:textId="77777777" w:rsidR="002B5C0E" w:rsidRDefault="002B5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1137" w14:textId="77777777" w:rsidR="008E4D70" w:rsidRDefault="008E4D70" w:rsidP="001645EC">
      <w:r>
        <w:separator/>
      </w:r>
    </w:p>
  </w:footnote>
  <w:footnote w:type="continuationSeparator" w:id="0">
    <w:p w14:paraId="4449D351" w14:textId="77777777" w:rsidR="008E4D70" w:rsidRDefault="008E4D70" w:rsidP="001645EC">
      <w:r>
        <w:continuationSeparator/>
      </w:r>
    </w:p>
  </w:footnote>
  <w:footnote w:id="1">
    <w:p w14:paraId="2CC0761F" w14:textId="77777777" w:rsidR="002B5C0E" w:rsidRPr="00397E77" w:rsidRDefault="002B5C0E" w:rsidP="001645EC">
      <w:pPr>
        <w:pStyle w:val="Textonotapie"/>
        <w:rPr>
          <w:sz w:val="18"/>
          <w:szCs w:val="18"/>
          <w:lang w:val="es-ES"/>
        </w:rPr>
      </w:pPr>
      <w:r>
        <w:rPr>
          <w:rStyle w:val="Refdenotaalpie"/>
        </w:rPr>
        <w:footnoteRef/>
      </w:r>
      <w:r>
        <w:t xml:space="preserve"> </w:t>
      </w:r>
      <w:r w:rsidRPr="00C428BA">
        <w:rPr>
          <w:sz w:val="24"/>
          <w:szCs w:val="24"/>
        </w:rPr>
        <w:tab/>
      </w:r>
      <w:r w:rsidRPr="00397E77">
        <w:rPr>
          <w:i/>
          <w:iCs/>
          <w:spacing w:val="-2"/>
          <w:sz w:val="18"/>
          <w:szCs w:val="18"/>
        </w:rPr>
        <w:t xml:space="preserve">Véase </w:t>
      </w:r>
      <w:smartTag w:uri="urn:schemas-microsoft-com:office:smarttags" w:element="PersonName">
        <w:smartTagPr>
          <w:attr w:name="ProductID" w:val="la Secci￳n V"/>
        </w:smartTagPr>
        <w:r w:rsidRPr="00397E77">
          <w:rPr>
            <w:i/>
            <w:iCs/>
            <w:spacing w:val="-2"/>
            <w:sz w:val="18"/>
            <w:szCs w:val="18"/>
          </w:rPr>
          <w:t>la Sección V</w:t>
        </w:r>
      </w:smartTag>
      <w:r w:rsidRPr="00397E77">
        <w:rPr>
          <w:i/>
          <w:iCs/>
          <w:spacing w:val="-2"/>
          <w:sz w:val="18"/>
          <w:szCs w:val="18"/>
        </w:rPr>
        <w:t>, “Condiciones Generales del Contrato”, Cláusula 1. Definiciones</w:t>
      </w:r>
    </w:p>
  </w:footnote>
  <w:footnote w:id="2">
    <w:p w14:paraId="6E803C94" w14:textId="77777777" w:rsidR="002B5C0E" w:rsidRPr="00BE7440" w:rsidRDefault="002B5C0E" w:rsidP="001645EC">
      <w:pPr>
        <w:pStyle w:val="Textonotapie"/>
        <w:jc w:val="both"/>
        <w:rPr>
          <w:sz w:val="16"/>
          <w:szCs w:val="16"/>
        </w:rPr>
      </w:pPr>
      <w:r w:rsidRPr="00397E77">
        <w:rPr>
          <w:rStyle w:val="Refdenotaalpie"/>
          <w:rFonts w:ascii="Arial" w:hAnsi="Arial" w:cs="Arial"/>
          <w:sz w:val="16"/>
          <w:szCs w:val="16"/>
        </w:rPr>
        <w:footnoteRef/>
      </w:r>
      <w:r w:rsidRPr="00397E77">
        <w:rPr>
          <w:rFonts w:ascii="Arial" w:hAnsi="Arial" w:cs="Arial"/>
          <w:sz w:val="16"/>
          <w:szCs w:val="16"/>
        </w:rPr>
        <w:t xml:space="preserve"> </w:t>
      </w:r>
      <w:r>
        <w:rPr>
          <w:rFonts w:ascii="Arial" w:hAnsi="Arial" w:cs="Arial"/>
          <w:sz w:val="16"/>
          <w:szCs w:val="16"/>
        </w:rPr>
        <w:t xml:space="preserve">  </w:t>
      </w:r>
      <w:r w:rsidRPr="00BE7440">
        <w:rPr>
          <w:spacing w:val="-2"/>
          <w:sz w:val="16"/>
          <w:szCs w:val="16"/>
        </w:rPr>
        <w:t>La dirección donde se reciban las Ofertas debe ser una oficina que esté abierta durante el horario normal de trabajo, con pers</w:t>
      </w:r>
      <w:r>
        <w:rPr>
          <w:spacing w:val="-2"/>
          <w:sz w:val="16"/>
          <w:szCs w:val="16"/>
        </w:rPr>
        <w:t xml:space="preserve">onal autorizado para certificar </w:t>
      </w:r>
      <w:r w:rsidRPr="00BE7440">
        <w:rPr>
          <w:spacing w:val="-2"/>
          <w:sz w:val="16"/>
          <w:szCs w:val="16"/>
        </w:rPr>
        <w:t>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3">
    <w:p w14:paraId="48A0F83F" w14:textId="77777777" w:rsidR="002B5C0E" w:rsidRPr="00380DA5" w:rsidRDefault="002B5C0E" w:rsidP="001645EC">
      <w:pPr>
        <w:pStyle w:val="Textonotapie"/>
        <w:ind w:left="360" w:hanging="360"/>
        <w:jc w:val="both"/>
        <w:rPr>
          <w:sz w:val="14"/>
          <w:szCs w:val="14"/>
        </w:rPr>
      </w:pPr>
      <w:r w:rsidRPr="00380DA5">
        <w:rPr>
          <w:rStyle w:val="Refdenotaalpie"/>
          <w:sz w:val="16"/>
          <w:szCs w:val="16"/>
          <w:vertAlign w:val="baseline"/>
        </w:rPr>
        <w:footnoteRef/>
      </w:r>
      <w:r w:rsidRPr="00380DA5">
        <w:rPr>
          <w:rStyle w:val="Refdenotaalpie"/>
          <w:sz w:val="18"/>
          <w:szCs w:val="18"/>
          <w:vertAlign w:val="baseline"/>
        </w:rPr>
        <w:t xml:space="preserve"> </w:t>
      </w:r>
      <w:r>
        <w:rPr>
          <w:rStyle w:val="Refdenotaalpie"/>
          <w:sz w:val="18"/>
          <w:szCs w:val="18"/>
          <w:vertAlign w:val="baseline"/>
        </w:rPr>
        <w:t xml:space="preserve">   </w:t>
      </w:r>
      <w:r w:rsidRPr="00380DA5">
        <w:rPr>
          <w:rStyle w:val="Refdenotaalpie"/>
          <w:sz w:val="18"/>
          <w:szCs w:val="18"/>
          <w:vertAlign w:val="baseline"/>
        </w:rPr>
        <w:t>Trabajos por día son los trabajos que se realizan según las instrucciones del</w:t>
      </w:r>
      <w:r w:rsidRPr="00380DA5">
        <w:rPr>
          <w:rStyle w:val="Refdenotaalpie"/>
          <w:sz w:val="18"/>
          <w:szCs w:val="18"/>
        </w:rPr>
        <w:t xml:space="preserve"> </w:t>
      </w:r>
      <w:r w:rsidRPr="00380DA5">
        <w:rPr>
          <w:sz w:val="18"/>
          <w:szCs w:val="18"/>
        </w:rPr>
        <w:t>Supervisor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4">
    <w:p w14:paraId="626053BD" w14:textId="77777777" w:rsidR="002B5C0E" w:rsidRDefault="002B5C0E" w:rsidP="001645EC">
      <w:pPr>
        <w:pStyle w:val="Textonotapie"/>
      </w:pPr>
      <w:r>
        <w:rPr>
          <w:rStyle w:val="Refdenotaalpie"/>
        </w:rPr>
        <w:footnoteRef/>
      </w:r>
      <w:r>
        <w:t xml:space="preserve"> Esta sección deberá ser completada por el Contratante antes de emitir los Documentos de Licitación.</w:t>
      </w:r>
    </w:p>
  </w:footnote>
  <w:footnote w:id="5">
    <w:p w14:paraId="2479651C" w14:textId="77777777" w:rsidR="002B5C0E" w:rsidRPr="005E6711" w:rsidRDefault="002B5C0E" w:rsidP="001645EC">
      <w:pPr>
        <w:pStyle w:val="Textonotapie"/>
        <w:jc w:val="both"/>
        <w:rPr>
          <w:lang w:val="es-HN"/>
        </w:rPr>
      </w:pPr>
      <w:r>
        <w:rPr>
          <w:rStyle w:val="Refdenotaalpie"/>
        </w:rPr>
        <w:footnoteRef/>
      </w:r>
      <w:r>
        <w:t xml:space="preserve"> </w:t>
      </w:r>
      <w:r>
        <w:rPr>
          <w:lang w:val="es-HN"/>
        </w:rPr>
        <w:t>Estas garantías/fianzas deberán ser emitidas únicamente por instituciones garantes que cumplan los requisitos establecidos en el artículo 241 literales a), b), c) y d) del Reglamento de la Ley de Contratación del Estado y para que sean aceptadas dichas garantías deberán redactarse de acuerdo con estos modelos preparados por la ONCAE de conformidad con lo establecido en el artículo 244 del Reglamento de la Ley de Contratación del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EA56" w14:textId="77777777" w:rsidR="002B5C0E" w:rsidRPr="00A26728" w:rsidRDefault="002B5C0E" w:rsidP="001645EC">
    <w:pPr>
      <w:pStyle w:val="Encabezado"/>
      <w:pBdr>
        <w:bottom w:val="single" w:sz="4" w:space="2" w:color="auto"/>
      </w:pBdr>
      <w:jc w:val="center"/>
      <w:rPr>
        <w:lang w:val="es-MX"/>
      </w:rPr>
    </w:pPr>
    <w:r>
      <w:rPr>
        <w:noProof/>
        <w:lang w:val="es-HN" w:eastAsia="es-HN"/>
      </w:rPr>
      <w:drawing>
        <wp:inline distT="0" distB="0" distL="0" distR="0" wp14:anchorId="2956BEBA" wp14:editId="7FDFA435">
          <wp:extent cx="3752850" cy="760324"/>
          <wp:effectExtent l="0" t="0" r="0" b="190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4101" cy="760577"/>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3191" w14:textId="77777777" w:rsidR="002B5C0E" w:rsidRPr="00416C1E" w:rsidRDefault="002B5C0E" w:rsidP="001645EC">
    <w:pPr>
      <w:pStyle w:val="Ttulo1"/>
      <w:jc w:val="left"/>
      <w:rPr>
        <w:rFonts w:ascii="Arial" w:hAnsi="Arial" w:cs="Arial"/>
        <w:b w:val="0"/>
        <w:sz w:val="16"/>
        <w:szCs w:val="16"/>
      </w:rPr>
    </w:pPr>
    <w:r w:rsidRPr="00331732">
      <w:rPr>
        <w:rFonts w:ascii="Times New Roman" w:hAnsi="Times New Roman"/>
        <w:b w:val="0"/>
        <w:sz w:val="20"/>
        <w:szCs w:val="16"/>
      </w:rPr>
      <w:fldChar w:fldCharType="begin"/>
    </w:r>
    <w:r w:rsidRPr="00331732">
      <w:rPr>
        <w:rFonts w:ascii="Times New Roman" w:hAnsi="Times New Roman"/>
        <w:b w:val="0"/>
        <w:sz w:val="20"/>
        <w:szCs w:val="16"/>
      </w:rPr>
      <w:instrText>PAGE   \* MERGEFORMAT</w:instrText>
    </w:r>
    <w:r w:rsidRPr="00331732">
      <w:rPr>
        <w:rFonts w:ascii="Times New Roman" w:hAnsi="Times New Roman"/>
        <w:b w:val="0"/>
        <w:sz w:val="20"/>
        <w:szCs w:val="16"/>
      </w:rPr>
      <w:fldChar w:fldCharType="separate"/>
    </w:r>
    <w:r w:rsidR="00460467" w:rsidRPr="00460467">
      <w:rPr>
        <w:rFonts w:ascii="Times New Roman" w:hAnsi="Times New Roman"/>
        <w:b w:val="0"/>
        <w:noProof/>
        <w:sz w:val="20"/>
        <w:szCs w:val="16"/>
        <w:lang w:val="es-ES"/>
      </w:rPr>
      <w:t>30</w:t>
    </w:r>
    <w:r w:rsidRPr="00331732">
      <w:rPr>
        <w:rFonts w:ascii="Times New Roman" w:hAnsi="Times New Roman"/>
        <w:b w:val="0"/>
        <w:sz w:val="20"/>
        <w:szCs w:val="16"/>
      </w:rPr>
      <w:fldChar w:fldCharType="end"/>
    </w:r>
    <w:r w:rsidRPr="00331732">
      <w:rPr>
        <w:rFonts w:ascii="Times New Roman" w:hAnsi="Times New Roman"/>
        <w:b w:val="0"/>
        <w:sz w:val="20"/>
        <w:szCs w:val="16"/>
      </w:rPr>
      <w:t xml:space="preserve">    </w:t>
    </w:r>
    <w:r w:rsidRPr="009E607F">
      <w:rPr>
        <w:rFonts w:ascii="Arial" w:hAnsi="Arial" w:cs="Arial"/>
        <w:b w:val="0"/>
        <w:sz w:val="20"/>
        <w:szCs w:val="16"/>
      </w:rPr>
      <w:t xml:space="preserve">                                                           </w:t>
    </w:r>
    <w:r>
      <w:rPr>
        <w:rFonts w:ascii="Arial" w:hAnsi="Arial" w:cs="Arial"/>
        <w:b w:val="0"/>
        <w:sz w:val="20"/>
        <w:szCs w:val="16"/>
      </w:rPr>
      <w:t xml:space="preserve">   </w:t>
    </w:r>
    <w:r w:rsidRPr="009E607F">
      <w:rPr>
        <w:rFonts w:ascii="Arial" w:hAnsi="Arial" w:cs="Arial"/>
        <w:b w:val="0"/>
        <w:sz w:val="20"/>
        <w:szCs w:val="16"/>
      </w:rPr>
      <w:t xml:space="preserve">                                               </w:t>
    </w:r>
    <w:r w:rsidRPr="009E66C3">
      <w:rPr>
        <w:rFonts w:ascii="Times New Roman" w:hAnsi="Times New Roman"/>
        <w:b w:val="0"/>
        <w:sz w:val="16"/>
        <w:szCs w:val="16"/>
      </w:rPr>
      <w:t>Sección VI. Condiciones Especiales de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05DC" w14:textId="6E8CC0D0" w:rsidR="002B5C0E" w:rsidRPr="007712F8" w:rsidRDefault="002B5C0E">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A483" w14:textId="77777777" w:rsidR="002B5C0E" w:rsidRDefault="002B5C0E" w:rsidP="001645EC">
    <w:pPr>
      <w:pStyle w:val="Encabezado"/>
      <w:jc w:val="both"/>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tab/>
    </w:r>
    <w:r>
      <w:rPr>
        <w:rStyle w:val="Nmerodepgin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0"/>
      </w:rPr>
      <w:id w:val="-1101333618"/>
      <w:docPartObj>
        <w:docPartGallery w:val="Page Numbers (Top of Page)"/>
        <w:docPartUnique/>
      </w:docPartObj>
    </w:sdtPr>
    <w:sdtContent>
      <w:p w14:paraId="7AE5457E" w14:textId="77777777" w:rsidR="002B5C0E" w:rsidRPr="009E607F" w:rsidRDefault="002B5C0E" w:rsidP="001645EC">
        <w:pPr>
          <w:pStyle w:val="Ttulo1"/>
          <w:jc w:val="left"/>
          <w:rPr>
            <w:rFonts w:ascii="Arial" w:hAnsi="Arial" w:cs="Arial"/>
            <w:sz w:val="44"/>
          </w:rPr>
        </w:pPr>
        <w:r w:rsidRPr="009E607F">
          <w:rPr>
            <w:sz w:val="20"/>
          </w:rPr>
          <w:fldChar w:fldCharType="begin"/>
        </w:r>
        <w:r w:rsidRPr="009E607F">
          <w:rPr>
            <w:sz w:val="20"/>
          </w:rPr>
          <w:instrText>PAGE   \* MERGEFORMAT</w:instrText>
        </w:r>
        <w:r w:rsidRPr="009E607F">
          <w:rPr>
            <w:sz w:val="20"/>
          </w:rPr>
          <w:fldChar w:fldCharType="separate"/>
        </w:r>
        <w:r w:rsidR="00460467" w:rsidRPr="00460467">
          <w:rPr>
            <w:noProof/>
            <w:sz w:val="20"/>
            <w:lang w:val="es-ES"/>
          </w:rPr>
          <w:t>2</w:t>
        </w:r>
        <w:r w:rsidRPr="009E607F">
          <w:rPr>
            <w:sz w:val="20"/>
          </w:rPr>
          <w:fldChar w:fldCharType="end"/>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Pr>
            <w:rFonts w:ascii="Arial" w:hAnsi="Arial" w:cs="Arial"/>
            <w:sz w:val="20"/>
            <w:szCs w:val="16"/>
          </w:rPr>
          <w:t xml:space="preserve">         </w:t>
        </w:r>
        <w:r w:rsidRPr="00C74930">
          <w:rPr>
            <w:rFonts w:ascii="Times New Roman" w:hAnsi="Times New Roman"/>
            <w:sz w:val="20"/>
            <w:szCs w:val="16"/>
          </w:rPr>
          <w:t>Sección I.  Instrucciones a los Oferentes</w:t>
        </w:r>
      </w:p>
    </w:sdtContent>
  </w:sdt>
  <w:p w14:paraId="48A7E6EA" w14:textId="77777777" w:rsidR="002B5C0E" w:rsidRDefault="002B5C0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345010"/>
      <w:docPartObj>
        <w:docPartGallery w:val="Page Numbers (Top of Page)"/>
        <w:docPartUnique/>
      </w:docPartObj>
    </w:sdtPr>
    <w:sdtContent>
      <w:p w14:paraId="6831CD1E" w14:textId="77777777" w:rsidR="002B5C0E" w:rsidRDefault="002B5C0E">
        <w:pPr>
          <w:pStyle w:val="Encabezado"/>
        </w:pPr>
        <w:r>
          <w:fldChar w:fldCharType="begin"/>
        </w:r>
        <w:r>
          <w:instrText>PAGE   \* MERGEFORMAT</w:instrText>
        </w:r>
        <w:r>
          <w:fldChar w:fldCharType="separate"/>
        </w:r>
        <w:r w:rsidR="00460467" w:rsidRPr="00460467">
          <w:rPr>
            <w:noProof/>
            <w:lang w:val="es-ES"/>
          </w:rPr>
          <w:t>20</w:t>
        </w:r>
        <w:r>
          <w:fldChar w:fldCharType="end"/>
        </w:r>
        <w:r>
          <w:tab/>
        </w:r>
        <w:r>
          <w:tab/>
        </w:r>
        <w:r w:rsidRPr="00C74930">
          <w:t>Sección I.  Instrucciones a los Oferentes</w:t>
        </w:r>
      </w:p>
    </w:sdtContent>
  </w:sdt>
  <w:p w14:paraId="5996E9CA" w14:textId="77777777" w:rsidR="002B5C0E" w:rsidRDefault="002B5C0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58A2B" w14:textId="77777777" w:rsidR="002B5C0E" w:rsidRDefault="002B5C0E">
    <w:pPr>
      <w:pStyle w:val="Encabezado"/>
    </w:pPr>
    <w:r>
      <w:rPr>
        <w:noProof/>
        <w:lang w:val="es-HN" w:eastAsia="es-HN"/>
      </w:rPr>
      <mc:AlternateContent>
        <mc:Choice Requires="wps">
          <w:drawing>
            <wp:anchor distT="0" distB="0" distL="114300" distR="114300" simplePos="0" relativeHeight="251661312" behindDoc="0" locked="0" layoutInCell="1" allowOverlap="1" wp14:anchorId="41AB7FC3" wp14:editId="6B513514">
              <wp:simplePos x="0" y="0"/>
              <wp:positionH relativeFrom="column">
                <wp:posOffset>2242820</wp:posOffset>
              </wp:positionH>
              <wp:positionV relativeFrom="paragraph">
                <wp:posOffset>-259080</wp:posOffset>
              </wp:positionV>
              <wp:extent cx="1828800" cy="1828800"/>
              <wp:effectExtent l="0" t="0" r="0" b="6985"/>
              <wp:wrapNone/>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2DFD0AF" w14:textId="77777777" w:rsidR="002B5C0E" w:rsidRPr="001645EC" w:rsidRDefault="002B5C0E" w:rsidP="001645EC">
                          <w:pPr>
                            <w:pStyle w:val="Encabezado"/>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B7FC3" id="_x0000_t202" coordsize="21600,21600" o:spt="202" path="m,l,21600r21600,l21600,xe">
              <v:stroke joinstyle="miter"/>
              <v:path gradientshapeok="t" o:connecttype="rect"/>
            </v:shapetype>
            <v:shape id="6 Cuadro de texto" o:spid="_x0000_s1026" type="#_x0000_t202" style="position:absolute;margin-left:176.6pt;margin-top:-20.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NoKQIAAFw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" filled="f" stroked="f">
              <v:textbox style="mso-fit-shape-to-text:t">
                <w:txbxContent>
                  <w:p w14:paraId="12DFD0AF" w14:textId="77777777" w:rsidR="002B5C0E" w:rsidRPr="001645EC" w:rsidRDefault="002B5C0E" w:rsidP="001645EC">
                    <w:pPr>
                      <w:pStyle w:val="Encabezado"/>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A286" w14:textId="77777777" w:rsidR="002B5C0E" w:rsidRDefault="002B5C0E" w:rsidP="001645EC">
    <w:pPr>
      <w:pStyle w:val="Ttulo1"/>
      <w:ind w:right="-116"/>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84268"/>
      <w:docPartObj>
        <w:docPartGallery w:val="Page Numbers (Top of Page)"/>
        <w:docPartUnique/>
      </w:docPartObj>
    </w:sdtPr>
    <w:sdtContent>
      <w:p w14:paraId="4C736F2C" w14:textId="77777777" w:rsidR="002B5C0E" w:rsidRDefault="002B5C0E">
        <w:pPr>
          <w:pStyle w:val="Encabezado"/>
        </w:pPr>
        <w:r>
          <w:t xml:space="preserve">                                                                                                   </w:t>
        </w:r>
      </w:p>
      <w:p w14:paraId="037CD96F" w14:textId="77777777" w:rsidR="002B5C0E" w:rsidRPr="00B62E9E" w:rsidRDefault="002B5C0E">
        <w:pPr>
          <w:pStyle w:val="Encabezado"/>
        </w:pPr>
        <w:r>
          <w:fldChar w:fldCharType="begin"/>
        </w:r>
        <w:r>
          <w:instrText>PAGE   \* MERGEFORMAT</w:instrText>
        </w:r>
        <w:r>
          <w:fldChar w:fldCharType="separate"/>
        </w:r>
        <w:r w:rsidR="00460467" w:rsidRPr="00460467">
          <w:rPr>
            <w:noProof/>
            <w:lang w:val="es-ES"/>
          </w:rPr>
          <w:t>29</w:t>
        </w:r>
        <w:r>
          <w:fldChar w:fldCharType="end"/>
        </w:r>
        <w:r>
          <w:t xml:space="preserve">                                                                                                                                   </w:t>
        </w:r>
        <w:r w:rsidRPr="00B62E9E">
          <w:rPr>
            <w:sz w:val="16"/>
            <w:szCs w:val="16"/>
          </w:rPr>
          <w:t>Sección IV. Formularios de la Oferta</w:t>
        </w:r>
      </w:p>
    </w:sdtContent>
  </w:sdt>
  <w:p w14:paraId="67AE20C2" w14:textId="77777777" w:rsidR="002B5C0E" w:rsidRDefault="002B5C0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969898"/>
      <w:docPartObj>
        <w:docPartGallery w:val="Page Numbers (Top of Page)"/>
        <w:docPartUnique/>
      </w:docPartObj>
    </w:sdtPr>
    <w:sdtContent>
      <w:p w14:paraId="0A45137C" w14:textId="77777777" w:rsidR="002B5C0E" w:rsidRPr="009E607F" w:rsidRDefault="002B5C0E" w:rsidP="001645EC">
        <w:pPr>
          <w:pStyle w:val="Encabezado"/>
        </w:pPr>
        <w:r>
          <w:t xml:space="preserve">      </w:t>
        </w:r>
        <w:r>
          <w:tab/>
        </w:r>
        <w:r>
          <w:tab/>
        </w:r>
        <w:r w:rsidRPr="009E607F">
          <w:t xml:space="preserve">         </w:t>
        </w:r>
        <w:r w:rsidRPr="00B62E9E">
          <w:rPr>
            <w:sz w:val="16"/>
            <w:szCs w:val="16"/>
          </w:rPr>
          <w:t>Sección IV. Formularios de la Oferta</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FF9D" w14:textId="77777777" w:rsidR="002B5C0E" w:rsidRDefault="002B5C0E" w:rsidP="00B23676">
    <w:pPr>
      <w:pStyle w:val="Encabezado"/>
    </w:pPr>
    <w:sdt>
      <w:sdtPr>
        <w:id w:val="972477170"/>
        <w:docPartObj>
          <w:docPartGallery w:val="Page Numbers (Top of Page)"/>
          <w:docPartUnique/>
        </w:docPartObj>
      </w:sdtPr>
      <w:sdtContent>
        <w:r>
          <w:fldChar w:fldCharType="begin"/>
        </w:r>
        <w:r>
          <w:instrText>PAGE   \* MERGEFORMAT</w:instrText>
        </w:r>
        <w:r>
          <w:fldChar w:fldCharType="separate"/>
        </w:r>
        <w:r w:rsidR="00CC6676" w:rsidRPr="00CC6676">
          <w:rPr>
            <w:noProof/>
            <w:lang w:val="es-ES"/>
          </w:rPr>
          <w:t>65</w:t>
        </w:r>
        <w:r>
          <w:fldChar w:fldCharType="end"/>
        </w:r>
        <w:r>
          <w:t xml:space="preserve">         </w:t>
        </w:r>
        <w:r>
          <w:tab/>
          <w:t xml:space="preserve">        </w:t>
        </w:r>
        <w:r>
          <w:tab/>
        </w:r>
      </w:sdtContent>
    </w:sdt>
    <w:r w:rsidRPr="000521E5">
      <w:rPr>
        <w:rFonts w:ascii="Arial" w:hAnsi="Arial" w:cs="Arial"/>
        <w:sz w:val="16"/>
        <w:szCs w:val="16"/>
      </w:rPr>
      <w:t>Secc</w:t>
    </w:r>
    <w:r>
      <w:rPr>
        <w:rFonts w:ascii="Arial" w:hAnsi="Arial" w:cs="Arial"/>
        <w:sz w:val="16"/>
        <w:szCs w:val="16"/>
      </w:rPr>
      <w:t>ión IV. Formularios de la Oferta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4"/>
      <w:numFmt w:val="upperLetter"/>
      <w:lvlText w:val="%1"/>
      <w:lvlJc w:val="left"/>
      <w:pPr>
        <w:ind w:hanging="389"/>
      </w:pPr>
      <w:rPr>
        <w:rFonts w:ascii="Times New Roman" w:hAnsi="Times New Roman" w:cs="Times New Roman"/>
        <w:b w:val="0"/>
        <w:bCs w:val="0"/>
        <w:w w:val="9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E2633"/>
    <w:multiLevelType w:val="hybridMultilevel"/>
    <w:tmpl w:val="D460E98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56F3416"/>
    <w:multiLevelType w:val="multilevel"/>
    <w:tmpl w:val="D0BA1B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495213"/>
    <w:multiLevelType w:val="hybridMultilevel"/>
    <w:tmpl w:val="B86219D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5E4761F"/>
    <w:multiLevelType w:val="hybridMultilevel"/>
    <w:tmpl w:val="41F22C88"/>
    <w:lvl w:ilvl="0" w:tplc="480A0015">
      <w:start w:val="1"/>
      <w:numFmt w:val="upperLetter"/>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6834429"/>
    <w:multiLevelType w:val="hybridMultilevel"/>
    <w:tmpl w:val="30D4B6B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84B3150"/>
    <w:multiLevelType w:val="hybridMultilevel"/>
    <w:tmpl w:val="0F7EACCC"/>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88A1020"/>
    <w:multiLevelType w:val="hybridMultilevel"/>
    <w:tmpl w:val="C26A0700"/>
    <w:lvl w:ilvl="0" w:tplc="F94A5928">
      <w:start w:val="1"/>
      <w:numFmt w:val="bullet"/>
      <w:lvlText w:val="•"/>
      <w:lvlJc w:val="left"/>
      <w:pPr>
        <w:ind w:hanging="207"/>
      </w:pPr>
      <w:rPr>
        <w:rFonts w:ascii="Times New Roman" w:eastAsia="Times New Roman" w:hAnsi="Times New Roman" w:hint="default"/>
        <w:i/>
        <w:w w:val="102"/>
        <w:sz w:val="15"/>
        <w:szCs w:val="15"/>
      </w:rPr>
    </w:lvl>
    <w:lvl w:ilvl="1" w:tplc="D4B8264A">
      <w:start w:val="1"/>
      <w:numFmt w:val="bullet"/>
      <w:lvlText w:val="•"/>
      <w:lvlJc w:val="left"/>
      <w:rPr>
        <w:rFonts w:hint="default"/>
      </w:rPr>
    </w:lvl>
    <w:lvl w:ilvl="2" w:tplc="59465D3C">
      <w:start w:val="1"/>
      <w:numFmt w:val="bullet"/>
      <w:lvlText w:val="•"/>
      <w:lvlJc w:val="left"/>
      <w:rPr>
        <w:rFonts w:hint="default"/>
      </w:rPr>
    </w:lvl>
    <w:lvl w:ilvl="3" w:tplc="3DDA59BA">
      <w:start w:val="1"/>
      <w:numFmt w:val="bullet"/>
      <w:lvlText w:val="•"/>
      <w:lvlJc w:val="left"/>
      <w:rPr>
        <w:rFonts w:hint="default"/>
      </w:rPr>
    </w:lvl>
    <w:lvl w:ilvl="4" w:tplc="C2F6F1C0">
      <w:start w:val="1"/>
      <w:numFmt w:val="bullet"/>
      <w:lvlText w:val="•"/>
      <w:lvlJc w:val="left"/>
      <w:rPr>
        <w:rFonts w:hint="default"/>
      </w:rPr>
    </w:lvl>
    <w:lvl w:ilvl="5" w:tplc="1960B67A">
      <w:start w:val="1"/>
      <w:numFmt w:val="bullet"/>
      <w:lvlText w:val="•"/>
      <w:lvlJc w:val="left"/>
      <w:rPr>
        <w:rFonts w:hint="default"/>
      </w:rPr>
    </w:lvl>
    <w:lvl w:ilvl="6" w:tplc="E7F2C748">
      <w:start w:val="1"/>
      <w:numFmt w:val="bullet"/>
      <w:lvlText w:val="•"/>
      <w:lvlJc w:val="left"/>
      <w:rPr>
        <w:rFonts w:hint="default"/>
      </w:rPr>
    </w:lvl>
    <w:lvl w:ilvl="7" w:tplc="9E26A860">
      <w:start w:val="1"/>
      <w:numFmt w:val="bullet"/>
      <w:lvlText w:val="•"/>
      <w:lvlJc w:val="left"/>
      <w:rPr>
        <w:rFonts w:hint="default"/>
      </w:rPr>
    </w:lvl>
    <w:lvl w:ilvl="8" w:tplc="0234E342">
      <w:start w:val="1"/>
      <w:numFmt w:val="bullet"/>
      <w:lvlText w:val="•"/>
      <w:lvlJc w:val="left"/>
      <w:rPr>
        <w:rFonts w:hint="default"/>
      </w:rPr>
    </w:lvl>
  </w:abstractNum>
  <w:abstractNum w:abstractNumId="9">
    <w:nsid w:val="1A427D2C"/>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901AAF"/>
    <w:multiLevelType w:val="hybridMultilevel"/>
    <w:tmpl w:val="98126CBC"/>
    <w:lvl w:ilvl="0" w:tplc="016AB636">
      <w:start w:val="1"/>
      <w:numFmt w:val="lowerLetter"/>
      <w:lvlText w:val="%1)"/>
      <w:lvlJc w:val="left"/>
      <w:pPr>
        <w:ind w:left="1065" w:hanging="705"/>
      </w:pPr>
      <w:rPr>
        <w:rFonts w:hint="default"/>
        <w:color w:val="auto"/>
      </w:rPr>
    </w:lvl>
    <w:lvl w:ilvl="1" w:tplc="784EC6D0">
      <w:start w:val="1"/>
      <w:numFmt w:val="lowerLetter"/>
      <w:lvlText w:val="%2."/>
      <w:lvlJc w:val="left"/>
      <w:pPr>
        <w:ind w:left="1785" w:hanging="705"/>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20CF4D38"/>
    <w:multiLevelType w:val="hybridMultilevel"/>
    <w:tmpl w:val="0DEEB21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15">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2CD5292E"/>
    <w:multiLevelType w:val="hybridMultilevel"/>
    <w:tmpl w:val="5EEC032A"/>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DD90762"/>
    <w:multiLevelType w:val="hybridMultilevel"/>
    <w:tmpl w:val="4358D9B2"/>
    <w:lvl w:ilvl="0" w:tplc="64C8E27C">
      <w:start w:val="1"/>
      <w:numFmt w:val="lowerLetter"/>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2FFD33DC"/>
    <w:multiLevelType w:val="hybridMultilevel"/>
    <w:tmpl w:val="0DEEB21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2192FF5"/>
    <w:multiLevelType w:val="hybridMultilevel"/>
    <w:tmpl w:val="30D4B6B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326F1659"/>
    <w:multiLevelType w:val="hybridMultilevel"/>
    <w:tmpl w:val="A2923FE2"/>
    <w:lvl w:ilvl="0" w:tplc="3640AF74">
      <w:start w:val="1"/>
      <w:numFmt w:val="lowerLetter"/>
      <w:lvlText w:val="(%1)"/>
      <w:lvlJc w:val="left"/>
      <w:pPr>
        <w:ind w:left="977" w:hanging="360"/>
      </w:pPr>
      <w:rPr>
        <w:rFonts w:ascii="Times New Roman" w:hAnsi="Times New Roman" w:cs="Times New Roman" w:hint="default"/>
        <w:sz w:val="24"/>
        <w:szCs w:val="24"/>
      </w:rPr>
    </w:lvl>
    <w:lvl w:ilvl="1" w:tplc="540A0019" w:tentative="1">
      <w:start w:val="1"/>
      <w:numFmt w:val="lowerLetter"/>
      <w:lvlText w:val="%2."/>
      <w:lvlJc w:val="left"/>
      <w:pPr>
        <w:ind w:left="1697" w:hanging="360"/>
      </w:pPr>
    </w:lvl>
    <w:lvl w:ilvl="2" w:tplc="540A001B" w:tentative="1">
      <w:start w:val="1"/>
      <w:numFmt w:val="lowerRoman"/>
      <w:lvlText w:val="%3."/>
      <w:lvlJc w:val="right"/>
      <w:pPr>
        <w:ind w:left="2417" w:hanging="180"/>
      </w:pPr>
    </w:lvl>
    <w:lvl w:ilvl="3" w:tplc="540A000F" w:tentative="1">
      <w:start w:val="1"/>
      <w:numFmt w:val="decimal"/>
      <w:lvlText w:val="%4."/>
      <w:lvlJc w:val="left"/>
      <w:pPr>
        <w:ind w:left="3137" w:hanging="360"/>
      </w:pPr>
    </w:lvl>
    <w:lvl w:ilvl="4" w:tplc="540A0019" w:tentative="1">
      <w:start w:val="1"/>
      <w:numFmt w:val="lowerLetter"/>
      <w:lvlText w:val="%5."/>
      <w:lvlJc w:val="left"/>
      <w:pPr>
        <w:ind w:left="3857" w:hanging="360"/>
      </w:pPr>
    </w:lvl>
    <w:lvl w:ilvl="5" w:tplc="540A001B" w:tentative="1">
      <w:start w:val="1"/>
      <w:numFmt w:val="lowerRoman"/>
      <w:lvlText w:val="%6."/>
      <w:lvlJc w:val="right"/>
      <w:pPr>
        <w:ind w:left="4577" w:hanging="180"/>
      </w:pPr>
    </w:lvl>
    <w:lvl w:ilvl="6" w:tplc="540A000F" w:tentative="1">
      <w:start w:val="1"/>
      <w:numFmt w:val="decimal"/>
      <w:lvlText w:val="%7."/>
      <w:lvlJc w:val="left"/>
      <w:pPr>
        <w:ind w:left="5297" w:hanging="360"/>
      </w:pPr>
    </w:lvl>
    <w:lvl w:ilvl="7" w:tplc="540A0019" w:tentative="1">
      <w:start w:val="1"/>
      <w:numFmt w:val="lowerLetter"/>
      <w:lvlText w:val="%8."/>
      <w:lvlJc w:val="left"/>
      <w:pPr>
        <w:ind w:left="6017" w:hanging="360"/>
      </w:pPr>
    </w:lvl>
    <w:lvl w:ilvl="8" w:tplc="540A001B" w:tentative="1">
      <w:start w:val="1"/>
      <w:numFmt w:val="lowerRoman"/>
      <w:lvlText w:val="%9."/>
      <w:lvlJc w:val="right"/>
      <w:pPr>
        <w:ind w:left="6737" w:hanging="180"/>
      </w:pPr>
    </w:lvl>
  </w:abstractNum>
  <w:abstractNum w:abstractNumId="23">
    <w:nsid w:val="357F0B21"/>
    <w:multiLevelType w:val="hybridMultilevel"/>
    <w:tmpl w:val="0FF46BAE"/>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5">
    <w:nsid w:val="3F4906C6"/>
    <w:multiLevelType w:val="hybridMultilevel"/>
    <w:tmpl w:val="F164330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40E97A8E"/>
    <w:multiLevelType w:val="hybridMultilevel"/>
    <w:tmpl w:val="0DEEB21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435D7636"/>
    <w:multiLevelType w:val="hybridMultilevel"/>
    <w:tmpl w:val="79FE9792"/>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824FD3"/>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B5D0B"/>
    <w:multiLevelType w:val="hybridMultilevel"/>
    <w:tmpl w:val="701AF7A0"/>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4A432E"/>
    <w:multiLevelType w:val="hybridMultilevel"/>
    <w:tmpl w:val="016E5C2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68CC3819"/>
    <w:multiLevelType w:val="hybridMultilevel"/>
    <w:tmpl w:val="54ACD130"/>
    <w:lvl w:ilvl="0" w:tplc="F292642C">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6A4A5C46"/>
    <w:multiLevelType w:val="hybridMultilevel"/>
    <w:tmpl w:val="443E4BB0"/>
    <w:lvl w:ilvl="0" w:tplc="4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A30C57"/>
    <w:multiLevelType w:val="hybridMultilevel"/>
    <w:tmpl w:val="BA32A052"/>
    <w:lvl w:ilvl="0" w:tplc="E74276DE">
      <w:start w:val="1"/>
      <w:numFmt w:val="lowerLetter"/>
      <w:lvlText w:val="(%1)"/>
      <w:lvlJc w:val="left"/>
      <w:pPr>
        <w:tabs>
          <w:tab w:val="num" w:pos="1152"/>
        </w:tabs>
        <w:ind w:left="1152" w:hanging="54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6C52532A"/>
    <w:multiLevelType w:val="hybridMultilevel"/>
    <w:tmpl w:val="E8CA1BF4"/>
    <w:lvl w:ilvl="0" w:tplc="016AB636">
      <w:start w:val="1"/>
      <w:numFmt w:val="lowerLetter"/>
      <w:lvlText w:val="%1)"/>
      <w:lvlJc w:val="left"/>
      <w:pPr>
        <w:ind w:left="1065" w:hanging="705"/>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71550ED9"/>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9E1DD2"/>
    <w:multiLevelType w:val="multilevel"/>
    <w:tmpl w:val="967A3E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84355C"/>
    <w:multiLevelType w:val="hybridMultilevel"/>
    <w:tmpl w:val="8DD6EB2C"/>
    <w:lvl w:ilvl="0" w:tplc="84E0F62C">
      <w:start w:val="1"/>
      <w:numFmt w:val="lowerLetter"/>
      <w:lvlText w:val="%1)"/>
      <w:lvlJc w:val="left"/>
      <w:pPr>
        <w:ind w:left="1080" w:hanging="360"/>
      </w:pPr>
      <w:rPr>
        <w:rFonts w:ascii="Times New Roman" w:hAnsi="Times New Roman" w:hint="default"/>
        <w:b w:val="0"/>
        <w:i/>
        <w:sz w:val="24"/>
        <w:u w:val="none"/>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2">
    <w:nsid w:val="79632DFA"/>
    <w:multiLevelType w:val="hybridMultilevel"/>
    <w:tmpl w:val="9C90E886"/>
    <w:lvl w:ilvl="0" w:tplc="480A000F">
      <w:start w:val="1"/>
      <w:numFmt w:val="decimal"/>
      <w:lvlText w:val="%1."/>
      <w:lvlJc w:val="left"/>
      <w:pPr>
        <w:ind w:left="720"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7C3E3744"/>
    <w:multiLevelType w:val="hybridMultilevel"/>
    <w:tmpl w:val="B62A064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2"/>
  </w:num>
  <w:num w:numId="2">
    <w:abstractNumId w:val="12"/>
  </w:num>
  <w:num w:numId="3">
    <w:abstractNumId w:val="37"/>
  </w:num>
  <w:num w:numId="4">
    <w:abstractNumId w:val="28"/>
  </w:num>
  <w:num w:numId="5">
    <w:abstractNumId w:val="3"/>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4"/>
  </w:num>
  <w:num w:numId="10">
    <w:abstractNumId w:val="30"/>
  </w:num>
  <w:num w:numId="11">
    <w:abstractNumId w:val="5"/>
  </w:num>
  <w:num w:numId="12">
    <w:abstractNumId w:val="24"/>
  </w:num>
  <w:num w:numId="13">
    <w:abstractNumId w:val="15"/>
  </w:num>
  <w:num w:numId="14">
    <w:abstractNumId w:val="1"/>
  </w:num>
  <w:num w:numId="15">
    <w:abstractNumId w:val="20"/>
  </w:num>
  <w:num w:numId="16">
    <w:abstractNumId w:val="22"/>
  </w:num>
  <w:num w:numId="17">
    <w:abstractNumId w:val="14"/>
  </w:num>
  <w:num w:numId="18">
    <w:abstractNumId w:val="16"/>
  </w:num>
  <w:num w:numId="19">
    <w:abstractNumId w:val="2"/>
  </w:num>
  <w:num w:numId="20">
    <w:abstractNumId w:val="7"/>
  </w:num>
  <w:num w:numId="21">
    <w:abstractNumId w:val="9"/>
  </w:num>
  <w:num w:numId="22">
    <w:abstractNumId w:val="39"/>
  </w:num>
  <w:num w:numId="23">
    <w:abstractNumId w:val="33"/>
  </w:num>
  <w:num w:numId="24">
    <w:abstractNumId w:val="18"/>
  </w:num>
  <w:num w:numId="25">
    <w:abstractNumId w:val="43"/>
  </w:num>
  <w:num w:numId="26">
    <w:abstractNumId w:val="19"/>
  </w:num>
  <w:num w:numId="27">
    <w:abstractNumId w:val="23"/>
  </w:num>
  <w:num w:numId="28">
    <w:abstractNumId w:val="31"/>
  </w:num>
  <w:num w:numId="29">
    <w:abstractNumId w:val="38"/>
  </w:num>
  <w:num w:numId="30">
    <w:abstractNumId w:val="27"/>
  </w:num>
  <w:num w:numId="31">
    <w:abstractNumId w:val="10"/>
  </w:num>
  <w:num w:numId="32">
    <w:abstractNumId w:val="36"/>
  </w:num>
  <w:num w:numId="33">
    <w:abstractNumId w:val="21"/>
  </w:num>
  <w:num w:numId="34">
    <w:abstractNumId w:val="17"/>
  </w:num>
  <w:num w:numId="35">
    <w:abstractNumId w:val="35"/>
  </w:num>
  <w:num w:numId="36">
    <w:abstractNumId w:val="4"/>
  </w:num>
  <w:num w:numId="37">
    <w:abstractNumId w:val="8"/>
  </w:num>
  <w:num w:numId="38">
    <w:abstractNumId w:val="13"/>
  </w:num>
  <w:num w:numId="39">
    <w:abstractNumId w:val="25"/>
  </w:num>
  <w:num w:numId="40">
    <w:abstractNumId w:val="0"/>
  </w:num>
  <w:num w:numId="41">
    <w:abstractNumId w:val="42"/>
  </w:num>
  <w:num w:numId="42">
    <w:abstractNumId w:val="26"/>
  </w:num>
  <w:num w:numId="43">
    <w:abstractNumId w:val="41"/>
  </w:num>
  <w:num w:numId="44">
    <w:abstractNumId w:val="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EC"/>
    <w:rsid w:val="000066C4"/>
    <w:rsid w:val="00007312"/>
    <w:rsid w:val="0000775C"/>
    <w:rsid w:val="00015679"/>
    <w:rsid w:val="000214AA"/>
    <w:rsid w:val="00030648"/>
    <w:rsid w:val="00036A35"/>
    <w:rsid w:val="00042871"/>
    <w:rsid w:val="00052ABF"/>
    <w:rsid w:val="00053AF8"/>
    <w:rsid w:val="00054EE0"/>
    <w:rsid w:val="000637E1"/>
    <w:rsid w:val="00063E00"/>
    <w:rsid w:val="00064032"/>
    <w:rsid w:val="00066CAD"/>
    <w:rsid w:val="00067F52"/>
    <w:rsid w:val="00077EB3"/>
    <w:rsid w:val="000802ED"/>
    <w:rsid w:val="000901D9"/>
    <w:rsid w:val="000B2F86"/>
    <w:rsid w:val="000B6F70"/>
    <w:rsid w:val="000C3200"/>
    <w:rsid w:val="000C6416"/>
    <w:rsid w:val="000C681E"/>
    <w:rsid w:val="000D1F35"/>
    <w:rsid w:val="000E06B7"/>
    <w:rsid w:val="000E2A47"/>
    <w:rsid w:val="000F13BF"/>
    <w:rsid w:val="000F1FB3"/>
    <w:rsid w:val="000F2304"/>
    <w:rsid w:val="000F323A"/>
    <w:rsid w:val="000F4582"/>
    <w:rsid w:val="000F4BC1"/>
    <w:rsid w:val="00103E85"/>
    <w:rsid w:val="00117A36"/>
    <w:rsid w:val="00117DD0"/>
    <w:rsid w:val="00122261"/>
    <w:rsid w:val="00122C78"/>
    <w:rsid w:val="00124721"/>
    <w:rsid w:val="001256C5"/>
    <w:rsid w:val="00132965"/>
    <w:rsid w:val="001341D0"/>
    <w:rsid w:val="0013602D"/>
    <w:rsid w:val="001438D9"/>
    <w:rsid w:val="00152F2C"/>
    <w:rsid w:val="00155EAD"/>
    <w:rsid w:val="00156340"/>
    <w:rsid w:val="0015709C"/>
    <w:rsid w:val="001645EC"/>
    <w:rsid w:val="001779FE"/>
    <w:rsid w:val="00180B35"/>
    <w:rsid w:val="001850FD"/>
    <w:rsid w:val="00187CF3"/>
    <w:rsid w:val="001A0B99"/>
    <w:rsid w:val="001B0577"/>
    <w:rsid w:val="001B1787"/>
    <w:rsid w:val="001C48AD"/>
    <w:rsid w:val="001C67B5"/>
    <w:rsid w:val="001C695B"/>
    <w:rsid w:val="001D720D"/>
    <w:rsid w:val="001D77BE"/>
    <w:rsid w:val="001E5CD8"/>
    <w:rsid w:val="00203D4B"/>
    <w:rsid w:val="0020588F"/>
    <w:rsid w:val="00210B31"/>
    <w:rsid w:val="00217714"/>
    <w:rsid w:val="002220DA"/>
    <w:rsid w:val="002274B5"/>
    <w:rsid w:val="00230F0E"/>
    <w:rsid w:val="00236A92"/>
    <w:rsid w:val="00263158"/>
    <w:rsid w:val="00270C0D"/>
    <w:rsid w:val="00274E81"/>
    <w:rsid w:val="00277400"/>
    <w:rsid w:val="00280632"/>
    <w:rsid w:val="00281EA0"/>
    <w:rsid w:val="002878E7"/>
    <w:rsid w:val="0029240D"/>
    <w:rsid w:val="0029447E"/>
    <w:rsid w:val="00296004"/>
    <w:rsid w:val="002A55B2"/>
    <w:rsid w:val="002A625F"/>
    <w:rsid w:val="002B5C0E"/>
    <w:rsid w:val="002C386B"/>
    <w:rsid w:val="002D30E3"/>
    <w:rsid w:val="002D5BB2"/>
    <w:rsid w:val="002E117F"/>
    <w:rsid w:val="002E603C"/>
    <w:rsid w:val="002F09AE"/>
    <w:rsid w:val="00312BAA"/>
    <w:rsid w:val="00313601"/>
    <w:rsid w:val="00315776"/>
    <w:rsid w:val="003279F7"/>
    <w:rsid w:val="00343E24"/>
    <w:rsid w:val="00346035"/>
    <w:rsid w:val="003467EB"/>
    <w:rsid w:val="00364E12"/>
    <w:rsid w:val="0036661C"/>
    <w:rsid w:val="0037175D"/>
    <w:rsid w:val="00391B82"/>
    <w:rsid w:val="003937F0"/>
    <w:rsid w:val="003962F6"/>
    <w:rsid w:val="003C2ED8"/>
    <w:rsid w:val="003E02D4"/>
    <w:rsid w:val="003E033F"/>
    <w:rsid w:val="003E260B"/>
    <w:rsid w:val="003E2BB9"/>
    <w:rsid w:val="003E69A9"/>
    <w:rsid w:val="003F2F0A"/>
    <w:rsid w:val="003F5FD0"/>
    <w:rsid w:val="004039E7"/>
    <w:rsid w:val="00411748"/>
    <w:rsid w:val="0041216D"/>
    <w:rsid w:val="00420E64"/>
    <w:rsid w:val="00426BDD"/>
    <w:rsid w:val="00431DDD"/>
    <w:rsid w:val="00433492"/>
    <w:rsid w:val="004372CE"/>
    <w:rsid w:val="0044198D"/>
    <w:rsid w:val="00444895"/>
    <w:rsid w:val="004466BA"/>
    <w:rsid w:val="00451D7C"/>
    <w:rsid w:val="004539FC"/>
    <w:rsid w:val="00460467"/>
    <w:rsid w:val="004662DC"/>
    <w:rsid w:val="00476962"/>
    <w:rsid w:val="0049252D"/>
    <w:rsid w:val="004943CC"/>
    <w:rsid w:val="004A2591"/>
    <w:rsid w:val="004A34B3"/>
    <w:rsid w:val="004A3AF4"/>
    <w:rsid w:val="004A6BBF"/>
    <w:rsid w:val="004B0B0B"/>
    <w:rsid w:val="004D4316"/>
    <w:rsid w:val="004E0271"/>
    <w:rsid w:val="004E62B9"/>
    <w:rsid w:val="004E768D"/>
    <w:rsid w:val="004F0209"/>
    <w:rsid w:val="00501637"/>
    <w:rsid w:val="00503CE9"/>
    <w:rsid w:val="00507612"/>
    <w:rsid w:val="00510D58"/>
    <w:rsid w:val="00512ECC"/>
    <w:rsid w:val="0051399D"/>
    <w:rsid w:val="005220D1"/>
    <w:rsid w:val="0053163A"/>
    <w:rsid w:val="005320DB"/>
    <w:rsid w:val="0053602C"/>
    <w:rsid w:val="00537894"/>
    <w:rsid w:val="0054263A"/>
    <w:rsid w:val="00546E14"/>
    <w:rsid w:val="00551D4F"/>
    <w:rsid w:val="00560BC8"/>
    <w:rsid w:val="0056126A"/>
    <w:rsid w:val="00562646"/>
    <w:rsid w:val="00571CC8"/>
    <w:rsid w:val="00586854"/>
    <w:rsid w:val="00592876"/>
    <w:rsid w:val="00594BFF"/>
    <w:rsid w:val="00597CD9"/>
    <w:rsid w:val="005A12A5"/>
    <w:rsid w:val="005A3FAE"/>
    <w:rsid w:val="005A6879"/>
    <w:rsid w:val="005A6B7A"/>
    <w:rsid w:val="005B3BF4"/>
    <w:rsid w:val="005B3DCC"/>
    <w:rsid w:val="005B5A61"/>
    <w:rsid w:val="005C5CC4"/>
    <w:rsid w:val="005D108A"/>
    <w:rsid w:val="005D5869"/>
    <w:rsid w:val="005E089C"/>
    <w:rsid w:val="005E4DF8"/>
    <w:rsid w:val="005F51C7"/>
    <w:rsid w:val="005F7AB2"/>
    <w:rsid w:val="0061536E"/>
    <w:rsid w:val="00617736"/>
    <w:rsid w:val="0062315F"/>
    <w:rsid w:val="00641A95"/>
    <w:rsid w:val="00646E9E"/>
    <w:rsid w:val="006524F9"/>
    <w:rsid w:val="0066047D"/>
    <w:rsid w:val="00691F0B"/>
    <w:rsid w:val="006A28DC"/>
    <w:rsid w:val="006A3807"/>
    <w:rsid w:val="006C35F2"/>
    <w:rsid w:val="006D6D03"/>
    <w:rsid w:val="006E6306"/>
    <w:rsid w:val="00702C4B"/>
    <w:rsid w:val="00703202"/>
    <w:rsid w:val="007034C1"/>
    <w:rsid w:val="00704AE6"/>
    <w:rsid w:val="00722AAB"/>
    <w:rsid w:val="00730239"/>
    <w:rsid w:val="00730E62"/>
    <w:rsid w:val="007312EF"/>
    <w:rsid w:val="00735108"/>
    <w:rsid w:val="00735960"/>
    <w:rsid w:val="00741505"/>
    <w:rsid w:val="00741955"/>
    <w:rsid w:val="00744DC2"/>
    <w:rsid w:val="007506B5"/>
    <w:rsid w:val="007610F1"/>
    <w:rsid w:val="007648DA"/>
    <w:rsid w:val="007668DA"/>
    <w:rsid w:val="00771C7C"/>
    <w:rsid w:val="007910C1"/>
    <w:rsid w:val="00792F8F"/>
    <w:rsid w:val="0079360A"/>
    <w:rsid w:val="007A348B"/>
    <w:rsid w:val="007A6386"/>
    <w:rsid w:val="007F0A98"/>
    <w:rsid w:val="007F10A4"/>
    <w:rsid w:val="008010FD"/>
    <w:rsid w:val="00804071"/>
    <w:rsid w:val="008051E7"/>
    <w:rsid w:val="00815414"/>
    <w:rsid w:val="008204CD"/>
    <w:rsid w:val="008219B3"/>
    <w:rsid w:val="00825FEA"/>
    <w:rsid w:val="00834F34"/>
    <w:rsid w:val="008406CD"/>
    <w:rsid w:val="00840EC2"/>
    <w:rsid w:val="00845A7E"/>
    <w:rsid w:val="008541C3"/>
    <w:rsid w:val="00855E5B"/>
    <w:rsid w:val="0086097E"/>
    <w:rsid w:val="00862B21"/>
    <w:rsid w:val="00887CF3"/>
    <w:rsid w:val="00891F4F"/>
    <w:rsid w:val="0089371B"/>
    <w:rsid w:val="00893C78"/>
    <w:rsid w:val="008A11D5"/>
    <w:rsid w:val="008A285F"/>
    <w:rsid w:val="008B1138"/>
    <w:rsid w:val="008B3EA0"/>
    <w:rsid w:val="008B43C1"/>
    <w:rsid w:val="008B7F7C"/>
    <w:rsid w:val="008C1371"/>
    <w:rsid w:val="008C7BD3"/>
    <w:rsid w:val="008D1A2C"/>
    <w:rsid w:val="008E045E"/>
    <w:rsid w:val="008E3F7A"/>
    <w:rsid w:val="008E4D70"/>
    <w:rsid w:val="008F20CF"/>
    <w:rsid w:val="008F2BC2"/>
    <w:rsid w:val="008F78AA"/>
    <w:rsid w:val="00902658"/>
    <w:rsid w:val="0090278F"/>
    <w:rsid w:val="00914C72"/>
    <w:rsid w:val="009205A7"/>
    <w:rsid w:val="00921090"/>
    <w:rsid w:val="00924F75"/>
    <w:rsid w:val="00927337"/>
    <w:rsid w:val="00932419"/>
    <w:rsid w:val="00932A90"/>
    <w:rsid w:val="00942539"/>
    <w:rsid w:val="00956AEC"/>
    <w:rsid w:val="00960097"/>
    <w:rsid w:val="0096059A"/>
    <w:rsid w:val="009609A6"/>
    <w:rsid w:val="00960A6F"/>
    <w:rsid w:val="009615DB"/>
    <w:rsid w:val="009617BF"/>
    <w:rsid w:val="009727F5"/>
    <w:rsid w:val="00985683"/>
    <w:rsid w:val="00992AC7"/>
    <w:rsid w:val="009939A6"/>
    <w:rsid w:val="009B2F64"/>
    <w:rsid w:val="009B64C6"/>
    <w:rsid w:val="009C3346"/>
    <w:rsid w:val="009C4B22"/>
    <w:rsid w:val="009D3FD1"/>
    <w:rsid w:val="009D551E"/>
    <w:rsid w:val="009D5AB9"/>
    <w:rsid w:val="009F0C8D"/>
    <w:rsid w:val="009F5B15"/>
    <w:rsid w:val="00A028E3"/>
    <w:rsid w:val="00A041C3"/>
    <w:rsid w:val="00A058C0"/>
    <w:rsid w:val="00A07168"/>
    <w:rsid w:val="00A12259"/>
    <w:rsid w:val="00A16050"/>
    <w:rsid w:val="00A16789"/>
    <w:rsid w:val="00A24EB1"/>
    <w:rsid w:val="00A414E7"/>
    <w:rsid w:val="00A433A4"/>
    <w:rsid w:val="00A44941"/>
    <w:rsid w:val="00A533F4"/>
    <w:rsid w:val="00A65FE6"/>
    <w:rsid w:val="00A73423"/>
    <w:rsid w:val="00A82A30"/>
    <w:rsid w:val="00AA6B48"/>
    <w:rsid w:val="00AB1A66"/>
    <w:rsid w:val="00AC2793"/>
    <w:rsid w:val="00AD7CB0"/>
    <w:rsid w:val="00AE0AB2"/>
    <w:rsid w:val="00AE0B60"/>
    <w:rsid w:val="00AE2EB8"/>
    <w:rsid w:val="00AE74A2"/>
    <w:rsid w:val="00AF02A4"/>
    <w:rsid w:val="00AF4217"/>
    <w:rsid w:val="00B03712"/>
    <w:rsid w:val="00B1141C"/>
    <w:rsid w:val="00B1530C"/>
    <w:rsid w:val="00B23676"/>
    <w:rsid w:val="00B24FC9"/>
    <w:rsid w:val="00B3419C"/>
    <w:rsid w:val="00B375C1"/>
    <w:rsid w:val="00B44AD9"/>
    <w:rsid w:val="00B45498"/>
    <w:rsid w:val="00B47E5F"/>
    <w:rsid w:val="00B52F10"/>
    <w:rsid w:val="00B608AC"/>
    <w:rsid w:val="00B62533"/>
    <w:rsid w:val="00B726E1"/>
    <w:rsid w:val="00B77FB2"/>
    <w:rsid w:val="00B8239C"/>
    <w:rsid w:val="00B84550"/>
    <w:rsid w:val="00B846D5"/>
    <w:rsid w:val="00B86FD0"/>
    <w:rsid w:val="00BA037C"/>
    <w:rsid w:val="00BA37BA"/>
    <w:rsid w:val="00BA5FB4"/>
    <w:rsid w:val="00BB0C8C"/>
    <w:rsid w:val="00BC4D10"/>
    <w:rsid w:val="00BC581C"/>
    <w:rsid w:val="00BD5DC4"/>
    <w:rsid w:val="00BF14E9"/>
    <w:rsid w:val="00BF7051"/>
    <w:rsid w:val="00C0701F"/>
    <w:rsid w:val="00C10A4A"/>
    <w:rsid w:val="00C25A07"/>
    <w:rsid w:val="00C275B9"/>
    <w:rsid w:val="00C30B8E"/>
    <w:rsid w:val="00C35056"/>
    <w:rsid w:val="00C43E70"/>
    <w:rsid w:val="00C713FE"/>
    <w:rsid w:val="00C71985"/>
    <w:rsid w:val="00C71EC3"/>
    <w:rsid w:val="00C7332C"/>
    <w:rsid w:val="00C80021"/>
    <w:rsid w:val="00C87E8B"/>
    <w:rsid w:val="00C92A38"/>
    <w:rsid w:val="00C934F9"/>
    <w:rsid w:val="00C96727"/>
    <w:rsid w:val="00C97E1F"/>
    <w:rsid w:val="00CB413D"/>
    <w:rsid w:val="00CB5BE1"/>
    <w:rsid w:val="00CC1BD9"/>
    <w:rsid w:val="00CC6676"/>
    <w:rsid w:val="00CC67EA"/>
    <w:rsid w:val="00CD2391"/>
    <w:rsid w:val="00CD3E7C"/>
    <w:rsid w:val="00CD49C0"/>
    <w:rsid w:val="00CE4E92"/>
    <w:rsid w:val="00CF6275"/>
    <w:rsid w:val="00CF6BCA"/>
    <w:rsid w:val="00D04692"/>
    <w:rsid w:val="00D11D8F"/>
    <w:rsid w:val="00D2179B"/>
    <w:rsid w:val="00D3011E"/>
    <w:rsid w:val="00D30F47"/>
    <w:rsid w:val="00D55325"/>
    <w:rsid w:val="00D55C6F"/>
    <w:rsid w:val="00D625E7"/>
    <w:rsid w:val="00D64616"/>
    <w:rsid w:val="00D826CD"/>
    <w:rsid w:val="00D90919"/>
    <w:rsid w:val="00D94EA7"/>
    <w:rsid w:val="00D9642E"/>
    <w:rsid w:val="00D97FB2"/>
    <w:rsid w:val="00DA1C1D"/>
    <w:rsid w:val="00DA5883"/>
    <w:rsid w:val="00DB00D7"/>
    <w:rsid w:val="00DB1C94"/>
    <w:rsid w:val="00DB3C77"/>
    <w:rsid w:val="00DB48BB"/>
    <w:rsid w:val="00DC574B"/>
    <w:rsid w:val="00DD15FA"/>
    <w:rsid w:val="00DD1BC2"/>
    <w:rsid w:val="00DE029C"/>
    <w:rsid w:val="00DE04CB"/>
    <w:rsid w:val="00DE4912"/>
    <w:rsid w:val="00DE496D"/>
    <w:rsid w:val="00DE7EF5"/>
    <w:rsid w:val="00DF403A"/>
    <w:rsid w:val="00E04B76"/>
    <w:rsid w:val="00E106DC"/>
    <w:rsid w:val="00E2517E"/>
    <w:rsid w:val="00E37701"/>
    <w:rsid w:val="00E43FB6"/>
    <w:rsid w:val="00E53475"/>
    <w:rsid w:val="00E80A62"/>
    <w:rsid w:val="00E931BA"/>
    <w:rsid w:val="00E9415A"/>
    <w:rsid w:val="00E95F4B"/>
    <w:rsid w:val="00E96043"/>
    <w:rsid w:val="00EA4484"/>
    <w:rsid w:val="00EA7135"/>
    <w:rsid w:val="00EB264B"/>
    <w:rsid w:val="00EB4C6C"/>
    <w:rsid w:val="00EB7F78"/>
    <w:rsid w:val="00EE2996"/>
    <w:rsid w:val="00EE3C01"/>
    <w:rsid w:val="00EE4F5C"/>
    <w:rsid w:val="00F07DAE"/>
    <w:rsid w:val="00F16974"/>
    <w:rsid w:val="00F22BC3"/>
    <w:rsid w:val="00F45C29"/>
    <w:rsid w:val="00F53AC8"/>
    <w:rsid w:val="00F5739A"/>
    <w:rsid w:val="00F659F3"/>
    <w:rsid w:val="00F72FD1"/>
    <w:rsid w:val="00F83CE3"/>
    <w:rsid w:val="00F90EEE"/>
    <w:rsid w:val="00FA32A3"/>
    <w:rsid w:val="00FB4A26"/>
    <w:rsid w:val="00FC31D6"/>
    <w:rsid w:val="00FC5FB9"/>
    <w:rsid w:val="00FD0A38"/>
    <w:rsid w:val="00FE500F"/>
    <w:rsid w:val="00FF5FF0"/>
    <w:rsid w:val="00FF71D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10941F"/>
  <w15:docId w15:val="{C2104397-D564-44A3-AD83-205856B5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6F"/>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1645EC"/>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1645EC"/>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1645EC"/>
    <w:pPr>
      <w:ind w:left="360" w:hanging="360"/>
      <w:outlineLvl w:val="2"/>
    </w:pPr>
    <w:rPr>
      <w:b/>
      <w:bCs/>
    </w:rPr>
  </w:style>
  <w:style w:type="paragraph" w:styleId="Ttulo4">
    <w:name w:val="heading 4"/>
    <w:aliases w:val=" Sub-Clause Sub-paragraph"/>
    <w:basedOn w:val="Normal"/>
    <w:next w:val="Normal"/>
    <w:link w:val="Ttulo4Car"/>
    <w:qFormat/>
    <w:rsid w:val="001645EC"/>
    <w:pPr>
      <w:keepNext/>
      <w:numPr>
        <w:ilvl w:val="1"/>
        <w:numId w:val="1"/>
      </w:numPr>
      <w:jc w:val="center"/>
      <w:outlineLvl w:val="3"/>
    </w:pPr>
    <w:rPr>
      <w:b/>
      <w:bCs/>
      <w:sz w:val="28"/>
    </w:rPr>
  </w:style>
  <w:style w:type="paragraph" w:styleId="Ttulo5">
    <w:name w:val="heading 5"/>
    <w:basedOn w:val="Normal"/>
    <w:next w:val="Normal"/>
    <w:link w:val="Ttulo5Car"/>
    <w:qFormat/>
    <w:rsid w:val="001645EC"/>
    <w:pPr>
      <w:keepNext/>
      <w:ind w:left="612" w:hanging="612"/>
      <w:jc w:val="center"/>
      <w:outlineLvl w:val="4"/>
    </w:pPr>
    <w:rPr>
      <w:b/>
      <w:bCs/>
      <w:sz w:val="28"/>
    </w:rPr>
  </w:style>
  <w:style w:type="paragraph" w:styleId="Ttulo6">
    <w:name w:val="heading 6"/>
    <w:basedOn w:val="Normal"/>
    <w:next w:val="Normal"/>
    <w:link w:val="Ttulo6Car"/>
    <w:qFormat/>
    <w:rsid w:val="001645EC"/>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1645EC"/>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1645EC"/>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1645EC"/>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1645EC"/>
    <w:rPr>
      <w:rFonts w:ascii="Times New Roman Bold" w:eastAsia="Times New Roman" w:hAnsi="Times New Roman Bold" w:cs="Times New Roman"/>
      <w:b/>
      <w:spacing w:val="-5"/>
      <w:sz w:val="36"/>
      <w:szCs w:val="24"/>
      <w:lang w:val="es-ES_tradnl"/>
    </w:rPr>
  </w:style>
  <w:style w:type="character" w:customStyle="1" w:styleId="Ttulo2Car">
    <w:name w:val="Título 2 Car"/>
    <w:aliases w:val="Title Header2 Car"/>
    <w:basedOn w:val="Fuentedeprrafopredeter"/>
    <w:link w:val="Ttulo2"/>
    <w:rsid w:val="001645EC"/>
    <w:rPr>
      <w:rFonts w:ascii="Times New Roman Bold" w:eastAsia="Times New Roman" w:hAnsi="Times New Roman Bold" w:cs="Times New Roman"/>
      <w:b/>
      <w:sz w:val="28"/>
      <w:szCs w:val="24"/>
      <w:lang w:val="es-ES_tradnl"/>
    </w:rPr>
  </w:style>
  <w:style w:type="character" w:customStyle="1" w:styleId="Ttulo3Car">
    <w:name w:val="Título 3 Car"/>
    <w:aliases w:val="Section Header3 Car"/>
    <w:basedOn w:val="Fuentedeprrafopredeter"/>
    <w:link w:val="Ttulo3"/>
    <w:rsid w:val="001645EC"/>
    <w:rPr>
      <w:rFonts w:ascii="Times New Roman" w:eastAsia="Times New Roman" w:hAnsi="Times New Roman" w:cs="Times New Roman"/>
      <w:b/>
      <w:bCs/>
      <w:sz w:val="24"/>
      <w:szCs w:val="24"/>
      <w:lang w:val="es-ES_tradnl"/>
    </w:rPr>
  </w:style>
  <w:style w:type="character" w:customStyle="1" w:styleId="Ttulo4Car">
    <w:name w:val="Título 4 Car"/>
    <w:aliases w:val=" Sub-Clause Sub-paragraph Car"/>
    <w:basedOn w:val="Fuentedeprrafopredeter"/>
    <w:link w:val="Ttulo4"/>
    <w:rsid w:val="001645EC"/>
    <w:rPr>
      <w:rFonts w:ascii="Times New Roman" w:eastAsia="Times New Roman" w:hAnsi="Times New Roman" w:cs="Times New Roman"/>
      <w:b/>
      <w:bCs/>
      <w:sz w:val="28"/>
      <w:szCs w:val="24"/>
      <w:lang w:val="es-ES_tradnl"/>
    </w:rPr>
  </w:style>
  <w:style w:type="character" w:customStyle="1" w:styleId="Ttulo5Car">
    <w:name w:val="Título 5 Car"/>
    <w:basedOn w:val="Fuentedeprrafopredeter"/>
    <w:link w:val="Ttulo5"/>
    <w:rsid w:val="001645EC"/>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1645EC"/>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1645EC"/>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1645EC"/>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1645EC"/>
    <w:rPr>
      <w:rFonts w:ascii="CG Times" w:eastAsia="Times New Roman" w:hAnsi="CG Times" w:cs="Times New Roman"/>
      <w:b/>
      <w:bCs/>
      <w:i/>
      <w:iCs/>
      <w:spacing w:val="-3"/>
      <w:sz w:val="24"/>
      <w:szCs w:val="24"/>
      <w:lang w:val="es-ES_tradnl"/>
    </w:rPr>
  </w:style>
  <w:style w:type="paragraph" w:customStyle="1" w:styleId="Prrafodelista1">
    <w:name w:val="Párrafo de lista1"/>
    <w:basedOn w:val="Normal"/>
    <w:qFormat/>
    <w:rsid w:val="001645EC"/>
    <w:pPr>
      <w:ind w:left="720"/>
      <w:contextualSpacing/>
    </w:pPr>
  </w:style>
  <w:style w:type="paragraph" w:styleId="Puesto">
    <w:name w:val="Title"/>
    <w:basedOn w:val="Normal"/>
    <w:link w:val="PuestoCar"/>
    <w:qFormat/>
    <w:rsid w:val="001645EC"/>
    <w:pPr>
      <w:suppressAutoHyphens/>
      <w:ind w:right="-540"/>
      <w:jc w:val="center"/>
      <w:outlineLvl w:val="0"/>
    </w:pPr>
    <w:rPr>
      <w:b/>
      <w:color w:val="000000"/>
      <w:spacing w:val="14"/>
      <w:sz w:val="40"/>
    </w:rPr>
  </w:style>
  <w:style w:type="character" w:customStyle="1" w:styleId="PuestoCar">
    <w:name w:val="Puesto Car"/>
    <w:basedOn w:val="Fuentedeprrafopredeter"/>
    <w:link w:val="Puesto"/>
    <w:rsid w:val="001645EC"/>
    <w:rPr>
      <w:rFonts w:ascii="Times New Roman" w:eastAsia="Times New Roman" w:hAnsi="Times New Roman" w:cs="Times New Roman"/>
      <w:b/>
      <w:color w:val="000000"/>
      <w:spacing w:val="14"/>
      <w:sz w:val="40"/>
      <w:szCs w:val="24"/>
      <w:lang w:val="es-ES_tradnl"/>
    </w:rPr>
  </w:style>
  <w:style w:type="paragraph" w:styleId="Subttulo">
    <w:name w:val="Subtitle"/>
    <w:basedOn w:val="Normal"/>
    <w:link w:val="SubttuloCar"/>
    <w:qFormat/>
    <w:rsid w:val="001645EC"/>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1645EC"/>
    <w:rPr>
      <w:rFonts w:ascii="Times New Roman Bold" w:eastAsia="Times New Roman" w:hAnsi="Times New Roman Bold" w:cs="Times New Roman"/>
      <w:b/>
      <w:sz w:val="40"/>
      <w:szCs w:val="20"/>
      <w:lang w:val="en-US"/>
    </w:rPr>
  </w:style>
  <w:style w:type="character" w:styleId="Textoennegrita">
    <w:name w:val="Strong"/>
    <w:qFormat/>
    <w:rsid w:val="001645EC"/>
    <w:rPr>
      <w:b/>
      <w:bCs/>
    </w:rPr>
  </w:style>
  <w:style w:type="paragraph" w:styleId="Prrafodelista">
    <w:name w:val="List Paragraph"/>
    <w:basedOn w:val="Normal"/>
    <w:uiPriority w:val="1"/>
    <w:qFormat/>
    <w:rsid w:val="001645EC"/>
    <w:pPr>
      <w:spacing w:after="200" w:line="276" w:lineRule="auto"/>
      <w:ind w:left="720"/>
      <w:contextualSpacing/>
    </w:pPr>
    <w:rPr>
      <w:rFonts w:ascii="Calibri" w:eastAsia="Calibri" w:hAnsi="Calibri"/>
      <w:sz w:val="22"/>
      <w:szCs w:val="22"/>
      <w:lang w:val="es-HN"/>
    </w:rPr>
  </w:style>
  <w:style w:type="paragraph" w:styleId="Textodeglobo">
    <w:name w:val="Balloon Text"/>
    <w:basedOn w:val="Normal"/>
    <w:link w:val="TextodegloboCar"/>
    <w:uiPriority w:val="99"/>
    <w:semiHidden/>
    <w:unhideWhenUsed/>
    <w:rsid w:val="001645E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5EC"/>
    <w:rPr>
      <w:rFonts w:ascii="Tahoma" w:eastAsia="Times New Roman" w:hAnsi="Tahoma" w:cs="Tahoma"/>
      <w:sz w:val="16"/>
      <w:szCs w:val="16"/>
      <w:lang w:val="es-ES_tradnl"/>
    </w:rPr>
  </w:style>
  <w:style w:type="paragraph" w:customStyle="1" w:styleId="Outline">
    <w:name w:val="Outline"/>
    <w:basedOn w:val="Normal"/>
    <w:rsid w:val="001645EC"/>
    <w:pPr>
      <w:spacing w:before="240"/>
    </w:pPr>
    <w:rPr>
      <w:kern w:val="28"/>
      <w:szCs w:val="20"/>
      <w:lang w:val="en-US"/>
    </w:rPr>
  </w:style>
  <w:style w:type="paragraph" w:styleId="NormalWeb">
    <w:name w:val="Normal (Web)"/>
    <w:basedOn w:val="Normal"/>
    <w:rsid w:val="001645EC"/>
    <w:pPr>
      <w:spacing w:before="100" w:beforeAutospacing="1" w:after="100" w:afterAutospacing="1"/>
    </w:pPr>
    <w:rPr>
      <w:lang w:val="es-ES" w:eastAsia="es-ES"/>
    </w:rPr>
  </w:style>
  <w:style w:type="paragraph" w:styleId="TDC1">
    <w:name w:val="toc 1"/>
    <w:basedOn w:val="Normal"/>
    <w:next w:val="Normal"/>
    <w:autoRedefine/>
    <w:uiPriority w:val="39"/>
    <w:rsid w:val="001645EC"/>
    <w:pPr>
      <w:tabs>
        <w:tab w:val="right" w:leader="dot" w:pos="9350"/>
      </w:tabs>
      <w:spacing w:before="80"/>
      <w:jc w:val="center"/>
    </w:pPr>
    <w:rPr>
      <w:rFonts w:ascii="Times New Roman Bold" w:hAnsi="Times New Roman Bold"/>
      <w:noProof/>
      <w:szCs w:val="36"/>
    </w:rPr>
  </w:style>
  <w:style w:type="paragraph" w:styleId="Sangra2detindependiente">
    <w:name w:val="Body Text Indent 2"/>
    <w:basedOn w:val="Normal"/>
    <w:link w:val="Sangra2detindependienteCar"/>
    <w:rsid w:val="001645EC"/>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1645EC"/>
    <w:rPr>
      <w:rFonts w:ascii="Times New Roman" w:eastAsia="Times New Roman" w:hAnsi="Times New Roman" w:cs="Times New Roman"/>
      <w:i/>
      <w:iCs/>
      <w:spacing w:val="-3"/>
      <w:sz w:val="24"/>
      <w:szCs w:val="24"/>
      <w:lang w:val="es-ES_tradnl"/>
    </w:rPr>
  </w:style>
  <w:style w:type="character" w:styleId="Hipervnculo">
    <w:name w:val="Hyperlink"/>
    <w:uiPriority w:val="99"/>
    <w:rsid w:val="001645EC"/>
    <w:rPr>
      <w:color w:val="0000FF"/>
      <w:u w:val="single"/>
    </w:rPr>
  </w:style>
  <w:style w:type="paragraph" w:styleId="Textonotapie">
    <w:name w:val="footnote text"/>
    <w:basedOn w:val="Normal"/>
    <w:link w:val="TextonotapieCar"/>
    <w:semiHidden/>
    <w:rsid w:val="001645EC"/>
    <w:pPr>
      <w:ind w:left="180" w:hanging="180"/>
    </w:pPr>
    <w:rPr>
      <w:sz w:val="20"/>
      <w:szCs w:val="20"/>
    </w:rPr>
  </w:style>
  <w:style w:type="character" w:customStyle="1" w:styleId="TextonotapieCar">
    <w:name w:val="Texto nota pie Car"/>
    <w:basedOn w:val="Fuentedeprrafopredeter"/>
    <w:link w:val="Textonotapie"/>
    <w:semiHidden/>
    <w:rsid w:val="001645EC"/>
    <w:rPr>
      <w:rFonts w:ascii="Times New Roman" w:eastAsia="Times New Roman" w:hAnsi="Times New Roman" w:cs="Times New Roman"/>
      <w:sz w:val="20"/>
      <w:szCs w:val="20"/>
      <w:lang w:val="es-ES_tradnl"/>
    </w:rPr>
  </w:style>
  <w:style w:type="character" w:styleId="Refdenotaalpie">
    <w:name w:val="footnote reference"/>
    <w:semiHidden/>
    <w:rsid w:val="001645EC"/>
    <w:rPr>
      <w:vertAlign w:val="superscript"/>
    </w:rPr>
  </w:style>
  <w:style w:type="paragraph" w:customStyle="1" w:styleId="Sub-ClauseText">
    <w:name w:val="Sub-Clause Text"/>
    <w:basedOn w:val="Normal"/>
    <w:rsid w:val="001645EC"/>
    <w:pPr>
      <w:spacing w:before="120" w:after="120"/>
      <w:jc w:val="both"/>
    </w:pPr>
    <w:rPr>
      <w:spacing w:val="-4"/>
      <w:szCs w:val="20"/>
      <w:lang w:val="en-US"/>
    </w:rPr>
  </w:style>
  <w:style w:type="paragraph" w:styleId="Textodebloque">
    <w:name w:val="Block Text"/>
    <w:basedOn w:val="Normal"/>
    <w:rsid w:val="001645EC"/>
    <w:pPr>
      <w:tabs>
        <w:tab w:val="left" w:pos="612"/>
      </w:tabs>
      <w:suppressAutoHyphens/>
      <w:ind w:left="1152" w:right="-72" w:hanging="540"/>
      <w:jc w:val="both"/>
    </w:pPr>
    <w:rPr>
      <w:lang w:val="es-MX"/>
    </w:rPr>
  </w:style>
  <w:style w:type="character" w:styleId="nfasissutil">
    <w:name w:val="Subtle Emphasis"/>
    <w:uiPriority w:val="19"/>
    <w:qFormat/>
    <w:rsid w:val="001645EC"/>
    <w:rPr>
      <w:i/>
      <w:iCs/>
      <w:color w:val="808080"/>
    </w:rPr>
  </w:style>
  <w:style w:type="paragraph" w:customStyle="1" w:styleId="Normali">
    <w:name w:val="Normal(i)"/>
    <w:basedOn w:val="Normal"/>
    <w:rsid w:val="001645EC"/>
    <w:pPr>
      <w:keepLines/>
      <w:tabs>
        <w:tab w:val="left" w:pos="1843"/>
      </w:tabs>
      <w:spacing w:after="120"/>
      <w:jc w:val="both"/>
    </w:pPr>
    <w:rPr>
      <w:szCs w:val="20"/>
      <w:lang w:val="en-GB" w:eastAsia="en-GB"/>
    </w:rPr>
  </w:style>
  <w:style w:type="paragraph" w:styleId="Textoindependiente2">
    <w:name w:val="Body Text 2"/>
    <w:basedOn w:val="Normal"/>
    <w:link w:val="Textoindependiente2Car"/>
    <w:uiPriority w:val="99"/>
    <w:semiHidden/>
    <w:unhideWhenUsed/>
    <w:rsid w:val="001645EC"/>
    <w:pPr>
      <w:spacing w:after="120" w:line="480" w:lineRule="auto"/>
    </w:pPr>
  </w:style>
  <w:style w:type="character" w:customStyle="1" w:styleId="Textoindependiente2Car">
    <w:name w:val="Texto independiente 2 Car"/>
    <w:basedOn w:val="Fuentedeprrafopredeter"/>
    <w:link w:val="Textoindependiente2"/>
    <w:uiPriority w:val="99"/>
    <w:semiHidden/>
    <w:rsid w:val="001645EC"/>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1645E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645EC"/>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rsid w:val="001645EC"/>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1645EC"/>
    <w:rPr>
      <w:rFonts w:ascii="Times New Roman" w:eastAsia="Times New Roman" w:hAnsi="Times New Roman" w:cs="Times New Roman"/>
      <w:sz w:val="20"/>
      <w:szCs w:val="20"/>
      <w:lang w:val="es-ES_tradnl"/>
    </w:rPr>
  </w:style>
  <w:style w:type="character" w:styleId="Nmerodepgina">
    <w:name w:val="page number"/>
    <w:rsid w:val="001645EC"/>
    <w:rPr>
      <w:sz w:val="20"/>
    </w:rPr>
  </w:style>
  <w:style w:type="paragraph" w:customStyle="1" w:styleId="SectionIVH2">
    <w:name w:val="Section IV H2"/>
    <w:basedOn w:val="Ttulo2"/>
    <w:rsid w:val="001645EC"/>
  </w:style>
  <w:style w:type="paragraph" w:customStyle="1" w:styleId="SectionVHeading2">
    <w:name w:val="Section V Heading2"/>
    <w:basedOn w:val="Ttulo2"/>
    <w:rsid w:val="001645EC"/>
  </w:style>
  <w:style w:type="paragraph" w:customStyle="1" w:styleId="SectionVHeading3">
    <w:name w:val="Section V Heading3"/>
    <w:basedOn w:val="Ttulo3"/>
    <w:rsid w:val="001645EC"/>
    <w:pPr>
      <w:keepLines/>
    </w:pPr>
  </w:style>
  <w:style w:type="paragraph" w:styleId="Piedepgina">
    <w:name w:val="footer"/>
    <w:basedOn w:val="Normal"/>
    <w:link w:val="PiedepginaCar"/>
    <w:uiPriority w:val="99"/>
    <w:rsid w:val="001645EC"/>
    <w:pPr>
      <w:tabs>
        <w:tab w:val="center" w:pos="4320"/>
        <w:tab w:val="right" w:pos="8640"/>
      </w:tabs>
    </w:pPr>
  </w:style>
  <w:style w:type="character" w:customStyle="1" w:styleId="PiedepginaCar">
    <w:name w:val="Pie de página Car"/>
    <w:basedOn w:val="Fuentedeprrafopredeter"/>
    <w:link w:val="Piedepgina"/>
    <w:uiPriority w:val="99"/>
    <w:rsid w:val="001645EC"/>
    <w:rPr>
      <w:rFonts w:ascii="Times New Roman" w:eastAsia="Times New Roman" w:hAnsi="Times New Roman" w:cs="Times New Roman"/>
      <w:sz w:val="24"/>
      <w:szCs w:val="24"/>
      <w:lang w:val="es-ES_tradnl"/>
    </w:rPr>
  </w:style>
  <w:style w:type="paragraph" w:customStyle="1" w:styleId="SectionXH2">
    <w:name w:val="Section X H2"/>
    <w:basedOn w:val="Ttulo2"/>
    <w:rsid w:val="001645EC"/>
  </w:style>
  <w:style w:type="paragraph" w:customStyle="1" w:styleId="ARIAL">
    <w:name w:val="ARIAL"/>
    <w:basedOn w:val="Normal"/>
    <w:rsid w:val="001645EC"/>
    <w:pPr>
      <w:overflowPunct w:val="0"/>
      <w:autoSpaceDE w:val="0"/>
      <w:autoSpaceDN w:val="0"/>
      <w:adjustRightInd w:val="0"/>
      <w:jc w:val="both"/>
      <w:textAlignment w:val="baseline"/>
    </w:pPr>
    <w:rPr>
      <w:szCs w:val="20"/>
      <w:lang w:eastAsia="es-ES"/>
    </w:rPr>
  </w:style>
  <w:style w:type="character" w:customStyle="1" w:styleId="TextocomentarioCar">
    <w:name w:val="Texto comentario Car"/>
    <w:basedOn w:val="Fuentedeprrafopredeter"/>
    <w:link w:val="Textocomentario"/>
    <w:uiPriority w:val="99"/>
    <w:semiHidden/>
    <w:rsid w:val="001645E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semiHidden/>
    <w:unhideWhenUsed/>
    <w:rsid w:val="001645EC"/>
    <w:rPr>
      <w:sz w:val="20"/>
      <w:szCs w:val="20"/>
    </w:rPr>
  </w:style>
  <w:style w:type="character" w:customStyle="1" w:styleId="TextocomentarioCar1">
    <w:name w:val="Texto comentario Car1"/>
    <w:basedOn w:val="Fuentedeprrafopredeter"/>
    <w:uiPriority w:val="99"/>
    <w:semiHidden/>
    <w:rsid w:val="001645EC"/>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1645E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645EC"/>
    <w:rPr>
      <w:b/>
      <w:bCs/>
    </w:rPr>
  </w:style>
  <w:style w:type="character" w:customStyle="1" w:styleId="AsuntodelcomentarioCar1">
    <w:name w:val="Asunto del comentario Car1"/>
    <w:basedOn w:val="TextocomentarioCar1"/>
    <w:uiPriority w:val="99"/>
    <w:semiHidden/>
    <w:rsid w:val="001645EC"/>
    <w:rPr>
      <w:rFonts w:ascii="Times New Roman" w:eastAsia="Times New Roman" w:hAnsi="Times New Roman" w:cs="Times New Roman"/>
      <w:b/>
      <w:bCs/>
      <w:sz w:val="20"/>
      <w:szCs w:val="20"/>
      <w:lang w:val="es-ES_tradnl"/>
    </w:rPr>
  </w:style>
  <w:style w:type="character" w:customStyle="1" w:styleId="apple-converted-space">
    <w:name w:val="apple-converted-space"/>
    <w:basedOn w:val="Fuentedeprrafopredeter"/>
    <w:rsid w:val="001645EC"/>
  </w:style>
  <w:style w:type="paragraph" w:customStyle="1" w:styleId="SectionIVHeader">
    <w:name w:val="Section IV. Header"/>
    <w:basedOn w:val="Normal"/>
    <w:rsid w:val="001645EC"/>
    <w:pPr>
      <w:spacing w:before="120" w:after="240"/>
      <w:jc w:val="center"/>
    </w:pPr>
    <w:rPr>
      <w:b/>
      <w:sz w:val="36"/>
      <w:szCs w:val="20"/>
      <w:lang w:val="en-US"/>
    </w:rPr>
  </w:style>
  <w:style w:type="paragraph" w:styleId="Lista2">
    <w:name w:val="List 2"/>
    <w:basedOn w:val="Normal"/>
    <w:uiPriority w:val="99"/>
    <w:unhideWhenUsed/>
    <w:rsid w:val="001645EC"/>
    <w:pPr>
      <w:widowControl w:val="0"/>
      <w:ind w:left="566" w:hanging="283"/>
    </w:pPr>
    <w:rPr>
      <w:sz w:val="28"/>
      <w:szCs w:val="20"/>
      <w:lang w:eastAsia="es-ES"/>
    </w:rPr>
  </w:style>
  <w:style w:type="paragraph" w:customStyle="1" w:styleId="font5">
    <w:name w:val="font5"/>
    <w:basedOn w:val="Normal"/>
    <w:rsid w:val="001645EC"/>
    <w:pPr>
      <w:spacing w:before="100" w:beforeAutospacing="1" w:after="100" w:afterAutospacing="1"/>
    </w:pPr>
    <w:rPr>
      <w:i/>
      <w:iCs/>
      <w:color w:val="000000"/>
      <w:sz w:val="20"/>
      <w:szCs w:val="20"/>
      <w:lang w:val="es-HN" w:eastAsia="es-HN"/>
    </w:rPr>
  </w:style>
  <w:style w:type="paragraph" w:customStyle="1" w:styleId="font6">
    <w:name w:val="font6"/>
    <w:basedOn w:val="Normal"/>
    <w:rsid w:val="001645EC"/>
    <w:pPr>
      <w:spacing w:before="100" w:beforeAutospacing="1" w:after="100" w:afterAutospacing="1"/>
    </w:pPr>
    <w:rPr>
      <w:b/>
      <w:bCs/>
      <w:i/>
      <w:iCs/>
      <w:color w:val="000000"/>
      <w:sz w:val="20"/>
      <w:szCs w:val="20"/>
      <w:lang w:val="es-HN" w:eastAsia="es-HN"/>
    </w:rPr>
  </w:style>
  <w:style w:type="paragraph" w:customStyle="1" w:styleId="font7">
    <w:name w:val="font7"/>
    <w:basedOn w:val="Normal"/>
    <w:rsid w:val="001645EC"/>
    <w:pPr>
      <w:spacing w:before="100" w:beforeAutospacing="1" w:after="100" w:afterAutospacing="1"/>
    </w:pPr>
    <w:rPr>
      <w:rFonts w:ascii="Calibri" w:hAnsi="Calibri"/>
      <w:color w:val="000000"/>
      <w:sz w:val="20"/>
      <w:szCs w:val="20"/>
      <w:lang w:val="es-HN" w:eastAsia="es-HN"/>
    </w:rPr>
  </w:style>
  <w:style w:type="paragraph" w:customStyle="1" w:styleId="font8">
    <w:name w:val="font8"/>
    <w:basedOn w:val="Normal"/>
    <w:rsid w:val="001645EC"/>
    <w:pPr>
      <w:spacing w:before="100" w:beforeAutospacing="1" w:after="100" w:afterAutospacing="1"/>
    </w:pPr>
    <w:rPr>
      <w:i/>
      <w:iCs/>
      <w:sz w:val="20"/>
      <w:szCs w:val="20"/>
      <w:lang w:val="es-HN" w:eastAsia="es-HN"/>
    </w:rPr>
  </w:style>
  <w:style w:type="paragraph" w:customStyle="1" w:styleId="xl63">
    <w:name w:val="xl63"/>
    <w:basedOn w:val="Normal"/>
    <w:rsid w:val="001645E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64">
    <w:name w:val="xl64"/>
    <w:basedOn w:val="Normal"/>
    <w:rsid w:val="001645EC"/>
    <w:pPr>
      <w:pBdr>
        <w:top w:val="single" w:sz="8" w:space="0" w:color="auto"/>
        <w:bottom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65">
    <w:name w:val="xl65"/>
    <w:basedOn w:val="Normal"/>
    <w:rsid w:val="001645E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66">
    <w:name w:val="xl66"/>
    <w:basedOn w:val="Normal"/>
    <w:rsid w:val="001645EC"/>
    <w:pPr>
      <w:pBdr>
        <w:lef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67">
    <w:name w:val="xl67"/>
    <w:basedOn w:val="Normal"/>
    <w:rsid w:val="001645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68">
    <w:name w:val="xl68"/>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69">
    <w:name w:val="xl69"/>
    <w:basedOn w:val="Normal"/>
    <w:rsid w:val="001645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70">
    <w:name w:val="xl70"/>
    <w:basedOn w:val="Normal"/>
    <w:rsid w:val="001645EC"/>
    <w:pPr>
      <w:spacing w:before="100" w:beforeAutospacing="1" w:after="100" w:afterAutospacing="1"/>
      <w:jc w:val="center"/>
      <w:textAlignment w:val="center"/>
    </w:pPr>
    <w:rPr>
      <w:b/>
      <w:bCs/>
      <w:sz w:val="20"/>
      <w:szCs w:val="20"/>
      <w:lang w:val="es-HN" w:eastAsia="es-HN"/>
    </w:rPr>
  </w:style>
  <w:style w:type="paragraph" w:customStyle="1" w:styleId="xl71">
    <w:name w:val="xl71"/>
    <w:basedOn w:val="Normal"/>
    <w:rsid w:val="001645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72">
    <w:name w:val="xl72"/>
    <w:basedOn w:val="Normal"/>
    <w:rsid w:val="001645EC"/>
    <w:pPr>
      <w:pBdr>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73">
    <w:name w:val="xl73"/>
    <w:basedOn w:val="Normal"/>
    <w:rsid w:val="001645EC"/>
    <w:pPr>
      <w:pBdr>
        <w:left w:val="single" w:sz="4"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74">
    <w:name w:val="xl74"/>
    <w:basedOn w:val="Normal"/>
    <w:rsid w:val="001645EC"/>
    <w:pPr>
      <w:pBdr>
        <w:lef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75">
    <w:name w:val="xl75"/>
    <w:basedOn w:val="Normal"/>
    <w:rsid w:val="001645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76">
    <w:name w:val="xl76"/>
    <w:basedOn w:val="Normal"/>
    <w:rsid w:val="001645EC"/>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77">
    <w:name w:val="xl77"/>
    <w:basedOn w:val="Normal"/>
    <w:rsid w:val="001645EC"/>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s-HN" w:eastAsia="es-HN"/>
    </w:rPr>
  </w:style>
  <w:style w:type="paragraph" w:customStyle="1" w:styleId="xl78">
    <w:name w:val="xl78"/>
    <w:basedOn w:val="Normal"/>
    <w:rsid w:val="001645E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79">
    <w:name w:val="xl79"/>
    <w:basedOn w:val="Normal"/>
    <w:rsid w:val="001645E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0">
    <w:name w:val="xl80"/>
    <w:basedOn w:val="Normal"/>
    <w:rsid w:val="001645E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1">
    <w:name w:val="xl81"/>
    <w:basedOn w:val="Normal"/>
    <w:rsid w:val="001645EC"/>
    <w:pPr>
      <w:pBdr>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HN" w:eastAsia="es-HN"/>
    </w:rPr>
  </w:style>
  <w:style w:type="paragraph" w:customStyle="1" w:styleId="xl82">
    <w:name w:val="xl82"/>
    <w:basedOn w:val="Normal"/>
    <w:rsid w:val="001645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3">
    <w:name w:val="xl83"/>
    <w:basedOn w:val="Normal"/>
    <w:rsid w:val="001645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s-HN" w:eastAsia="es-HN"/>
    </w:rPr>
  </w:style>
  <w:style w:type="paragraph" w:customStyle="1" w:styleId="xl84">
    <w:name w:val="xl84"/>
    <w:basedOn w:val="Normal"/>
    <w:rsid w:val="00164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5">
    <w:name w:val="xl85"/>
    <w:basedOn w:val="Normal"/>
    <w:rsid w:val="00164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6">
    <w:name w:val="xl86"/>
    <w:basedOn w:val="Normal"/>
    <w:rsid w:val="00164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7">
    <w:name w:val="xl87"/>
    <w:basedOn w:val="Normal"/>
    <w:rsid w:val="001645E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HN" w:eastAsia="es-HN"/>
    </w:rPr>
  </w:style>
  <w:style w:type="paragraph" w:customStyle="1" w:styleId="xl88">
    <w:name w:val="xl88"/>
    <w:basedOn w:val="Normal"/>
    <w:rsid w:val="001645EC"/>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89">
    <w:name w:val="xl89"/>
    <w:basedOn w:val="Normal"/>
    <w:rsid w:val="001645EC"/>
    <w:pPr>
      <w:pBdr>
        <w:top w:val="single" w:sz="4" w:space="0" w:color="auto"/>
        <w:left w:val="single" w:sz="4" w:space="0" w:color="auto"/>
        <w:right w:val="single" w:sz="4" w:space="0" w:color="auto"/>
      </w:pBdr>
      <w:spacing w:before="100" w:beforeAutospacing="1" w:after="100" w:afterAutospacing="1"/>
      <w:textAlignment w:val="center"/>
    </w:pPr>
    <w:rPr>
      <w:i/>
      <w:iCs/>
      <w:sz w:val="20"/>
      <w:szCs w:val="20"/>
      <w:lang w:val="es-HN" w:eastAsia="es-HN"/>
    </w:rPr>
  </w:style>
  <w:style w:type="paragraph" w:customStyle="1" w:styleId="xl90">
    <w:name w:val="xl90"/>
    <w:basedOn w:val="Normal"/>
    <w:rsid w:val="001645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1">
    <w:name w:val="xl91"/>
    <w:basedOn w:val="Normal"/>
    <w:rsid w:val="001645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2">
    <w:name w:val="xl92"/>
    <w:basedOn w:val="Normal"/>
    <w:rsid w:val="001645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3">
    <w:name w:val="xl93"/>
    <w:basedOn w:val="Normal"/>
    <w:rsid w:val="001645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4">
    <w:name w:val="xl94"/>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i/>
      <w:iCs/>
      <w:sz w:val="20"/>
      <w:szCs w:val="20"/>
      <w:lang w:val="es-HN" w:eastAsia="es-HN"/>
    </w:rPr>
  </w:style>
  <w:style w:type="paragraph" w:customStyle="1" w:styleId="xl95">
    <w:name w:val="xl95"/>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6">
    <w:name w:val="xl96"/>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7">
    <w:name w:val="xl97"/>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98">
    <w:name w:val="xl98"/>
    <w:basedOn w:val="Normal"/>
    <w:rsid w:val="001645E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lang w:val="es-HN" w:eastAsia="es-HN"/>
    </w:rPr>
  </w:style>
  <w:style w:type="paragraph" w:customStyle="1" w:styleId="xl99">
    <w:name w:val="xl99"/>
    <w:basedOn w:val="Normal"/>
    <w:rsid w:val="001645EC"/>
    <w:pPr>
      <w:pBdr>
        <w:top w:val="single" w:sz="4" w:space="0" w:color="auto"/>
        <w:left w:val="single" w:sz="4" w:space="0" w:color="auto"/>
        <w:right w:val="single" w:sz="8" w:space="0" w:color="auto"/>
      </w:pBdr>
      <w:spacing w:before="100" w:beforeAutospacing="1" w:after="100" w:afterAutospacing="1"/>
      <w:jc w:val="right"/>
      <w:textAlignment w:val="center"/>
    </w:pPr>
    <w:rPr>
      <w:sz w:val="20"/>
      <w:szCs w:val="20"/>
      <w:lang w:val="es-HN" w:eastAsia="es-HN"/>
    </w:rPr>
  </w:style>
  <w:style w:type="paragraph" w:customStyle="1" w:styleId="xl100">
    <w:name w:val="xl100"/>
    <w:basedOn w:val="Normal"/>
    <w:rsid w:val="00164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01">
    <w:name w:val="xl101"/>
    <w:basedOn w:val="Normal"/>
    <w:rsid w:val="001645EC"/>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02">
    <w:name w:val="xl102"/>
    <w:basedOn w:val="Normal"/>
    <w:rsid w:val="001645EC"/>
    <w:pPr>
      <w:pBdr>
        <w:top w:val="single" w:sz="4" w:space="0" w:color="auto"/>
        <w:left w:val="single" w:sz="4" w:space="0" w:color="auto"/>
        <w:bottom w:val="single" w:sz="4" w:space="0" w:color="auto"/>
      </w:pBdr>
      <w:spacing w:before="100" w:beforeAutospacing="1" w:after="100" w:afterAutospacing="1"/>
      <w:textAlignment w:val="center"/>
    </w:pPr>
    <w:rPr>
      <w:i/>
      <w:iCs/>
      <w:sz w:val="20"/>
      <w:szCs w:val="20"/>
      <w:lang w:val="es-HN" w:eastAsia="es-HN"/>
    </w:rPr>
  </w:style>
  <w:style w:type="paragraph" w:customStyle="1" w:styleId="xl103">
    <w:name w:val="xl103"/>
    <w:basedOn w:val="Normal"/>
    <w:rsid w:val="001645EC"/>
    <w:pPr>
      <w:pBdr>
        <w:top w:val="single" w:sz="4" w:space="0" w:color="auto"/>
        <w:bottom w:val="single" w:sz="4" w:space="0" w:color="auto"/>
      </w:pBdr>
      <w:spacing w:before="100" w:beforeAutospacing="1" w:after="100" w:afterAutospacing="1"/>
      <w:textAlignment w:val="center"/>
    </w:pPr>
    <w:rPr>
      <w:i/>
      <w:iCs/>
      <w:sz w:val="20"/>
      <w:szCs w:val="20"/>
      <w:lang w:val="es-HN" w:eastAsia="es-HN"/>
    </w:rPr>
  </w:style>
  <w:style w:type="paragraph" w:customStyle="1" w:styleId="xl104">
    <w:name w:val="xl104"/>
    <w:basedOn w:val="Normal"/>
    <w:rsid w:val="001645EC"/>
    <w:pPr>
      <w:pBdr>
        <w:top w:val="single" w:sz="4" w:space="0" w:color="auto"/>
        <w:bottom w:val="single" w:sz="4" w:space="0" w:color="auto"/>
        <w:right w:val="single" w:sz="4" w:space="0" w:color="auto"/>
      </w:pBdr>
      <w:spacing w:before="100" w:beforeAutospacing="1" w:after="100" w:afterAutospacing="1"/>
      <w:textAlignment w:val="center"/>
    </w:pPr>
    <w:rPr>
      <w:i/>
      <w:iCs/>
      <w:sz w:val="20"/>
      <w:szCs w:val="20"/>
      <w:lang w:val="es-HN" w:eastAsia="es-HN"/>
    </w:rPr>
  </w:style>
  <w:style w:type="paragraph" w:customStyle="1" w:styleId="xl105">
    <w:name w:val="xl105"/>
    <w:basedOn w:val="Normal"/>
    <w:rsid w:val="001645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HN" w:eastAsia="es-HN"/>
    </w:rPr>
  </w:style>
  <w:style w:type="paragraph" w:customStyle="1" w:styleId="xl106">
    <w:name w:val="xl106"/>
    <w:basedOn w:val="Normal"/>
    <w:rsid w:val="00164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07">
    <w:name w:val="xl107"/>
    <w:basedOn w:val="Normal"/>
    <w:rsid w:val="001645EC"/>
    <w:pPr>
      <w:pBdr>
        <w:left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08">
    <w:name w:val="xl108"/>
    <w:basedOn w:val="Normal"/>
    <w:rsid w:val="001645EC"/>
    <w:pPr>
      <w:pBdr>
        <w:left w:val="single" w:sz="4" w:space="0" w:color="auto"/>
        <w:right w:val="single" w:sz="4" w:space="0" w:color="auto"/>
      </w:pBdr>
      <w:spacing w:before="100" w:beforeAutospacing="1" w:after="100" w:afterAutospacing="1"/>
      <w:textAlignment w:val="center"/>
    </w:pPr>
    <w:rPr>
      <w:sz w:val="20"/>
      <w:szCs w:val="20"/>
      <w:lang w:val="es-HN" w:eastAsia="es-HN"/>
    </w:rPr>
  </w:style>
  <w:style w:type="paragraph" w:customStyle="1" w:styleId="xl109">
    <w:name w:val="xl109"/>
    <w:basedOn w:val="Normal"/>
    <w:rsid w:val="001645EC"/>
    <w:pPr>
      <w:pBdr>
        <w:left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10">
    <w:name w:val="xl110"/>
    <w:basedOn w:val="Normal"/>
    <w:rsid w:val="001645EC"/>
    <w:pPr>
      <w:pBdr>
        <w:left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11">
    <w:name w:val="xl111"/>
    <w:basedOn w:val="Normal"/>
    <w:rsid w:val="001645EC"/>
    <w:pPr>
      <w:pBdr>
        <w:left w:val="single" w:sz="4" w:space="0" w:color="auto"/>
        <w:right w:val="single" w:sz="8" w:space="0" w:color="auto"/>
      </w:pBdr>
      <w:spacing w:before="100" w:beforeAutospacing="1" w:after="100" w:afterAutospacing="1"/>
      <w:jc w:val="right"/>
      <w:textAlignment w:val="center"/>
    </w:pPr>
    <w:rPr>
      <w:sz w:val="20"/>
      <w:szCs w:val="20"/>
      <w:lang w:val="es-HN" w:eastAsia="es-HN"/>
    </w:rPr>
  </w:style>
  <w:style w:type="paragraph" w:customStyle="1" w:styleId="xl112">
    <w:name w:val="xl112"/>
    <w:basedOn w:val="Normal"/>
    <w:rsid w:val="001645EC"/>
    <w:pPr>
      <w:pBdr>
        <w:top w:val="single" w:sz="8" w:space="0" w:color="auto"/>
        <w:lef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113">
    <w:name w:val="xl113"/>
    <w:basedOn w:val="Normal"/>
    <w:rsid w:val="001645EC"/>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114">
    <w:name w:val="xl114"/>
    <w:basedOn w:val="Normal"/>
    <w:rsid w:val="001645EC"/>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115">
    <w:name w:val="xl115"/>
    <w:basedOn w:val="Normal"/>
    <w:rsid w:val="001645EC"/>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lang w:val="es-HN" w:eastAsia="es-HN"/>
    </w:rPr>
  </w:style>
  <w:style w:type="paragraph" w:customStyle="1" w:styleId="xl116">
    <w:name w:val="xl116"/>
    <w:basedOn w:val="Normal"/>
    <w:rsid w:val="001645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17">
    <w:name w:val="xl117"/>
    <w:basedOn w:val="Normal"/>
    <w:rsid w:val="001645E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s-HN" w:eastAsia="es-HN"/>
    </w:rPr>
  </w:style>
  <w:style w:type="paragraph" w:customStyle="1" w:styleId="xl118">
    <w:name w:val="xl118"/>
    <w:basedOn w:val="Normal"/>
    <w:rsid w:val="001645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19">
    <w:name w:val="xl119"/>
    <w:basedOn w:val="Normal"/>
    <w:rsid w:val="001645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20">
    <w:name w:val="xl120"/>
    <w:basedOn w:val="Normal"/>
    <w:rsid w:val="001645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21">
    <w:name w:val="xl121"/>
    <w:basedOn w:val="Normal"/>
    <w:rsid w:val="001645EC"/>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HN" w:eastAsia="es-HN"/>
    </w:rPr>
  </w:style>
  <w:style w:type="paragraph" w:customStyle="1" w:styleId="xl122">
    <w:name w:val="xl122"/>
    <w:basedOn w:val="Normal"/>
    <w:rsid w:val="001645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23">
    <w:name w:val="xl123"/>
    <w:basedOn w:val="Normal"/>
    <w:rsid w:val="001645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lang w:val="es-HN" w:eastAsia="es-HN"/>
    </w:rPr>
  </w:style>
  <w:style w:type="paragraph" w:customStyle="1" w:styleId="xl124">
    <w:name w:val="xl124"/>
    <w:basedOn w:val="Normal"/>
    <w:rsid w:val="001645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25">
    <w:name w:val="xl125"/>
    <w:basedOn w:val="Normal"/>
    <w:rsid w:val="001645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26">
    <w:name w:val="xl126"/>
    <w:basedOn w:val="Normal"/>
    <w:rsid w:val="001645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HN" w:eastAsia="es-HN"/>
    </w:rPr>
  </w:style>
  <w:style w:type="paragraph" w:customStyle="1" w:styleId="xl127">
    <w:name w:val="xl127"/>
    <w:basedOn w:val="Normal"/>
    <w:rsid w:val="001645EC"/>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0"/>
      <w:szCs w:val="20"/>
      <w:lang w:val="es-HN" w:eastAsia="es-HN"/>
    </w:rPr>
  </w:style>
  <w:style w:type="paragraph" w:customStyle="1" w:styleId="xl128">
    <w:name w:val="xl128"/>
    <w:basedOn w:val="Normal"/>
    <w:rsid w:val="001645EC"/>
    <w:pPr>
      <w:pBdr>
        <w:top w:val="single" w:sz="4" w:space="0" w:color="auto"/>
        <w:left w:val="single" w:sz="4" w:space="0" w:color="auto"/>
        <w:right w:val="single" w:sz="4" w:space="0" w:color="auto"/>
      </w:pBdr>
      <w:spacing w:before="100" w:beforeAutospacing="1" w:after="100" w:afterAutospacing="1"/>
      <w:textAlignment w:val="center"/>
    </w:pPr>
    <w:rPr>
      <w:b/>
      <w:bCs/>
      <w:i/>
      <w:iCs/>
      <w:sz w:val="20"/>
      <w:szCs w:val="20"/>
      <w:lang w:val="es-HN" w:eastAsia="es-HN"/>
    </w:rPr>
  </w:style>
  <w:style w:type="paragraph" w:customStyle="1" w:styleId="xl129">
    <w:name w:val="xl129"/>
    <w:basedOn w:val="Normal"/>
    <w:rsid w:val="001645EC"/>
    <w:pPr>
      <w:pBdr>
        <w:top w:val="single" w:sz="4" w:space="0" w:color="auto"/>
        <w:left w:val="single" w:sz="4" w:space="0" w:color="auto"/>
        <w:right w:val="single" w:sz="8" w:space="0" w:color="auto"/>
      </w:pBdr>
      <w:spacing w:before="100" w:beforeAutospacing="1" w:after="100" w:afterAutospacing="1"/>
      <w:jc w:val="right"/>
      <w:textAlignment w:val="center"/>
    </w:pPr>
    <w:rPr>
      <w:b/>
      <w:bCs/>
      <w:sz w:val="20"/>
      <w:szCs w:val="20"/>
      <w:lang w:val="es-HN" w:eastAsia="es-HN"/>
    </w:rPr>
  </w:style>
  <w:style w:type="paragraph" w:customStyle="1" w:styleId="xl130">
    <w:name w:val="xl130"/>
    <w:basedOn w:val="Normal"/>
    <w:rsid w:val="001645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131">
    <w:name w:val="xl131"/>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132">
    <w:name w:val="xl132"/>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133">
    <w:name w:val="xl133"/>
    <w:basedOn w:val="Normal"/>
    <w:rsid w:val="001645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es-HN" w:eastAsia="es-HN"/>
    </w:rPr>
  </w:style>
  <w:style w:type="paragraph" w:customStyle="1" w:styleId="xl134">
    <w:name w:val="xl134"/>
    <w:basedOn w:val="Normal"/>
    <w:rsid w:val="001645E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lang w:val="es-HN" w:eastAsia="es-HN"/>
    </w:rPr>
  </w:style>
  <w:style w:type="paragraph" w:customStyle="1" w:styleId="SectionIXHeader">
    <w:name w:val="Section IX. Header"/>
    <w:basedOn w:val="Normal"/>
    <w:rsid w:val="001645EC"/>
    <w:pPr>
      <w:numPr>
        <w:ilvl w:val="12"/>
      </w:numPr>
      <w:jc w:val="center"/>
    </w:pPr>
    <w:rPr>
      <w:rFonts w:ascii="Times New Roman Bold" w:hAnsi="Times New Roman Bold"/>
      <w:b/>
      <w:sz w:val="36"/>
      <w:szCs w:val="20"/>
    </w:rPr>
  </w:style>
  <w:style w:type="paragraph" w:styleId="Sinespaciado">
    <w:name w:val="No Spacing"/>
    <w:link w:val="SinespaciadoCar"/>
    <w:uiPriority w:val="1"/>
    <w:qFormat/>
    <w:rsid w:val="00834F34"/>
    <w:pPr>
      <w:spacing w:after="0" w:line="240" w:lineRule="auto"/>
    </w:pPr>
    <w:rPr>
      <w:rFonts w:ascii="Times New Roman" w:eastAsia="Times New Roman" w:hAnsi="Times New Roman" w:cs="Times New Roman"/>
      <w:sz w:val="24"/>
      <w:szCs w:val="24"/>
      <w:lang w:val="es-ES_tradnl"/>
    </w:rPr>
  </w:style>
  <w:style w:type="table" w:styleId="Tablaconcuadrcula">
    <w:name w:val="Table Grid"/>
    <w:basedOn w:val="Tablanormal"/>
    <w:uiPriority w:val="39"/>
    <w:rsid w:val="002D3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2878E7"/>
    <w:rPr>
      <w:rFonts w:ascii="Times New Roman" w:eastAsia="Times New Roman" w:hAnsi="Times New Roman" w:cs="Times New Roman"/>
      <w:sz w:val="24"/>
      <w:szCs w:val="24"/>
      <w:lang w:val="es-ES_tradnl"/>
    </w:rPr>
  </w:style>
  <w:style w:type="table" w:customStyle="1" w:styleId="TableNormal">
    <w:name w:val="Table Normal"/>
    <w:uiPriority w:val="2"/>
    <w:semiHidden/>
    <w:unhideWhenUsed/>
    <w:qFormat/>
    <w:rsid w:val="00A24E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4EB1"/>
    <w:pPr>
      <w:widowControl w:val="0"/>
    </w:pPr>
    <w:rPr>
      <w:rFonts w:asciiTheme="minorHAnsi" w:eastAsiaTheme="minorHAnsi" w:hAnsiTheme="minorHAnsi" w:cstheme="minorBidi"/>
      <w:sz w:val="22"/>
      <w:szCs w:val="22"/>
      <w:lang w:val="en-US"/>
    </w:rPr>
  </w:style>
  <w:style w:type="numbering" w:customStyle="1" w:styleId="Sinlista1">
    <w:name w:val="Sin lista1"/>
    <w:next w:val="Sinlista"/>
    <w:uiPriority w:val="99"/>
    <w:semiHidden/>
    <w:unhideWhenUsed/>
    <w:rsid w:val="00A24EB1"/>
  </w:style>
  <w:style w:type="paragraph" w:styleId="Textoindependiente">
    <w:name w:val="Body Text"/>
    <w:basedOn w:val="Normal"/>
    <w:link w:val="TextoindependienteCar"/>
    <w:uiPriority w:val="1"/>
    <w:qFormat/>
    <w:rsid w:val="00A24EB1"/>
    <w:pPr>
      <w:widowControl w:val="0"/>
      <w:spacing w:before="22"/>
      <w:ind w:left="15"/>
    </w:pPr>
    <w:rPr>
      <w:i/>
      <w:sz w:val="15"/>
      <w:szCs w:val="15"/>
      <w:lang w:val="en-US"/>
    </w:rPr>
  </w:style>
  <w:style w:type="character" w:customStyle="1" w:styleId="TextoindependienteCar">
    <w:name w:val="Texto independiente Car"/>
    <w:basedOn w:val="Fuentedeprrafopredeter"/>
    <w:link w:val="Textoindependiente"/>
    <w:uiPriority w:val="99"/>
    <w:rsid w:val="00A24EB1"/>
    <w:rPr>
      <w:rFonts w:ascii="Times New Roman" w:eastAsia="Times New Roman" w:hAnsi="Times New Roman" w:cs="Times New Roman"/>
      <w:i/>
      <w:sz w:val="15"/>
      <w:szCs w:val="15"/>
      <w:lang w:val="en-US"/>
    </w:rPr>
  </w:style>
  <w:style w:type="character" w:styleId="Hipervnculovisitado">
    <w:name w:val="FollowedHyperlink"/>
    <w:basedOn w:val="Fuentedeprrafopredeter"/>
    <w:uiPriority w:val="99"/>
    <w:semiHidden/>
    <w:unhideWhenUsed/>
    <w:rsid w:val="00411748"/>
    <w:rPr>
      <w:color w:val="800080"/>
      <w:u w:val="single"/>
    </w:rPr>
  </w:style>
  <w:style w:type="paragraph" w:customStyle="1" w:styleId="xl135">
    <w:name w:val="xl135"/>
    <w:basedOn w:val="Normal"/>
    <w:rsid w:val="00411748"/>
    <w:pPr>
      <w:pBdr>
        <w:top w:val="single" w:sz="4" w:space="0" w:color="auto"/>
        <w:left w:val="single" w:sz="4"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36">
    <w:name w:val="xl136"/>
    <w:basedOn w:val="Normal"/>
    <w:rsid w:val="00411748"/>
    <w:pPr>
      <w:pBdr>
        <w:top w:val="single" w:sz="4" w:space="0" w:color="auto"/>
        <w:left w:val="single" w:sz="4"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37">
    <w:name w:val="xl137"/>
    <w:basedOn w:val="Normal"/>
    <w:rsid w:val="004117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38">
    <w:name w:val="xl138"/>
    <w:basedOn w:val="Normal"/>
    <w:rsid w:val="0041174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39">
    <w:name w:val="xl139"/>
    <w:basedOn w:val="Normal"/>
    <w:rsid w:val="004117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0">
    <w:name w:val="xl140"/>
    <w:basedOn w:val="Normal"/>
    <w:rsid w:val="0041174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41">
    <w:name w:val="xl141"/>
    <w:basedOn w:val="Normal"/>
    <w:rsid w:val="004117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2">
    <w:name w:val="xl142"/>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3">
    <w:name w:val="xl143"/>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4">
    <w:name w:val="xl144"/>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45">
    <w:name w:val="xl145"/>
    <w:basedOn w:val="Normal"/>
    <w:rsid w:val="004117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6">
    <w:name w:val="xl146"/>
    <w:basedOn w:val="Normal"/>
    <w:rsid w:val="004117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7">
    <w:name w:val="xl147"/>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8">
    <w:name w:val="xl148"/>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49">
    <w:name w:val="xl149"/>
    <w:basedOn w:val="Normal"/>
    <w:rsid w:val="004117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50">
    <w:name w:val="xl150"/>
    <w:basedOn w:val="Normal"/>
    <w:rsid w:val="004117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51">
    <w:name w:val="xl151"/>
    <w:basedOn w:val="Normal"/>
    <w:rsid w:val="0041174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52">
    <w:name w:val="xl152"/>
    <w:basedOn w:val="Normal"/>
    <w:rsid w:val="0041174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53">
    <w:name w:val="xl153"/>
    <w:basedOn w:val="Normal"/>
    <w:rsid w:val="00411748"/>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lang w:val="es-HN" w:eastAsia="es-HN"/>
    </w:rPr>
  </w:style>
  <w:style w:type="paragraph" w:customStyle="1" w:styleId="xl154">
    <w:name w:val="xl154"/>
    <w:basedOn w:val="Normal"/>
    <w:rsid w:val="00411748"/>
    <w:pPr>
      <w:pBdr>
        <w:left w:val="single" w:sz="4"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55">
    <w:name w:val="xl155"/>
    <w:basedOn w:val="Normal"/>
    <w:rsid w:val="0041174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56">
    <w:name w:val="xl156"/>
    <w:basedOn w:val="Normal"/>
    <w:rsid w:val="0041174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57">
    <w:name w:val="xl157"/>
    <w:basedOn w:val="Normal"/>
    <w:rsid w:val="00411748"/>
    <w:pPr>
      <w:pBdr>
        <w:left w:val="single" w:sz="4" w:space="0" w:color="auto"/>
        <w:bottom w:val="single" w:sz="8" w:space="0" w:color="auto"/>
        <w:right w:val="single" w:sz="8" w:space="0" w:color="auto"/>
      </w:pBdr>
      <w:spacing w:before="100" w:beforeAutospacing="1" w:after="100" w:afterAutospacing="1"/>
      <w:jc w:val="right"/>
      <w:textAlignment w:val="center"/>
    </w:pPr>
    <w:rPr>
      <w:i/>
      <w:iCs/>
      <w:lang w:val="es-HN" w:eastAsia="es-HN"/>
    </w:rPr>
  </w:style>
  <w:style w:type="paragraph" w:customStyle="1" w:styleId="xl158">
    <w:name w:val="xl158"/>
    <w:basedOn w:val="Normal"/>
    <w:rsid w:val="00411748"/>
    <w:pPr>
      <w:pBdr>
        <w:left w:val="single" w:sz="4" w:space="0" w:color="auto"/>
        <w:bottom w:val="single" w:sz="4" w:space="0" w:color="auto"/>
        <w:right w:val="single" w:sz="4" w:space="0" w:color="auto"/>
      </w:pBdr>
      <w:spacing w:before="100" w:beforeAutospacing="1" w:after="100" w:afterAutospacing="1"/>
      <w:jc w:val="center"/>
      <w:textAlignment w:val="center"/>
    </w:pPr>
    <w:rPr>
      <w:i/>
      <w:iCs/>
      <w:lang w:val="es-HN" w:eastAsia="es-HN"/>
    </w:rPr>
  </w:style>
  <w:style w:type="paragraph" w:customStyle="1" w:styleId="xl159">
    <w:name w:val="xl159"/>
    <w:basedOn w:val="Normal"/>
    <w:rsid w:val="0041174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HN" w:eastAsia="es-HN"/>
    </w:rPr>
  </w:style>
  <w:style w:type="paragraph" w:customStyle="1" w:styleId="xl160">
    <w:name w:val="xl160"/>
    <w:basedOn w:val="Normal"/>
    <w:rsid w:val="0041174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61">
    <w:name w:val="xl161"/>
    <w:basedOn w:val="Normal"/>
    <w:rsid w:val="0041174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62">
    <w:name w:val="xl162"/>
    <w:basedOn w:val="Normal"/>
    <w:rsid w:val="0041174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63">
    <w:name w:val="xl163"/>
    <w:basedOn w:val="Normal"/>
    <w:rsid w:val="0041174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lang w:val="es-HN" w:eastAsia="es-HN"/>
    </w:rPr>
  </w:style>
  <w:style w:type="paragraph" w:customStyle="1" w:styleId="xl164">
    <w:name w:val="xl164"/>
    <w:basedOn w:val="Normal"/>
    <w:rsid w:val="0041174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es-HN" w:eastAsia="es-HN"/>
    </w:rPr>
  </w:style>
  <w:style w:type="paragraph" w:customStyle="1" w:styleId="xl165">
    <w:name w:val="xl165"/>
    <w:basedOn w:val="Normal"/>
    <w:rsid w:val="004117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66">
    <w:name w:val="xl166"/>
    <w:basedOn w:val="Normal"/>
    <w:rsid w:val="004117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67">
    <w:name w:val="xl167"/>
    <w:basedOn w:val="Normal"/>
    <w:rsid w:val="004117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68">
    <w:name w:val="xl168"/>
    <w:basedOn w:val="Normal"/>
    <w:rsid w:val="0041174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i/>
      <w:iCs/>
      <w:lang w:val="es-HN" w:eastAsia="es-HN"/>
    </w:rPr>
  </w:style>
  <w:style w:type="paragraph" w:customStyle="1" w:styleId="xl169">
    <w:name w:val="xl169"/>
    <w:basedOn w:val="Normal"/>
    <w:rsid w:val="0041174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70">
    <w:name w:val="xl170"/>
    <w:basedOn w:val="Normal"/>
    <w:rsid w:val="004117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HN" w:eastAsia="es-HN"/>
    </w:rPr>
  </w:style>
  <w:style w:type="paragraph" w:customStyle="1" w:styleId="xl171">
    <w:name w:val="xl171"/>
    <w:basedOn w:val="Normal"/>
    <w:rsid w:val="004117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72">
    <w:name w:val="xl172"/>
    <w:basedOn w:val="Normal"/>
    <w:rsid w:val="0041174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HN" w:eastAsia="es-HN"/>
    </w:rPr>
  </w:style>
  <w:style w:type="paragraph" w:customStyle="1" w:styleId="xl173">
    <w:name w:val="xl173"/>
    <w:basedOn w:val="Normal"/>
    <w:rsid w:val="00411748"/>
    <w:pPr>
      <w:pBdr>
        <w:left w:val="single" w:sz="8" w:space="0" w:color="auto"/>
        <w:right w:val="single" w:sz="4" w:space="0" w:color="auto"/>
      </w:pBdr>
      <w:shd w:val="clear" w:color="000000" w:fill="FFFFFF"/>
      <w:spacing w:before="100" w:beforeAutospacing="1" w:after="100" w:afterAutospacing="1"/>
      <w:jc w:val="center"/>
      <w:textAlignment w:val="center"/>
    </w:pPr>
    <w:rPr>
      <w:lang w:val="es-HN" w:eastAsia="es-HN"/>
    </w:rPr>
  </w:style>
  <w:style w:type="paragraph" w:customStyle="1" w:styleId="xl174">
    <w:name w:val="xl174"/>
    <w:basedOn w:val="Normal"/>
    <w:rsid w:val="0041174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75">
    <w:name w:val="xl175"/>
    <w:basedOn w:val="Normal"/>
    <w:rsid w:val="0041174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lang w:val="es-HN" w:eastAsia="es-HN"/>
    </w:rPr>
  </w:style>
  <w:style w:type="paragraph" w:customStyle="1" w:styleId="xl176">
    <w:name w:val="xl176"/>
    <w:basedOn w:val="Normal"/>
    <w:rsid w:val="0041174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lang w:val="es-HN" w:eastAsia="es-HN"/>
    </w:rPr>
  </w:style>
  <w:style w:type="paragraph" w:customStyle="1" w:styleId="xl177">
    <w:name w:val="xl177"/>
    <w:basedOn w:val="Normal"/>
    <w:rsid w:val="0041174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lang w:val="es-HN" w:eastAsia="es-HN"/>
    </w:rPr>
  </w:style>
  <w:style w:type="paragraph" w:customStyle="1" w:styleId="xl178">
    <w:name w:val="xl178"/>
    <w:basedOn w:val="Normal"/>
    <w:rsid w:val="004117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lang w:val="es-HN" w:eastAsia="es-HN"/>
    </w:rPr>
  </w:style>
  <w:style w:type="paragraph" w:customStyle="1" w:styleId="xl179">
    <w:name w:val="xl179"/>
    <w:basedOn w:val="Normal"/>
    <w:rsid w:val="0041174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i/>
      <w:iCs/>
      <w:lang w:val="es-HN" w:eastAsia="es-HN"/>
    </w:rPr>
  </w:style>
  <w:style w:type="paragraph" w:customStyle="1" w:styleId="xl180">
    <w:name w:val="xl180"/>
    <w:basedOn w:val="Normal"/>
    <w:rsid w:val="00411748"/>
    <w:pPr>
      <w:pBdr>
        <w:top w:val="single" w:sz="4" w:space="0" w:color="auto"/>
        <w:left w:val="single" w:sz="8" w:space="0" w:color="auto"/>
        <w:bottom w:val="single" w:sz="4" w:space="0" w:color="auto"/>
      </w:pBdr>
      <w:spacing w:before="100" w:beforeAutospacing="1" w:after="100" w:afterAutospacing="1"/>
      <w:jc w:val="center"/>
      <w:textAlignment w:val="center"/>
    </w:pPr>
    <w:rPr>
      <w:lang w:val="es-HN" w:eastAsia="es-HN"/>
    </w:rPr>
  </w:style>
  <w:style w:type="paragraph" w:customStyle="1" w:styleId="xl181">
    <w:name w:val="xl181"/>
    <w:basedOn w:val="Normal"/>
    <w:rsid w:val="00411748"/>
    <w:pPr>
      <w:spacing w:before="100" w:beforeAutospacing="1" w:after="100" w:afterAutospacing="1"/>
      <w:jc w:val="center"/>
      <w:textAlignment w:val="center"/>
    </w:pPr>
    <w:rPr>
      <w:b/>
      <w:bCs/>
      <w:i/>
      <w:iCs/>
      <w:lang w:val="es-HN" w:eastAsia="es-HN"/>
    </w:rPr>
  </w:style>
  <w:style w:type="paragraph" w:customStyle="1" w:styleId="xl182">
    <w:name w:val="xl182"/>
    <w:basedOn w:val="Normal"/>
    <w:rsid w:val="00411748"/>
    <w:pPr>
      <w:pBdr>
        <w:left w:val="single" w:sz="8"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xl183">
    <w:name w:val="xl183"/>
    <w:basedOn w:val="Normal"/>
    <w:rsid w:val="00411748"/>
    <w:pPr>
      <w:spacing w:before="100" w:beforeAutospacing="1" w:after="100" w:afterAutospacing="1"/>
      <w:jc w:val="center"/>
      <w:textAlignment w:val="center"/>
    </w:pPr>
    <w:rPr>
      <w:b/>
      <w:bCs/>
      <w:lang w:val="es-HN" w:eastAsia="es-HN"/>
    </w:rPr>
  </w:style>
  <w:style w:type="paragraph" w:customStyle="1" w:styleId="xl184">
    <w:name w:val="xl184"/>
    <w:basedOn w:val="Normal"/>
    <w:rsid w:val="00411748"/>
    <w:pPr>
      <w:pBdr>
        <w:left w:val="single" w:sz="8"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xl185">
    <w:name w:val="xl185"/>
    <w:basedOn w:val="Normal"/>
    <w:rsid w:val="0041174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HN" w:eastAsia="es-HN"/>
    </w:rPr>
  </w:style>
  <w:style w:type="paragraph" w:customStyle="1" w:styleId="xl186">
    <w:name w:val="xl186"/>
    <w:basedOn w:val="Normal"/>
    <w:rsid w:val="00411748"/>
    <w:pPr>
      <w:pBdr>
        <w:top w:val="single" w:sz="4" w:space="0" w:color="auto"/>
        <w:bottom w:val="single" w:sz="4" w:space="0" w:color="auto"/>
      </w:pBdr>
      <w:spacing w:before="100" w:beforeAutospacing="1" w:after="100" w:afterAutospacing="1"/>
      <w:textAlignment w:val="center"/>
    </w:pPr>
    <w:rPr>
      <w:i/>
      <w:iCs/>
      <w:lang w:val="es-HN" w:eastAsia="es-HN"/>
    </w:rPr>
  </w:style>
  <w:style w:type="paragraph" w:customStyle="1" w:styleId="xl187">
    <w:name w:val="xl187"/>
    <w:basedOn w:val="Normal"/>
    <w:rsid w:val="00411748"/>
    <w:pPr>
      <w:pBdr>
        <w:top w:val="single" w:sz="4" w:space="0" w:color="auto"/>
        <w:bottom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188">
    <w:name w:val="xl188"/>
    <w:basedOn w:val="Normal"/>
    <w:rsid w:val="00411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189">
    <w:name w:val="xl189"/>
    <w:basedOn w:val="Normal"/>
    <w:rsid w:val="004117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es-HN" w:eastAsia="es-HN"/>
    </w:rPr>
  </w:style>
  <w:style w:type="paragraph" w:customStyle="1" w:styleId="xl190">
    <w:name w:val="xl190"/>
    <w:basedOn w:val="Normal"/>
    <w:rsid w:val="0041174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xl191">
    <w:name w:val="xl191"/>
    <w:basedOn w:val="Normal"/>
    <w:rsid w:val="0041174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92">
    <w:name w:val="xl192"/>
    <w:basedOn w:val="Normal"/>
    <w:rsid w:val="00411748"/>
    <w:pPr>
      <w:pBdr>
        <w:left w:val="single" w:sz="4" w:space="0" w:color="auto"/>
        <w:bottom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193">
    <w:name w:val="xl193"/>
    <w:basedOn w:val="Normal"/>
    <w:rsid w:val="004117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HN" w:eastAsia="es-HN"/>
    </w:rPr>
  </w:style>
  <w:style w:type="paragraph" w:customStyle="1" w:styleId="xl194">
    <w:name w:val="xl194"/>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195">
    <w:name w:val="xl195"/>
    <w:basedOn w:val="Normal"/>
    <w:rsid w:val="00411748"/>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HN" w:eastAsia="es-HN"/>
    </w:rPr>
  </w:style>
  <w:style w:type="paragraph" w:customStyle="1" w:styleId="xl196">
    <w:name w:val="xl196"/>
    <w:basedOn w:val="Normal"/>
    <w:rsid w:val="00411748"/>
    <w:pPr>
      <w:pBdr>
        <w:top w:val="single" w:sz="8" w:space="0" w:color="auto"/>
        <w:bottom w:val="single" w:sz="8" w:space="0" w:color="auto"/>
      </w:pBdr>
      <w:spacing w:before="100" w:beforeAutospacing="1" w:after="100" w:afterAutospacing="1"/>
      <w:jc w:val="center"/>
      <w:textAlignment w:val="center"/>
    </w:pPr>
    <w:rPr>
      <w:b/>
      <w:bCs/>
      <w:lang w:val="es-HN" w:eastAsia="es-HN"/>
    </w:rPr>
  </w:style>
  <w:style w:type="paragraph" w:customStyle="1" w:styleId="xl197">
    <w:name w:val="xl197"/>
    <w:basedOn w:val="Normal"/>
    <w:rsid w:val="00411748"/>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xl198">
    <w:name w:val="xl198"/>
    <w:basedOn w:val="Normal"/>
    <w:rsid w:val="00411748"/>
    <w:pPr>
      <w:pBdr>
        <w:top w:val="single" w:sz="8" w:space="0" w:color="auto"/>
        <w:left w:val="single" w:sz="8" w:space="0" w:color="auto"/>
        <w:bottom w:val="single" w:sz="4" w:space="0" w:color="auto"/>
      </w:pBdr>
      <w:spacing w:before="100" w:beforeAutospacing="1" w:after="100" w:afterAutospacing="1"/>
      <w:textAlignment w:val="center"/>
    </w:pPr>
    <w:rPr>
      <w:i/>
      <w:iCs/>
      <w:lang w:val="es-HN" w:eastAsia="es-HN"/>
    </w:rPr>
  </w:style>
  <w:style w:type="paragraph" w:customStyle="1" w:styleId="xl199">
    <w:name w:val="xl199"/>
    <w:basedOn w:val="Normal"/>
    <w:rsid w:val="00411748"/>
    <w:pPr>
      <w:pBdr>
        <w:top w:val="single" w:sz="8" w:space="0" w:color="auto"/>
        <w:bottom w:val="single" w:sz="4" w:space="0" w:color="auto"/>
      </w:pBdr>
      <w:spacing w:before="100" w:beforeAutospacing="1" w:after="100" w:afterAutospacing="1"/>
      <w:textAlignment w:val="center"/>
    </w:pPr>
    <w:rPr>
      <w:i/>
      <w:iCs/>
      <w:lang w:val="es-HN" w:eastAsia="es-HN"/>
    </w:rPr>
  </w:style>
  <w:style w:type="paragraph" w:customStyle="1" w:styleId="xl200">
    <w:name w:val="xl200"/>
    <w:basedOn w:val="Normal"/>
    <w:rsid w:val="00411748"/>
    <w:pPr>
      <w:pBdr>
        <w:top w:val="single" w:sz="8" w:space="0" w:color="auto"/>
        <w:bottom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201">
    <w:name w:val="xl201"/>
    <w:basedOn w:val="Normal"/>
    <w:rsid w:val="00411748"/>
    <w:pPr>
      <w:pBdr>
        <w:top w:val="single" w:sz="4" w:space="0" w:color="auto"/>
        <w:left w:val="single" w:sz="8" w:space="0" w:color="auto"/>
        <w:bottom w:val="single" w:sz="8" w:space="0" w:color="auto"/>
      </w:pBdr>
      <w:spacing w:before="100" w:beforeAutospacing="1" w:after="100" w:afterAutospacing="1"/>
      <w:textAlignment w:val="center"/>
    </w:pPr>
    <w:rPr>
      <w:i/>
      <w:iCs/>
      <w:lang w:val="es-HN" w:eastAsia="es-HN"/>
    </w:rPr>
  </w:style>
  <w:style w:type="paragraph" w:customStyle="1" w:styleId="xl202">
    <w:name w:val="xl202"/>
    <w:basedOn w:val="Normal"/>
    <w:rsid w:val="00411748"/>
    <w:pPr>
      <w:pBdr>
        <w:top w:val="single" w:sz="4" w:space="0" w:color="auto"/>
        <w:bottom w:val="single" w:sz="8" w:space="0" w:color="auto"/>
      </w:pBdr>
      <w:spacing w:before="100" w:beforeAutospacing="1" w:after="100" w:afterAutospacing="1"/>
      <w:textAlignment w:val="center"/>
    </w:pPr>
    <w:rPr>
      <w:i/>
      <w:iCs/>
      <w:lang w:val="es-HN" w:eastAsia="es-HN"/>
    </w:rPr>
  </w:style>
  <w:style w:type="paragraph" w:customStyle="1" w:styleId="xl203">
    <w:name w:val="xl203"/>
    <w:basedOn w:val="Normal"/>
    <w:rsid w:val="00411748"/>
    <w:pPr>
      <w:pBdr>
        <w:top w:val="single" w:sz="4" w:space="0" w:color="auto"/>
        <w:bottom w:val="single" w:sz="8" w:space="0" w:color="auto"/>
        <w:right w:val="single" w:sz="4" w:space="0" w:color="auto"/>
      </w:pBdr>
      <w:spacing w:before="100" w:beforeAutospacing="1" w:after="100" w:afterAutospacing="1"/>
      <w:textAlignment w:val="center"/>
    </w:pPr>
    <w:rPr>
      <w:i/>
      <w:iCs/>
      <w:lang w:val="es-HN" w:eastAsia="es-HN"/>
    </w:rPr>
  </w:style>
  <w:style w:type="paragraph" w:customStyle="1" w:styleId="xl204">
    <w:name w:val="xl204"/>
    <w:basedOn w:val="Normal"/>
    <w:rsid w:val="00411748"/>
    <w:pPr>
      <w:pBdr>
        <w:left w:val="single" w:sz="8" w:space="0" w:color="auto"/>
        <w:bottom w:val="single" w:sz="8" w:space="0" w:color="auto"/>
      </w:pBdr>
      <w:spacing w:before="100" w:beforeAutospacing="1" w:after="100" w:afterAutospacing="1"/>
      <w:jc w:val="center"/>
      <w:textAlignment w:val="center"/>
    </w:pPr>
    <w:rPr>
      <w:b/>
      <w:bCs/>
      <w:i/>
      <w:iCs/>
      <w:lang w:val="es-HN" w:eastAsia="es-HN"/>
    </w:rPr>
  </w:style>
  <w:style w:type="paragraph" w:customStyle="1" w:styleId="xl205">
    <w:name w:val="xl205"/>
    <w:basedOn w:val="Normal"/>
    <w:rsid w:val="00411748"/>
    <w:pPr>
      <w:pBdr>
        <w:bottom w:val="single" w:sz="8" w:space="0" w:color="auto"/>
      </w:pBdr>
      <w:spacing w:before="100" w:beforeAutospacing="1" w:after="100" w:afterAutospacing="1"/>
      <w:jc w:val="center"/>
      <w:textAlignment w:val="center"/>
    </w:pPr>
    <w:rPr>
      <w:b/>
      <w:bCs/>
      <w:i/>
      <w:iCs/>
      <w:lang w:val="es-HN" w:eastAsia="es-HN"/>
    </w:rPr>
  </w:style>
  <w:style w:type="paragraph" w:customStyle="1" w:styleId="xl206">
    <w:name w:val="xl206"/>
    <w:basedOn w:val="Normal"/>
    <w:rsid w:val="00411748"/>
    <w:pPr>
      <w:pBdr>
        <w:left w:val="single" w:sz="8" w:space="0" w:color="auto"/>
        <w:bottom w:val="single" w:sz="8" w:space="0" w:color="auto"/>
      </w:pBdr>
      <w:spacing w:before="100" w:beforeAutospacing="1" w:after="100" w:afterAutospacing="1"/>
      <w:jc w:val="center"/>
      <w:textAlignment w:val="center"/>
    </w:pPr>
    <w:rPr>
      <w:b/>
      <w:bCs/>
      <w:i/>
      <w:iCs/>
      <w:sz w:val="28"/>
      <w:szCs w:val="28"/>
      <w:lang w:val="es-HN" w:eastAsia="es-HN"/>
    </w:rPr>
  </w:style>
  <w:style w:type="paragraph" w:customStyle="1" w:styleId="xl207">
    <w:name w:val="xl207"/>
    <w:basedOn w:val="Normal"/>
    <w:rsid w:val="00411748"/>
    <w:pPr>
      <w:pBdr>
        <w:bottom w:val="single" w:sz="8" w:space="0" w:color="auto"/>
      </w:pBdr>
      <w:spacing w:before="100" w:beforeAutospacing="1" w:after="100" w:afterAutospacing="1"/>
      <w:jc w:val="center"/>
      <w:textAlignment w:val="center"/>
    </w:pPr>
    <w:rPr>
      <w:b/>
      <w:bCs/>
      <w:i/>
      <w:iCs/>
      <w:sz w:val="28"/>
      <w:szCs w:val="28"/>
      <w:lang w:val="es-HN" w:eastAsia="es-HN"/>
    </w:rPr>
  </w:style>
  <w:style w:type="paragraph" w:customStyle="1" w:styleId="xl208">
    <w:name w:val="xl208"/>
    <w:basedOn w:val="Normal"/>
    <w:rsid w:val="00411748"/>
    <w:pPr>
      <w:pBdr>
        <w:bottom w:val="single" w:sz="8" w:space="0" w:color="auto"/>
        <w:right w:val="single" w:sz="4" w:space="0" w:color="auto"/>
      </w:pBdr>
      <w:spacing w:before="100" w:beforeAutospacing="1" w:after="100" w:afterAutospacing="1"/>
      <w:jc w:val="center"/>
      <w:textAlignment w:val="center"/>
    </w:pPr>
    <w:rPr>
      <w:b/>
      <w:bCs/>
      <w:i/>
      <w:iCs/>
      <w:sz w:val="28"/>
      <w:szCs w:val="28"/>
      <w:lang w:val="es-HN" w:eastAsia="es-HN"/>
    </w:rPr>
  </w:style>
  <w:style w:type="paragraph" w:customStyle="1" w:styleId="xl209">
    <w:name w:val="xl209"/>
    <w:basedOn w:val="Normal"/>
    <w:rsid w:val="00411748"/>
    <w:pPr>
      <w:pBdr>
        <w:left w:val="single" w:sz="8" w:space="0" w:color="auto"/>
        <w:bottom w:val="single" w:sz="4" w:space="0" w:color="auto"/>
      </w:pBdr>
      <w:spacing w:before="100" w:beforeAutospacing="1" w:after="100" w:afterAutospacing="1"/>
      <w:textAlignment w:val="center"/>
    </w:pPr>
    <w:rPr>
      <w:i/>
      <w:iCs/>
      <w:lang w:val="es-HN" w:eastAsia="es-HN"/>
    </w:rPr>
  </w:style>
  <w:style w:type="paragraph" w:customStyle="1" w:styleId="xl210">
    <w:name w:val="xl210"/>
    <w:basedOn w:val="Normal"/>
    <w:rsid w:val="00411748"/>
    <w:pPr>
      <w:pBdr>
        <w:bottom w:val="single" w:sz="4" w:space="0" w:color="auto"/>
      </w:pBdr>
      <w:spacing w:before="100" w:beforeAutospacing="1" w:after="100" w:afterAutospacing="1"/>
      <w:textAlignment w:val="center"/>
    </w:pPr>
    <w:rPr>
      <w:i/>
      <w:iCs/>
      <w:lang w:val="es-HN" w:eastAsia="es-HN"/>
    </w:rPr>
  </w:style>
  <w:style w:type="paragraph" w:customStyle="1" w:styleId="xl211">
    <w:name w:val="xl211"/>
    <w:basedOn w:val="Normal"/>
    <w:rsid w:val="00411748"/>
    <w:pPr>
      <w:pBdr>
        <w:bottom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212">
    <w:name w:val="xl212"/>
    <w:basedOn w:val="Normal"/>
    <w:rsid w:val="0041174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lang w:val="es-HN" w:eastAsia="es-HN"/>
    </w:rPr>
  </w:style>
  <w:style w:type="paragraph" w:customStyle="1" w:styleId="xl213">
    <w:name w:val="xl213"/>
    <w:basedOn w:val="Normal"/>
    <w:rsid w:val="00411748"/>
    <w:pPr>
      <w:pBdr>
        <w:top w:val="single" w:sz="8" w:space="0" w:color="auto"/>
        <w:bottom w:val="single" w:sz="8" w:space="0" w:color="auto"/>
      </w:pBdr>
      <w:shd w:val="clear" w:color="000000" w:fill="FFFFFF"/>
      <w:spacing w:before="100" w:beforeAutospacing="1" w:after="100" w:afterAutospacing="1"/>
      <w:jc w:val="center"/>
      <w:textAlignment w:val="center"/>
    </w:pPr>
    <w:rPr>
      <w:b/>
      <w:bCs/>
      <w:i/>
      <w:iCs/>
      <w:lang w:val="es-HN" w:eastAsia="es-HN"/>
    </w:rPr>
  </w:style>
  <w:style w:type="paragraph" w:customStyle="1" w:styleId="xl214">
    <w:name w:val="xl214"/>
    <w:basedOn w:val="Normal"/>
    <w:rsid w:val="0041174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es-HN" w:eastAsia="es-HN"/>
    </w:rPr>
  </w:style>
  <w:style w:type="paragraph" w:customStyle="1" w:styleId="xl215">
    <w:name w:val="xl215"/>
    <w:basedOn w:val="Normal"/>
    <w:rsid w:val="0041174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i/>
      <w:iCs/>
      <w:lang w:val="es-HN" w:eastAsia="es-HN"/>
    </w:rPr>
  </w:style>
  <w:style w:type="paragraph" w:customStyle="1" w:styleId="xl216">
    <w:name w:val="xl216"/>
    <w:basedOn w:val="Normal"/>
    <w:rsid w:val="004117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lang w:val="es-HN" w:eastAsia="es-HN"/>
    </w:rPr>
  </w:style>
  <w:style w:type="paragraph" w:customStyle="1" w:styleId="xl217">
    <w:name w:val="xl217"/>
    <w:basedOn w:val="Normal"/>
    <w:rsid w:val="0041174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lang w:val="es-HN" w:eastAsia="es-HN"/>
    </w:rPr>
  </w:style>
  <w:style w:type="paragraph" w:customStyle="1" w:styleId="xl218">
    <w:name w:val="xl218"/>
    <w:basedOn w:val="Normal"/>
    <w:rsid w:val="00411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lang w:val="es-HN" w:eastAsia="es-HN"/>
    </w:rPr>
  </w:style>
  <w:style w:type="paragraph" w:customStyle="1" w:styleId="xl219">
    <w:name w:val="xl219"/>
    <w:basedOn w:val="Normal"/>
    <w:rsid w:val="0041174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20">
    <w:name w:val="xl220"/>
    <w:basedOn w:val="Normal"/>
    <w:rsid w:val="0041174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21">
    <w:name w:val="xl221"/>
    <w:basedOn w:val="Normal"/>
    <w:rsid w:val="0041174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22">
    <w:name w:val="xl222"/>
    <w:basedOn w:val="Normal"/>
    <w:rsid w:val="0041174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23">
    <w:name w:val="xl223"/>
    <w:basedOn w:val="Normal"/>
    <w:rsid w:val="00411748"/>
    <w:pPr>
      <w:pBdr>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24">
    <w:name w:val="xl224"/>
    <w:basedOn w:val="Normal"/>
    <w:rsid w:val="0041174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25">
    <w:name w:val="xl225"/>
    <w:basedOn w:val="Normal"/>
    <w:rsid w:val="00411748"/>
    <w:pPr>
      <w:pBdr>
        <w:top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26">
    <w:name w:val="xl226"/>
    <w:basedOn w:val="Normal"/>
    <w:rsid w:val="0041174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27">
    <w:name w:val="xl227"/>
    <w:basedOn w:val="Normal"/>
    <w:rsid w:val="00411748"/>
    <w:pPr>
      <w:pBdr>
        <w:top w:val="single" w:sz="4" w:space="0" w:color="auto"/>
        <w:bottom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28">
    <w:name w:val="xl228"/>
    <w:basedOn w:val="Normal"/>
    <w:rsid w:val="0041174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29">
    <w:name w:val="xl229"/>
    <w:basedOn w:val="Normal"/>
    <w:rsid w:val="0041174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30">
    <w:name w:val="xl230"/>
    <w:basedOn w:val="Normal"/>
    <w:rsid w:val="0041174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es-HN" w:eastAsia="es-HN"/>
    </w:rPr>
  </w:style>
  <w:style w:type="paragraph" w:customStyle="1" w:styleId="xl231">
    <w:name w:val="xl231"/>
    <w:basedOn w:val="Normal"/>
    <w:rsid w:val="004117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lang w:val="es-HN" w:eastAsia="es-HN"/>
    </w:rPr>
  </w:style>
  <w:style w:type="paragraph" w:customStyle="1" w:styleId="xl232">
    <w:name w:val="xl232"/>
    <w:basedOn w:val="Normal"/>
    <w:rsid w:val="00411748"/>
    <w:pPr>
      <w:pBdr>
        <w:top w:val="single" w:sz="8" w:space="0" w:color="auto"/>
        <w:bottom w:val="single" w:sz="8" w:space="0" w:color="auto"/>
      </w:pBdr>
      <w:spacing w:before="100" w:beforeAutospacing="1" w:after="100" w:afterAutospacing="1"/>
      <w:jc w:val="center"/>
      <w:textAlignment w:val="center"/>
    </w:pPr>
    <w:rPr>
      <w:b/>
      <w:bCs/>
      <w:i/>
      <w:iCs/>
      <w:lang w:val="es-HN" w:eastAsia="es-HN"/>
    </w:rPr>
  </w:style>
  <w:style w:type="paragraph" w:customStyle="1" w:styleId="xl233">
    <w:name w:val="xl233"/>
    <w:basedOn w:val="Normal"/>
    <w:rsid w:val="004117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lang w:val="es-HN" w:eastAsia="es-HN"/>
    </w:rPr>
  </w:style>
  <w:style w:type="paragraph" w:customStyle="1" w:styleId="xl234">
    <w:name w:val="xl234"/>
    <w:basedOn w:val="Normal"/>
    <w:rsid w:val="00411748"/>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35">
    <w:name w:val="xl235"/>
    <w:basedOn w:val="Normal"/>
    <w:rsid w:val="0041174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36">
    <w:name w:val="xl236"/>
    <w:basedOn w:val="Normal"/>
    <w:rsid w:val="00411748"/>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37">
    <w:name w:val="xl237"/>
    <w:basedOn w:val="Normal"/>
    <w:rsid w:val="004117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i/>
      <w:iCs/>
      <w:lang w:val="es-HN" w:eastAsia="es-HN"/>
    </w:rPr>
  </w:style>
  <w:style w:type="paragraph" w:customStyle="1" w:styleId="xl238">
    <w:name w:val="xl238"/>
    <w:basedOn w:val="Normal"/>
    <w:rsid w:val="00411748"/>
    <w:pPr>
      <w:pBdr>
        <w:right w:val="single" w:sz="4" w:space="0" w:color="auto"/>
      </w:pBdr>
      <w:spacing w:before="100" w:beforeAutospacing="1" w:after="100" w:afterAutospacing="1"/>
      <w:jc w:val="center"/>
      <w:textAlignment w:val="center"/>
    </w:pPr>
    <w:rPr>
      <w:b/>
      <w:bCs/>
      <w:lang w:val="es-HN" w:eastAsia="es-HN"/>
    </w:rPr>
  </w:style>
  <w:style w:type="paragraph" w:customStyle="1" w:styleId="xl239">
    <w:name w:val="xl239"/>
    <w:basedOn w:val="Normal"/>
    <w:rsid w:val="00411748"/>
    <w:pPr>
      <w:pBdr>
        <w:left w:val="single" w:sz="4"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xl240">
    <w:name w:val="xl240"/>
    <w:basedOn w:val="Normal"/>
    <w:rsid w:val="00411748"/>
    <w:pPr>
      <w:pBdr>
        <w:top w:val="single" w:sz="8" w:space="0" w:color="auto"/>
        <w:left w:val="single" w:sz="8" w:space="0" w:color="auto"/>
        <w:bottom w:val="single" w:sz="8" w:space="0" w:color="auto"/>
      </w:pBdr>
      <w:spacing w:before="100" w:beforeAutospacing="1" w:after="100" w:afterAutospacing="1"/>
      <w:textAlignment w:val="center"/>
    </w:pPr>
    <w:rPr>
      <w:b/>
      <w:bCs/>
      <w:i/>
      <w:iCs/>
      <w:lang w:val="es-HN" w:eastAsia="es-HN"/>
    </w:rPr>
  </w:style>
  <w:style w:type="paragraph" w:customStyle="1" w:styleId="xl241">
    <w:name w:val="xl241"/>
    <w:basedOn w:val="Normal"/>
    <w:rsid w:val="00411748"/>
    <w:pPr>
      <w:pBdr>
        <w:top w:val="single" w:sz="8" w:space="0" w:color="auto"/>
        <w:bottom w:val="single" w:sz="8" w:space="0" w:color="auto"/>
      </w:pBdr>
      <w:spacing w:before="100" w:beforeAutospacing="1" w:after="100" w:afterAutospacing="1"/>
      <w:textAlignment w:val="center"/>
    </w:pPr>
    <w:rPr>
      <w:b/>
      <w:bCs/>
      <w:i/>
      <w:iCs/>
      <w:lang w:val="es-HN" w:eastAsia="es-HN"/>
    </w:rPr>
  </w:style>
  <w:style w:type="paragraph" w:customStyle="1" w:styleId="xl242">
    <w:name w:val="xl242"/>
    <w:basedOn w:val="Normal"/>
    <w:rsid w:val="00411748"/>
    <w:pPr>
      <w:pBdr>
        <w:top w:val="single" w:sz="8" w:space="0" w:color="auto"/>
        <w:bottom w:val="single" w:sz="8" w:space="0" w:color="auto"/>
        <w:right w:val="single" w:sz="8" w:space="0" w:color="auto"/>
      </w:pBdr>
      <w:spacing w:before="100" w:beforeAutospacing="1" w:after="100" w:afterAutospacing="1"/>
      <w:textAlignment w:val="center"/>
    </w:pPr>
    <w:rPr>
      <w:b/>
      <w:bCs/>
      <w:i/>
      <w:iCs/>
      <w:lang w:val="es-HN" w:eastAsia="es-HN"/>
    </w:rPr>
  </w:style>
  <w:style w:type="paragraph" w:customStyle="1" w:styleId="xl243">
    <w:name w:val="xl243"/>
    <w:basedOn w:val="Normal"/>
    <w:rsid w:val="00411748"/>
    <w:pPr>
      <w:pBdr>
        <w:top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244">
    <w:name w:val="xl244"/>
    <w:basedOn w:val="Normal"/>
    <w:rsid w:val="00411748"/>
    <w:pPr>
      <w:pBdr>
        <w:top w:val="single" w:sz="4" w:space="0" w:color="auto"/>
        <w:left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245">
    <w:name w:val="xl245"/>
    <w:basedOn w:val="Normal"/>
    <w:rsid w:val="00411748"/>
    <w:pPr>
      <w:pBdr>
        <w:top w:val="single" w:sz="4" w:space="0" w:color="auto"/>
      </w:pBdr>
      <w:spacing w:before="100" w:beforeAutospacing="1" w:after="100" w:afterAutospacing="1"/>
      <w:textAlignment w:val="center"/>
    </w:pPr>
    <w:rPr>
      <w:i/>
      <w:iCs/>
      <w:lang w:val="es-HN" w:eastAsia="es-HN"/>
    </w:rPr>
  </w:style>
  <w:style w:type="paragraph" w:customStyle="1" w:styleId="xl246">
    <w:name w:val="xl246"/>
    <w:basedOn w:val="Normal"/>
    <w:rsid w:val="00411748"/>
    <w:pPr>
      <w:pBdr>
        <w:top w:val="single" w:sz="8" w:space="0" w:color="auto"/>
      </w:pBdr>
      <w:spacing w:before="100" w:beforeAutospacing="1" w:after="100" w:afterAutospacing="1"/>
      <w:jc w:val="center"/>
      <w:textAlignment w:val="center"/>
    </w:pPr>
    <w:rPr>
      <w:b/>
      <w:bCs/>
      <w:lang w:val="es-HN" w:eastAsia="es-HN"/>
    </w:rPr>
  </w:style>
  <w:style w:type="paragraph" w:customStyle="1" w:styleId="xl247">
    <w:name w:val="xl247"/>
    <w:basedOn w:val="Normal"/>
    <w:rsid w:val="00411748"/>
    <w:pPr>
      <w:pBdr>
        <w:top w:val="single" w:sz="8"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xl248">
    <w:name w:val="xl248"/>
    <w:basedOn w:val="Normal"/>
    <w:rsid w:val="00411748"/>
    <w:pPr>
      <w:pBdr>
        <w:top w:val="single" w:sz="8" w:space="0" w:color="auto"/>
        <w:bottom w:val="single" w:sz="4" w:space="0" w:color="auto"/>
        <w:right w:val="single" w:sz="4" w:space="0" w:color="auto"/>
      </w:pBdr>
      <w:spacing w:before="100" w:beforeAutospacing="1" w:after="100" w:afterAutospacing="1"/>
      <w:jc w:val="center"/>
      <w:textAlignment w:val="center"/>
    </w:pPr>
    <w:rPr>
      <w:b/>
      <w:bCs/>
      <w:lang w:val="es-HN" w:eastAsia="es-HN"/>
    </w:rPr>
  </w:style>
  <w:style w:type="paragraph" w:customStyle="1" w:styleId="xl249">
    <w:name w:val="xl249"/>
    <w:basedOn w:val="Normal"/>
    <w:rsid w:val="00411748"/>
    <w:pPr>
      <w:pBdr>
        <w:right w:val="single" w:sz="4" w:space="0" w:color="auto"/>
      </w:pBdr>
      <w:spacing w:before="100" w:beforeAutospacing="1" w:after="100" w:afterAutospacing="1"/>
      <w:textAlignment w:val="center"/>
    </w:pPr>
    <w:rPr>
      <w:i/>
      <w:iCs/>
      <w:lang w:val="es-HN" w:eastAsia="es-HN"/>
    </w:rPr>
  </w:style>
  <w:style w:type="paragraph" w:customStyle="1" w:styleId="xl250">
    <w:name w:val="xl250"/>
    <w:basedOn w:val="Normal"/>
    <w:rsid w:val="00411748"/>
    <w:pPr>
      <w:pBdr>
        <w:left w:val="single" w:sz="4" w:space="0" w:color="auto"/>
        <w:right w:val="single" w:sz="4" w:space="0" w:color="auto"/>
      </w:pBdr>
      <w:spacing w:before="100" w:beforeAutospacing="1" w:after="100" w:afterAutospacing="1"/>
      <w:textAlignment w:val="center"/>
    </w:pPr>
    <w:rPr>
      <w:i/>
      <w:iCs/>
      <w:lang w:val="es-HN" w:eastAsia="es-HN"/>
    </w:rPr>
  </w:style>
  <w:style w:type="paragraph" w:customStyle="1" w:styleId="xl251">
    <w:name w:val="xl251"/>
    <w:basedOn w:val="Normal"/>
    <w:rsid w:val="00411748"/>
    <w:pPr>
      <w:pBdr>
        <w:top w:val="single" w:sz="8" w:space="0" w:color="auto"/>
      </w:pBdr>
      <w:spacing w:before="100" w:beforeAutospacing="1" w:after="100" w:afterAutospacing="1"/>
      <w:textAlignment w:val="center"/>
    </w:pPr>
    <w:rPr>
      <w:i/>
      <w:iCs/>
      <w:lang w:val="es-HN" w:eastAsia="es-HN"/>
    </w:rPr>
  </w:style>
  <w:style w:type="paragraph" w:customStyle="1" w:styleId="xl252">
    <w:name w:val="xl252"/>
    <w:basedOn w:val="Normal"/>
    <w:rsid w:val="00411748"/>
    <w:pPr>
      <w:pBdr>
        <w:top w:val="single" w:sz="8" w:space="0" w:color="auto"/>
        <w:right w:val="single" w:sz="4" w:space="0" w:color="auto"/>
      </w:pBdr>
      <w:spacing w:before="100" w:beforeAutospacing="1" w:after="100" w:afterAutospacing="1"/>
      <w:textAlignment w:val="center"/>
    </w:pPr>
    <w:rPr>
      <w:i/>
      <w:iCs/>
      <w:lang w:val="es-HN" w:eastAsia="es-HN"/>
    </w:rPr>
  </w:style>
  <w:style w:type="paragraph" w:customStyle="1" w:styleId="xl253">
    <w:name w:val="xl253"/>
    <w:basedOn w:val="Normal"/>
    <w:rsid w:val="00411748"/>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HN" w:eastAsia="es-HN"/>
    </w:rPr>
  </w:style>
  <w:style w:type="paragraph" w:customStyle="1" w:styleId="xl254">
    <w:name w:val="xl254"/>
    <w:basedOn w:val="Normal"/>
    <w:rsid w:val="00411748"/>
    <w:pPr>
      <w:pBdr>
        <w:top w:val="single" w:sz="8" w:space="0" w:color="auto"/>
        <w:bottom w:val="single" w:sz="8" w:space="0" w:color="auto"/>
      </w:pBdr>
      <w:spacing w:before="100" w:beforeAutospacing="1" w:after="100" w:afterAutospacing="1"/>
      <w:jc w:val="center"/>
      <w:textAlignment w:val="center"/>
    </w:pPr>
    <w:rPr>
      <w:b/>
      <w:bCs/>
      <w:lang w:val="es-HN" w:eastAsia="es-HN"/>
    </w:rPr>
  </w:style>
  <w:style w:type="paragraph" w:customStyle="1" w:styleId="xl255">
    <w:name w:val="xl255"/>
    <w:basedOn w:val="Normal"/>
    <w:rsid w:val="00411748"/>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es-HN" w:eastAsia="es-HN"/>
    </w:rPr>
  </w:style>
  <w:style w:type="paragraph" w:customStyle="1" w:styleId="msonormal0">
    <w:name w:val="msonormal"/>
    <w:basedOn w:val="Normal"/>
    <w:rsid w:val="00F45C29"/>
    <w:pPr>
      <w:spacing w:before="100" w:beforeAutospacing="1" w:after="100" w:afterAutospacing="1"/>
    </w:pPr>
    <w:rPr>
      <w:lang w:val="es-HN" w:eastAsia="es-HN"/>
    </w:rPr>
  </w:style>
  <w:style w:type="paragraph" w:customStyle="1" w:styleId="font9">
    <w:name w:val="font9"/>
    <w:basedOn w:val="Normal"/>
    <w:rsid w:val="00F45C29"/>
    <w:pPr>
      <w:spacing w:before="100" w:beforeAutospacing="1" w:after="100" w:afterAutospacing="1"/>
    </w:pPr>
    <w:rPr>
      <w:b/>
      <w:bCs/>
      <w:i/>
      <w:iCs/>
      <w:sz w:val="20"/>
      <w:szCs w:val="20"/>
      <w:lang w:val="es-HN" w:eastAsia="es-HN"/>
    </w:rPr>
  </w:style>
  <w:style w:type="paragraph" w:customStyle="1" w:styleId="font10">
    <w:name w:val="font10"/>
    <w:basedOn w:val="Normal"/>
    <w:rsid w:val="00F45C29"/>
    <w:pPr>
      <w:spacing w:before="100" w:beforeAutospacing="1" w:after="100" w:afterAutospacing="1"/>
    </w:pPr>
    <w:rPr>
      <w:i/>
      <w:iCs/>
      <w:color w:val="FF0000"/>
      <w:sz w:val="20"/>
      <w:szCs w:val="20"/>
      <w:lang w:val="es-HN" w:eastAsia="es-HN"/>
    </w:rPr>
  </w:style>
  <w:style w:type="character" w:styleId="Refdecomentario">
    <w:name w:val="annotation reference"/>
    <w:basedOn w:val="Fuentedeprrafopredeter"/>
    <w:uiPriority w:val="99"/>
    <w:semiHidden/>
    <w:unhideWhenUsed/>
    <w:rsid w:val="004372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958">
      <w:bodyDiv w:val="1"/>
      <w:marLeft w:val="0"/>
      <w:marRight w:val="0"/>
      <w:marTop w:val="0"/>
      <w:marBottom w:val="0"/>
      <w:divBdr>
        <w:top w:val="none" w:sz="0" w:space="0" w:color="auto"/>
        <w:left w:val="none" w:sz="0" w:space="0" w:color="auto"/>
        <w:bottom w:val="none" w:sz="0" w:space="0" w:color="auto"/>
        <w:right w:val="none" w:sz="0" w:space="0" w:color="auto"/>
      </w:divBdr>
    </w:div>
    <w:div w:id="33627056">
      <w:bodyDiv w:val="1"/>
      <w:marLeft w:val="0"/>
      <w:marRight w:val="0"/>
      <w:marTop w:val="0"/>
      <w:marBottom w:val="0"/>
      <w:divBdr>
        <w:top w:val="none" w:sz="0" w:space="0" w:color="auto"/>
        <w:left w:val="none" w:sz="0" w:space="0" w:color="auto"/>
        <w:bottom w:val="none" w:sz="0" w:space="0" w:color="auto"/>
        <w:right w:val="none" w:sz="0" w:space="0" w:color="auto"/>
      </w:divBdr>
    </w:div>
    <w:div w:id="35325549">
      <w:bodyDiv w:val="1"/>
      <w:marLeft w:val="0"/>
      <w:marRight w:val="0"/>
      <w:marTop w:val="0"/>
      <w:marBottom w:val="0"/>
      <w:divBdr>
        <w:top w:val="none" w:sz="0" w:space="0" w:color="auto"/>
        <w:left w:val="none" w:sz="0" w:space="0" w:color="auto"/>
        <w:bottom w:val="none" w:sz="0" w:space="0" w:color="auto"/>
        <w:right w:val="none" w:sz="0" w:space="0" w:color="auto"/>
      </w:divBdr>
    </w:div>
    <w:div w:id="80881104">
      <w:bodyDiv w:val="1"/>
      <w:marLeft w:val="0"/>
      <w:marRight w:val="0"/>
      <w:marTop w:val="0"/>
      <w:marBottom w:val="0"/>
      <w:divBdr>
        <w:top w:val="none" w:sz="0" w:space="0" w:color="auto"/>
        <w:left w:val="none" w:sz="0" w:space="0" w:color="auto"/>
        <w:bottom w:val="none" w:sz="0" w:space="0" w:color="auto"/>
        <w:right w:val="none" w:sz="0" w:space="0" w:color="auto"/>
      </w:divBdr>
    </w:div>
    <w:div w:id="116028568">
      <w:bodyDiv w:val="1"/>
      <w:marLeft w:val="0"/>
      <w:marRight w:val="0"/>
      <w:marTop w:val="0"/>
      <w:marBottom w:val="0"/>
      <w:divBdr>
        <w:top w:val="none" w:sz="0" w:space="0" w:color="auto"/>
        <w:left w:val="none" w:sz="0" w:space="0" w:color="auto"/>
        <w:bottom w:val="none" w:sz="0" w:space="0" w:color="auto"/>
        <w:right w:val="none" w:sz="0" w:space="0" w:color="auto"/>
      </w:divBdr>
    </w:div>
    <w:div w:id="257832904">
      <w:bodyDiv w:val="1"/>
      <w:marLeft w:val="0"/>
      <w:marRight w:val="0"/>
      <w:marTop w:val="0"/>
      <w:marBottom w:val="0"/>
      <w:divBdr>
        <w:top w:val="none" w:sz="0" w:space="0" w:color="auto"/>
        <w:left w:val="none" w:sz="0" w:space="0" w:color="auto"/>
        <w:bottom w:val="none" w:sz="0" w:space="0" w:color="auto"/>
        <w:right w:val="none" w:sz="0" w:space="0" w:color="auto"/>
      </w:divBdr>
    </w:div>
    <w:div w:id="384723038">
      <w:bodyDiv w:val="1"/>
      <w:marLeft w:val="0"/>
      <w:marRight w:val="0"/>
      <w:marTop w:val="0"/>
      <w:marBottom w:val="0"/>
      <w:divBdr>
        <w:top w:val="none" w:sz="0" w:space="0" w:color="auto"/>
        <w:left w:val="none" w:sz="0" w:space="0" w:color="auto"/>
        <w:bottom w:val="none" w:sz="0" w:space="0" w:color="auto"/>
        <w:right w:val="none" w:sz="0" w:space="0" w:color="auto"/>
      </w:divBdr>
    </w:div>
    <w:div w:id="399519800">
      <w:bodyDiv w:val="1"/>
      <w:marLeft w:val="0"/>
      <w:marRight w:val="0"/>
      <w:marTop w:val="0"/>
      <w:marBottom w:val="0"/>
      <w:divBdr>
        <w:top w:val="none" w:sz="0" w:space="0" w:color="auto"/>
        <w:left w:val="none" w:sz="0" w:space="0" w:color="auto"/>
        <w:bottom w:val="none" w:sz="0" w:space="0" w:color="auto"/>
        <w:right w:val="none" w:sz="0" w:space="0" w:color="auto"/>
      </w:divBdr>
    </w:div>
    <w:div w:id="435105168">
      <w:bodyDiv w:val="1"/>
      <w:marLeft w:val="0"/>
      <w:marRight w:val="0"/>
      <w:marTop w:val="0"/>
      <w:marBottom w:val="0"/>
      <w:divBdr>
        <w:top w:val="none" w:sz="0" w:space="0" w:color="auto"/>
        <w:left w:val="none" w:sz="0" w:space="0" w:color="auto"/>
        <w:bottom w:val="none" w:sz="0" w:space="0" w:color="auto"/>
        <w:right w:val="none" w:sz="0" w:space="0" w:color="auto"/>
      </w:divBdr>
    </w:div>
    <w:div w:id="435563420">
      <w:bodyDiv w:val="1"/>
      <w:marLeft w:val="0"/>
      <w:marRight w:val="0"/>
      <w:marTop w:val="0"/>
      <w:marBottom w:val="0"/>
      <w:divBdr>
        <w:top w:val="none" w:sz="0" w:space="0" w:color="auto"/>
        <w:left w:val="none" w:sz="0" w:space="0" w:color="auto"/>
        <w:bottom w:val="none" w:sz="0" w:space="0" w:color="auto"/>
        <w:right w:val="none" w:sz="0" w:space="0" w:color="auto"/>
      </w:divBdr>
    </w:div>
    <w:div w:id="522207830">
      <w:bodyDiv w:val="1"/>
      <w:marLeft w:val="0"/>
      <w:marRight w:val="0"/>
      <w:marTop w:val="0"/>
      <w:marBottom w:val="0"/>
      <w:divBdr>
        <w:top w:val="none" w:sz="0" w:space="0" w:color="auto"/>
        <w:left w:val="none" w:sz="0" w:space="0" w:color="auto"/>
        <w:bottom w:val="none" w:sz="0" w:space="0" w:color="auto"/>
        <w:right w:val="none" w:sz="0" w:space="0" w:color="auto"/>
      </w:divBdr>
    </w:div>
    <w:div w:id="532617113">
      <w:bodyDiv w:val="1"/>
      <w:marLeft w:val="0"/>
      <w:marRight w:val="0"/>
      <w:marTop w:val="0"/>
      <w:marBottom w:val="0"/>
      <w:divBdr>
        <w:top w:val="none" w:sz="0" w:space="0" w:color="auto"/>
        <w:left w:val="none" w:sz="0" w:space="0" w:color="auto"/>
        <w:bottom w:val="none" w:sz="0" w:space="0" w:color="auto"/>
        <w:right w:val="none" w:sz="0" w:space="0" w:color="auto"/>
      </w:divBdr>
    </w:div>
    <w:div w:id="599414922">
      <w:bodyDiv w:val="1"/>
      <w:marLeft w:val="0"/>
      <w:marRight w:val="0"/>
      <w:marTop w:val="0"/>
      <w:marBottom w:val="0"/>
      <w:divBdr>
        <w:top w:val="none" w:sz="0" w:space="0" w:color="auto"/>
        <w:left w:val="none" w:sz="0" w:space="0" w:color="auto"/>
        <w:bottom w:val="none" w:sz="0" w:space="0" w:color="auto"/>
        <w:right w:val="none" w:sz="0" w:space="0" w:color="auto"/>
      </w:divBdr>
    </w:div>
    <w:div w:id="626935038">
      <w:bodyDiv w:val="1"/>
      <w:marLeft w:val="0"/>
      <w:marRight w:val="0"/>
      <w:marTop w:val="0"/>
      <w:marBottom w:val="0"/>
      <w:divBdr>
        <w:top w:val="none" w:sz="0" w:space="0" w:color="auto"/>
        <w:left w:val="none" w:sz="0" w:space="0" w:color="auto"/>
        <w:bottom w:val="none" w:sz="0" w:space="0" w:color="auto"/>
        <w:right w:val="none" w:sz="0" w:space="0" w:color="auto"/>
      </w:divBdr>
    </w:div>
    <w:div w:id="698707151">
      <w:bodyDiv w:val="1"/>
      <w:marLeft w:val="0"/>
      <w:marRight w:val="0"/>
      <w:marTop w:val="0"/>
      <w:marBottom w:val="0"/>
      <w:divBdr>
        <w:top w:val="none" w:sz="0" w:space="0" w:color="auto"/>
        <w:left w:val="none" w:sz="0" w:space="0" w:color="auto"/>
        <w:bottom w:val="none" w:sz="0" w:space="0" w:color="auto"/>
        <w:right w:val="none" w:sz="0" w:space="0" w:color="auto"/>
      </w:divBdr>
    </w:div>
    <w:div w:id="809254049">
      <w:bodyDiv w:val="1"/>
      <w:marLeft w:val="0"/>
      <w:marRight w:val="0"/>
      <w:marTop w:val="0"/>
      <w:marBottom w:val="0"/>
      <w:divBdr>
        <w:top w:val="none" w:sz="0" w:space="0" w:color="auto"/>
        <w:left w:val="none" w:sz="0" w:space="0" w:color="auto"/>
        <w:bottom w:val="none" w:sz="0" w:space="0" w:color="auto"/>
        <w:right w:val="none" w:sz="0" w:space="0" w:color="auto"/>
      </w:divBdr>
    </w:div>
    <w:div w:id="811950046">
      <w:bodyDiv w:val="1"/>
      <w:marLeft w:val="0"/>
      <w:marRight w:val="0"/>
      <w:marTop w:val="0"/>
      <w:marBottom w:val="0"/>
      <w:divBdr>
        <w:top w:val="none" w:sz="0" w:space="0" w:color="auto"/>
        <w:left w:val="none" w:sz="0" w:space="0" w:color="auto"/>
        <w:bottom w:val="none" w:sz="0" w:space="0" w:color="auto"/>
        <w:right w:val="none" w:sz="0" w:space="0" w:color="auto"/>
      </w:divBdr>
    </w:div>
    <w:div w:id="823933526">
      <w:bodyDiv w:val="1"/>
      <w:marLeft w:val="0"/>
      <w:marRight w:val="0"/>
      <w:marTop w:val="0"/>
      <w:marBottom w:val="0"/>
      <w:divBdr>
        <w:top w:val="none" w:sz="0" w:space="0" w:color="auto"/>
        <w:left w:val="none" w:sz="0" w:space="0" w:color="auto"/>
        <w:bottom w:val="none" w:sz="0" w:space="0" w:color="auto"/>
        <w:right w:val="none" w:sz="0" w:space="0" w:color="auto"/>
      </w:divBdr>
    </w:div>
    <w:div w:id="831607513">
      <w:bodyDiv w:val="1"/>
      <w:marLeft w:val="0"/>
      <w:marRight w:val="0"/>
      <w:marTop w:val="0"/>
      <w:marBottom w:val="0"/>
      <w:divBdr>
        <w:top w:val="none" w:sz="0" w:space="0" w:color="auto"/>
        <w:left w:val="none" w:sz="0" w:space="0" w:color="auto"/>
        <w:bottom w:val="none" w:sz="0" w:space="0" w:color="auto"/>
        <w:right w:val="none" w:sz="0" w:space="0" w:color="auto"/>
      </w:divBdr>
    </w:div>
    <w:div w:id="847521314">
      <w:bodyDiv w:val="1"/>
      <w:marLeft w:val="0"/>
      <w:marRight w:val="0"/>
      <w:marTop w:val="0"/>
      <w:marBottom w:val="0"/>
      <w:divBdr>
        <w:top w:val="none" w:sz="0" w:space="0" w:color="auto"/>
        <w:left w:val="none" w:sz="0" w:space="0" w:color="auto"/>
        <w:bottom w:val="none" w:sz="0" w:space="0" w:color="auto"/>
        <w:right w:val="none" w:sz="0" w:space="0" w:color="auto"/>
      </w:divBdr>
    </w:div>
    <w:div w:id="860051166">
      <w:bodyDiv w:val="1"/>
      <w:marLeft w:val="0"/>
      <w:marRight w:val="0"/>
      <w:marTop w:val="0"/>
      <w:marBottom w:val="0"/>
      <w:divBdr>
        <w:top w:val="none" w:sz="0" w:space="0" w:color="auto"/>
        <w:left w:val="none" w:sz="0" w:space="0" w:color="auto"/>
        <w:bottom w:val="none" w:sz="0" w:space="0" w:color="auto"/>
        <w:right w:val="none" w:sz="0" w:space="0" w:color="auto"/>
      </w:divBdr>
    </w:div>
    <w:div w:id="869760401">
      <w:bodyDiv w:val="1"/>
      <w:marLeft w:val="0"/>
      <w:marRight w:val="0"/>
      <w:marTop w:val="0"/>
      <w:marBottom w:val="0"/>
      <w:divBdr>
        <w:top w:val="none" w:sz="0" w:space="0" w:color="auto"/>
        <w:left w:val="none" w:sz="0" w:space="0" w:color="auto"/>
        <w:bottom w:val="none" w:sz="0" w:space="0" w:color="auto"/>
        <w:right w:val="none" w:sz="0" w:space="0" w:color="auto"/>
      </w:divBdr>
    </w:div>
    <w:div w:id="993148472">
      <w:bodyDiv w:val="1"/>
      <w:marLeft w:val="0"/>
      <w:marRight w:val="0"/>
      <w:marTop w:val="0"/>
      <w:marBottom w:val="0"/>
      <w:divBdr>
        <w:top w:val="none" w:sz="0" w:space="0" w:color="auto"/>
        <w:left w:val="none" w:sz="0" w:space="0" w:color="auto"/>
        <w:bottom w:val="none" w:sz="0" w:space="0" w:color="auto"/>
        <w:right w:val="none" w:sz="0" w:space="0" w:color="auto"/>
      </w:divBdr>
    </w:div>
    <w:div w:id="1155803731">
      <w:bodyDiv w:val="1"/>
      <w:marLeft w:val="0"/>
      <w:marRight w:val="0"/>
      <w:marTop w:val="0"/>
      <w:marBottom w:val="0"/>
      <w:divBdr>
        <w:top w:val="none" w:sz="0" w:space="0" w:color="auto"/>
        <w:left w:val="none" w:sz="0" w:space="0" w:color="auto"/>
        <w:bottom w:val="none" w:sz="0" w:space="0" w:color="auto"/>
        <w:right w:val="none" w:sz="0" w:space="0" w:color="auto"/>
      </w:divBdr>
      <w:divsChild>
        <w:div w:id="296568889">
          <w:marLeft w:val="0"/>
          <w:marRight w:val="0"/>
          <w:marTop w:val="0"/>
          <w:marBottom w:val="0"/>
          <w:divBdr>
            <w:top w:val="none" w:sz="0" w:space="0" w:color="auto"/>
            <w:left w:val="none" w:sz="0" w:space="0" w:color="auto"/>
            <w:bottom w:val="none" w:sz="0" w:space="0" w:color="auto"/>
            <w:right w:val="none" w:sz="0" w:space="0" w:color="auto"/>
          </w:divBdr>
        </w:div>
      </w:divsChild>
    </w:div>
    <w:div w:id="1186361528">
      <w:bodyDiv w:val="1"/>
      <w:marLeft w:val="0"/>
      <w:marRight w:val="0"/>
      <w:marTop w:val="0"/>
      <w:marBottom w:val="0"/>
      <w:divBdr>
        <w:top w:val="none" w:sz="0" w:space="0" w:color="auto"/>
        <w:left w:val="none" w:sz="0" w:space="0" w:color="auto"/>
        <w:bottom w:val="none" w:sz="0" w:space="0" w:color="auto"/>
        <w:right w:val="none" w:sz="0" w:space="0" w:color="auto"/>
      </w:divBdr>
    </w:div>
    <w:div w:id="1225867838">
      <w:bodyDiv w:val="1"/>
      <w:marLeft w:val="0"/>
      <w:marRight w:val="0"/>
      <w:marTop w:val="0"/>
      <w:marBottom w:val="0"/>
      <w:divBdr>
        <w:top w:val="none" w:sz="0" w:space="0" w:color="auto"/>
        <w:left w:val="none" w:sz="0" w:space="0" w:color="auto"/>
        <w:bottom w:val="none" w:sz="0" w:space="0" w:color="auto"/>
        <w:right w:val="none" w:sz="0" w:space="0" w:color="auto"/>
      </w:divBdr>
    </w:div>
    <w:div w:id="1276450962">
      <w:bodyDiv w:val="1"/>
      <w:marLeft w:val="0"/>
      <w:marRight w:val="0"/>
      <w:marTop w:val="0"/>
      <w:marBottom w:val="0"/>
      <w:divBdr>
        <w:top w:val="none" w:sz="0" w:space="0" w:color="auto"/>
        <w:left w:val="none" w:sz="0" w:space="0" w:color="auto"/>
        <w:bottom w:val="none" w:sz="0" w:space="0" w:color="auto"/>
        <w:right w:val="none" w:sz="0" w:space="0" w:color="auto"/>
      </w:divBdr>
    </w:div>
    <w:div w:id="1299846041">
      <w:bodyDiv w:val="1"/>
      <w:marLeft w:val="0"/>
      <w:marRight w:val="0"/>
      <w:marTop w:val="0"/>
      <w:marBottom w:val="0"/>
      <w:divBdr>
        <w:top w:val="none" w:sz="0" w:space="0" w:color="auto"/>
        <w:left w:val="none" w:sz="0" w:space="0" w:color="auto"/>
        <w:bottom w:val="none" w:sz="0" w:space="0" w:color="auto"/>
        <w:right w:val="none" w:sz="0" w:space="0" w:color="auto"/>
      </w:divBdr>
    </w:div>
    <w:div w:id="1306005765">
      <w:bodyDiv w:val="1"/>
      <w:marLeft w:val="0"/>
      <w:marRight w:val="0"/>
      <w:marTop w:val="0"/>
      <w:marBottom w:val="0"/>
      <w:divBdr>
        <w:top w:val="none" w:sz="0" w:space="0" w:color="auto"/>
        <w:left w:val="none" w:sz="0" w:space="0" w:color="auto"/>
        <w:bottom w:val="none" w:sz="0" w:space="0" w:color="auto"/>
        <w:right w:val="none" w:sz="0" w:space="0" w:color="auto"/>
      </w:divBdr>
    </w:div>
    <w:div w:id="1322389067">
      <w:bodyDiv w:val="1"/>
      <w:marLeft w:val="0"/>
      <w:marRight w:val="0"/>
      <w:marTop w:val="0"/>
      <w:marBottom w:val="0"/>
      <w:divBdr>
        <w:top w:val="none" w:sz="0" w:space="0" w:color="auto"/>
        <w:left w:val="none" w:sz="0" w:space="0" w:color="auto"/>
        <w:bottom w:val="none" w:sz="0" w:space="0" w:color="auto"/>
        <w:right w:val="none" w:sz="0" w:space="0" w:color="auto"/>
      </w:divBdr>
    </w:div>
    <w:div w:id="1525248089">
      <w:bodyDiv w:val="1"/>
      <w:marLeft w:val="0"/>
      <w:marRight w:val="0"/>
      <w:marTop w:val="0"/>
      <w:marBottom w:val="0"/>
      <w:divBdr>
        <w:top w:val="none" w:sz="0" w:space="0" w:color="auto"/>
        <w:left w:val="none" w:sz="0" w:space="0" w:color="auto"/>
        <w:bottom w:val="none" w:sz="0" w:space="0" w:color="auto"/>
        <w:right w:val="none" w:sz="0" w:space="0" w:color="auto"/>
      </w:divBdr>
    </w:div>
    <w:div w:id="1581057491">
      <w:bodyDiv w:val="1"/>
      <w:marLeft w:val="0"/>
      <w:marRight w:val="0"/>
      <w:marTop w:val="0"/>
      <w:marBottom w:val="0"/>
      <w:divBdr>
        <w:top w:val="none" w:sz="0" w:space="0" w:color="auto"/>
        <w:left w:val="none" w:sz="0" w:space="0" w:color="auto"/>
        <w:bottom w:val="none" w:sz="0" w:space="0" w:color="auto"/>
        <w:right w:val="none" w:sz="0" w:space="0" w:color="auto"/>
      </w:divBdr>
    </w:div>
    <w:div w:id="1583640001">
      <w:bodyDiv w:val="1"/>
      <w:marLeft w:val="0"/>
      <w:marRight w:val="0"/>
      <w:marTop w:val="0"/>
      <w:marBottom w:val="0"/>
      <w:divBdr>
        <w:top w:val="none" w:sz="0" w:space="0" w:color="auto"/>
        <w:left w:val="none" w:sz="0" w:space="0" w:color="auto"/>
        <w:bottom w:val="none" w:sz="0" w:space="0" w:color="auto"/>
        <w:right w:val="none" w:sz="0" w:space="0" w:color="auto"/>
      </w:divBdr>
    </w:div>
    <w:div w:id="1598440660">
      <w:bodyDiv w:val="1"/>
      <w:marLeft w:val="0"/>
      <w:marRight w:val="0"/>
      <w:marTop w:val="0"/>
      <w:marBottom w:val="0"/>
      <w:divBdr>
        <w:top w:val="none" w:sz="0" w:space="0" w:color="auto"/>
        <w:left w:val="none" w:sz="0" w:space="0" w:color="auto"/>
        <w:bottom w:val="none" w:sz="0" w:space="0" w:color="auto"/>
        <w:right w:val="none" w:sz="0" w:space="0" w:color="auto"/>
      </w:divBdr>
    </w:div>
    <w:div w:id="1673140292">
      <w:bodyDiv w:val="1"/>
      <w:marLeft w:val="0"/>
      <w:marRight w:val="0"/>
      <w:marTop w:val="0"/>
      <w:marBottom w:val="0"/>
      <w:divBdr>
        <w:top w:val="none" w:sz="0" w:space="0" w:color="auto"/>
        <w:left w:val="none" w:sz="0" w:space="0" w:color="auto"/>
        <w:bottom w:val="none" w:sz="0" w:space="0" w:color="auto"/>
        <w:right w:val="none" w:sz="0" w:space="0" w:color="auto"/>
      </w:divBdr>
    </w:div>
    <w:div w:id="1716276258">
      <w:bodyDiv w:val="1"/>
      <w:marLeft w:val="0"/>
      <w:marRight w:val="0"/>
      <w:marTop w:val="0"/>
      <w:marBottom w:val="0"/>
      <w:divBdr>
        <w:top w:val="none" w:sz="0" w:space="0" w:color="auto"/>
        <w:left w:val="none" w:sz="0" w:space="0" w:color="auto"/>
        <w:bottom w:val="none" w:sz="0" w:space="0" w:color="auto"/>
        <w:right w:val="none" w:sz="0" w:space="0" w:color="auto"/>
      </w:divBdr>
    </w:div>
    <w:div w:id="1752651929">
      <w:bodyDiv w:val="1"/>
      <w:marLeft w:val="0"/>
      <w:marRight w:val="0"/>
      <w:marTop w:val="0"/>
      <w:marBottom w:val="0"/>
      <w:divBdr>
        <w:top w:val="none" w:sz="0" w:space="0" w:color="auto"/>
        <w:left w:val="none" w:sz="0" w:space="0" w:color="auto"/>
        <w:bottom w:val="none" w:sz="0" w:space="0" w:color="auto"/>
        <w:right w:val="none" w:sz="0" w:space="0" w:color="auto"/>
      </w:divBdr>
    </w:div>
    <w:div w:id="1758790716">
      <w:bodyDiv w:val="1"/>
      <w:marLeft w:val="0"/>
      <w:marRight w:val="0"/>
      <w:marTop w:val="0"/>
      <w:marBottom w:val="0"/>
      <w:divBdr>
        <w:top w:val="none" w:sz="0" w:space="0" w:color="auto"/>
        <w:left w:val="none" w:sz="0" w:space="0" w:color="auto"/>
        <w:bottom w:val="none" w:sz="0" w:space="0" w:color="auto"/>
        <w:right w:val="none" w:sz="0" w:space="0" w:color="auto"/>
      </w:divBdr>
    </w:div>
    <w:div w:id="1788163359">
      <w:bodyDiv w:val="1"/>
      <w:marLeft w:val="0"/>
      <w:marRight w:val="0"/>
      <w:marTop w:val="0"/>
      <w:marBottom w:val="0"/>
      <w:divBdr>
        <w:top w:val="none" w:sz="0" w:space="0" w:color="auto"/>
        <w:left w:val="none" w:sz="0" w:space="0" w:color="auto"/>
        <w:bottom w:val="none" w:sz="0" w:space="0" w:color="auto"/>
        <w:right w:val="none" w:sz="0" w:space="0" w:color="auto"/>
      </w:divBdr>
    </w:div>
    <w:div w:id="1797022661">
      <w:bodyDiv w:val="1"/>
      <w:marLeft w:val="0"/>
      <w:marRight w:val="0"/>
      <w:marTop w:val="0"/>
      <w:marBottom w:val="0"/>
      <w:divBdr>
        <w:top w:val="none" w:sz="0" w:space="0" w:color="auto"/>
        <w:left w:val="none" w:sz="0" w:space="0" w:color="auto"/>
        <w:bottom w:val="none" w:sz="0" w:space="0" w:color="auto"/>
        <w:right w:val="none" w:sz="0" w:space="0" w:color="auto"/>
      </w:divBdr>
    </w:div>
    <w:div w:id="1940411036">
      <w:bodyDiv w:val="1"/>
      <w:marLeft w:val="0"/>
      <w:marRight w:val="0"/>
      <w:marTop w:val="0"/>
      <w:marBottom w:val="0"/>
      <w:divBdr>
        <w:top w:val="none" w:sz="0" w:space="0" w:color="auto"/>
        <w:left w:val="none" w:sz="0" w:space="0" w:color="auto"/>
        <w:bottom w:val="none" w:sz="0" w:space="0" w:color="auto"/>
        <w:right w:val="none" w:sz="0" w:space="0" w:color="auto"/>
      </w:divBdr>
    </w:div>
    <w:div w:id="2006975415">
      <w:bodyDiv w:val="1"/>
      <w:marLeft w:val="0"/>
      <w:marRight w:val="0"/>
      <w:marTop w:val="0"/>
      <w:marBottom w:val="0"/>
      <w:divBdr>
        <w:top w:val="none" w:sz="0" w:space="0" w:color="auto"/>
        <w:left w:val="none" w:sz="0" w:space="0" w:color="auto"/>
        <w:bottom w:val="none" w:sz="0" w:space="0" w:color="auto"/>
        <w:right w:val="none" w:sz="0" w:space="0" w:color="auto"/>
      </w:divBdr>
    </w:div>
    <w:div w:id="2031104155">
      <w:bodyDiv w:val="1"/>
      <w:marLeft w:val="0"/>
      <w:marRight w:val="0"/>
      <w:marTop w:val="0"/>
      <w:marBottom w:val="0"/>
      <w:divBdr>
        <w:top w:val="none" w:sz="0" w:space="0" w:color="auto"/>
        <w:left w:val="none" w:sz="0" w:space="0" w:color="auto"/>
        <w:bottom w:val="none" w:sz="0" w:space="0" w:color="auto"/>
        <w:right w:val="none" w:sz="0" w:space="0" w:color="auto"/>
      </w:divBdr>
    </w:div>
    <w:div w:id="2053995798">
      <w:bodyDiv w:val="1"/>
      <w:marLeft w:val="0"/>
      <w:marRight w:val="0"/>
      <w:marTop w:val="0"/>
      <w:marBottom w:val="0"/>
      <w:divBdr>
        <w:top w:val="none" w:sz="0" w:space="0" w:color="auto"/>
        <w:left w:val="none" w:sz="0" w:space="0" w:color="auto"/>
        <w:bottom w:val="none" w:sz="0" w:space="0" w:color="auto"/>
        <w:right w:val="none" w:sz="0" w:space="0" w:color="auto"/>
      </w:divBdr>
    </w:div>
    <w:div w:id="20884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nducompras.gob.hn" TargetMode="Externa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portalunico.iaip.gob.hn" TargetMode="Externa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nducompras.gob.hn" TargetMode="External"/><Relationship Id="rId22"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609A-3206-4AF3-BCC0-125B5758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25354</Words>
  <Characters>139451</Characters>
  <Application>Microsoft Office Word</Application>
  <DocSecurity>0</DocSecurity>
  <Lines>1162</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Valentina Aguilar</cp:lastModifiedBy>
  <cp:revision>3</cp:revision>
  <cp:lastPrinted>2021-08-13T17:19:00Z</cp:lastPrinted>
  <dcterms:created xsi:type="dcterms:W3CDTF">2021-08-13T20:30:00Z</dcterms:created>
  <dcterms:modified xsi:type="dcterms:W3CDTF">2021-08-13T20:30:00Z</dcterms:modified>
</cp:coreProperties>
</file>